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15" w:rsidRDefault="00C86715"/>
    <w:p w:rsidR="00416F7D" w:rsidRDefault="00416F7D" w:rsidP="00416F7D">
      <w:pPr>
        <w:pStyle w:val="NormalWeb"/>
        <w:spacing w:after="0" w:afterAutospacing="0"/>
        <w:jc w:val="center"/>
      </w:pPr>
      <w:r>
        <w:rPr>
          <w:b/>
          <w:bCs/>
          <w:color w:val="38761D"/>
          <w:sz w:val="36"/>
          <w:szCs w:val="36"/>
        </w:rPr>
        <w:t xml:space="preserve">Pharmaciens, </w:t>
      </w:r>
      <w:r>
        <w:rPr>
          <w:b/>
          <w:bCs/>
          <w:color w:val="38761D"/>
          <w:sz w:val="36"/>
          <w:szCs w:val="36"/>
        </w:rPr>
        <w:br/>
        <w:t xml:space="preserve">Bienvenue chez  </w:t>
      </w:r>
      <w:r>
        <w:rPr>
          <w:b/>
          <w:bCs/>
          <w:color w:val="38761D"/>
          <w:sz w:val="36"/>
          <w:szCs w:val="36"/>
          <w:u w:val="single"/>
        </w:rPr>
        <w:t xml:space="preserve">MursPharma.fr </w:t>
      </w:r>
    </w:p>
    <w:p w:rsidR="00416F7D" w:rsidRDefault="00416F7D" w:rsidP="00416F7D">
      <w:pPr>
        <w:pStyle w:val="NormalWeb"/>
        <w:ind w:firstLine="708"/>
        <w:jc w:val="center"/>
      </w:pPr>
      <w:r>
        <w:br/>
      </w:r>
      <w:r>
        <w:rPr>
          <w:b/>
          <w:bCs/>
          <w:color w:val="38761D"/>
          <w:sz w:val="20"/>
          <w:szCs w:val="20"/>
        </w:rPr>
        <w:t>Dégagez des capitaux,</w:t>
      </w:r>
    </w:p>
    <w:p w:rsidR="00416F7D" w:rsidRDefault="00416F7D" w:rsidP="00416F7D">
      <w:pPr>
        <w:pStyle w:val="NormalWeb"/>
        <w:spacing w:after="0" w:afterAutospacing="0"/>
        <w:jc w:val="center"/>
      </w:pPr>
      <w:r>
        <w:rPr>
          <w:b/>
          <w:bCs/>
          <w:color w:val="38761D"/>
          <w:sz w:val="20"/>
          <w:szCs w:val="20"/>
        </w:rPr>
        <w:t>Améliorez le résultat financier de votre Pharmacie,</w:t>
      </w:r>
    </w:p>
    <w:p w:rsidR="00416F7D" w:rsidRDefault="00416F7D" w:rsidP="00416F7D">
      <w:pPr>
        <w:pStyle w:val="NormalWeb"/>
        <w:jc w:val="center"/>
      </w:pPr>
      <w:r>
        <w:rPr>
          <w:b/>
          <w:bCs/>
          <w:color w:val="38761D"/>
          <w:sz w:val="20"/>
          <w:szCs w:val="20"/>
        </w:rPr>
        <w:t>Facilitez sa transmission,</w:t>
      </w:r>
    </w:p>
    <w:p w:rsidR="00416F7D" w:rsidRDefault="00416F7D" w:rsidP="00416F7D">
      <w:pPr>
        <w:pStyle w:val="NormalWeb"/>
        <w:jc w:val="center"/>
      </w:pPr>
      <w:r>
        <w:rPr>
          <w:b/>
          <w:bCs/>
          <w:color w:val="38761D"/>
          <w:sz w:val="20"/>
          <w:szCs w:val="20"/>
        </w:rPr>
        <w:t>Optimisez le capital investi</w:t>
      </w:r>
    </w:p>
    <w:p w:rsidR="00416F7D" w:rsidRDefault="00416F7D" w:rsidP="00416F7D">
      <w:pPr>
        <w:pStyle w:val="NormalWeb"/>
        <w:jc w:val="center"/>
      </w:pPr>
      <w:r>
        <w:rPr>
          <w:color w:val="38761D"/>
        </w:rPr>
        <w:t> </w:t>
      </w:r>
    </w:p>
    <w:p w:rsidR="00416F7D" w:rsidRDefault="00416F7D" w:rsidP="00416F7D">
      <w:pPr>
        <w:pStyle w:val="NormalWeb"/>
        <w:jc w:val="center"/>
      </w:pPr>
      <w:r>
        <w:rPr>
          <w:b/>
          <w:bCs/>
          <w:color w:val="38761D"/>
          <w:sz w:val="27"/>
          <w:szCs w:val="27"/>
        </w:rPr>
        <w:t xml:space="preserve">=&gt; </w:t>
      </w:r>
      <w:proofErr w:type="spellStart"/>
      <w:r>
        <w:rPr>
          <w:b/>
          <w:bCs/>
          <w:color w:val="38761D"/>
          <w:sz w:val="27"/>
          <w:szCs w:val="27"/>
        </w:rPr>
        <w:t>MursPharma</w:t>
      </w:r>
      <w:proofErr w:type="spellEnd"/>
      <w:r>
        <w:rPr>
          <w:b/>
          <w:bCs/>
          <w:color w:val="38761D"/>
          <w:sz w:val="27"/>
          <w:szCs w:val="27"/>
        </w:rPr>
        <w:t xml:space="preserve"> vous achète les murs de votre Pharmacie pour vous les louer</w:t>
      </w:r>
    </w:p>
    <w:p w:rsidR="00416F7D" w:rsidRDefault="00416F7D" w:rsidP="00416F7D">
      <w:pPr>
        <w:pStyle w:val="NormalWeb"/>
        <w:jc w:val="center"/>
      </w:pPr>
    </w:p>
    <w:p w:rsidR="00416F7D" w:rsidRDefault="00416F7D" w:rsidP="00416F7D">
      <w:pPr>
        <w:pStyle w:val="NormalWeb"/>
        <w:jc w:val="center"/>
      </w:pPr>
      <w:r>
        <w:rPr>
          <w:sz w:val="20"/>
          <w:szCs w:val="20"/>
        </w:rPr>
        <w:t>Murs Pharma met au service des Pharmaciens la technique d’</w:t>
      </w:r>
      <w:r>
        <w:rPr>
          <w:b/>
          <w:bCs/>
          <w:sz w:val="20"/>
          <w:szCs w:val="20"/>
        </w:rPr>
        <w:t xml:space="preserve">externalisation de l’immobilier professionnel </w:t>
      </w:r>
    </w:p>
    <w:p w:rsidR="00416F7D" w:rsidRDefault="00416F7D" w:rsidP="00416F7D">
      <w:pPr>
        <w:pStyle w:val="NormalWeb"/>
        <w:jc w:val="center"/>
      </w:pPr>
      <w:proofErr w:type="gramStart"/>
      <w:r>
        <w:rPr>
          <w:sz w:val="20"/>
          <w:szCs w:val="20"/>
        </w:rPr>
        <w:t>utilisée</w:t>
      </w:r>
      <w:proofErr w:type="gramEnd"/>
      <w:r>
        <w:rPr>
          <w:sz w:val="20"/>
          <w:szCs w:val="20"/>
        </w:rPr>
        <w:t xml:space="preserve"> dans la Santé, l’Industrie, l'Hôtellerie et les Administrations, depuis plusieurs années.</w:t>
      </w:r>
    </w:p>
    <w:p w:rsidR="00416F7D" w:rsidRDefault="00416F7D" w:rsidP="00416F7D">
      <w:pPr>
        <w:pStyle w:val="NormalWeb"/>
        <w:jc w:val="both"/>
      </w:pPr>
    </w:p>
    <w:p w:rsidR="00416F7D" w:rsidRDefault="00416F7D" w:rsidP="00416F7D">
      <w:pPr>
        <w:pStyle w:val="NormalWeb"/>
      </w:pPr>
      <w:r>
        <w:rPr>
          <w:b/>
          <w:bCs/>
          <w:sz w:val="20"/>
          <w:szCs w:val="20"/>
        </w:rPr>
        <w:t xml:space="preserve">Qui </w:t>
      </w:r>
      <w:proofErr w:type="spellStart"/>
      <w:proofErr w:type="gramStart"/>
      <w:r>
        <w:rPr>
          <w:b/>
          <w:bCs/>
          <w:sz w:val="20"/>
          <w:szCs w:val="20"/>
        </w:rPr>
        <w:t>sommes</w:t>
      </w:r>
      <w:proofErr w:type="gramEnd"/>
      <w:r>
        <w:rPr>
          <w:b/>
          <w:bCs/>
          <w:sz w:val="20"/>
          <w:szCs w:val="20"/>
        </w:rPr>
        <w:t xml:space="preserve"> nous</w:t>
      </w:r>
      <w:proofErr w:type="spellEnd"/>
      <w:r>
        <w:rPr>
          <w:b/>
          <w:bCs/>
          <w:sz w:val="20"/>
          <w:szCs w:val="20"/>
        </w:rPr>
        <w:t>?</w:t>
      </w:r>
    </w:p>
    <w:p w:rsidR="00416F7D" w:rsidRDefault="00416F7D" w:rsidP="00416F7D">
      <w:pPr>
        <w:pStyle w:val="NormalWeb"/>
        <w:pBdr>
          <w:bottom w:val="single" w:sz="6" w:space="1" w:color="auto"/>
        </w:pBdr>
      </w:pPr>
      <w:r>
        <w:rPr>
          <w:sz w:val="20"/>
          <w:szCs w:val="20"/>
        </w:rPr>
        <w:t>Des investisseurs privés, dont certains sont Pharmaciens, ont créé MursPharma,                                                                                                                une nouvelle société foncière, réservée au financement des murs de Pharmacie.</w:t>
      </w:r>
    </w:p>
    <w:p w:rsidR="00416F7D" w:rsidRDefault="00416F7D" w:rsidP="005A60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5A6071" w:rsidRPr="005A6071" w:rsidRDefault="005A6071" w:rsidP="005A60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A6071">
        <w:rPr>
          <w:rFonts w:ascii="Times New Roman" w:eastAsia="Times New Roman" w:hAnsi="Times New Roman" w:cs="Times New Roman"/>
          <w:b/>
          <w:bCs/>
          <w:sz w:val="27"/>
          <w:szCs w:val="27"/>
          <w:lang w:eastAsia="fr-FR"/>
        </w:rPr>
        <w:t xml:space="preserve">Exploitant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5A6071" w:rsidRPr="005A6071" w:rsidTr="005A6071">
        <w:trPr>
          <w:tblCellSpacing w:w="0" w:type="dxa"/>
        </w:trPr>
        <w:tc>
          <w:tcPr>
            <w:tcW w:w="0" w:type="auto"/>
            <w:vAlign w:val="center"/>
            <w:hideMark/>
          </w:tcPr>
          <w:p w:rsidR="005A6071" w:rsidRPr="005A6071" w:rsidRDefault="005A6071" w:rsidP="005A6071">
            <w:pPr>
              <w:spacing w:after="0"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color w:val="38761D"/>
                <w:sz w:val="24"/>
                <w:szCs w:val="24"/>
                <w:lang w:eastAsia="fr-FR"/>
              </w:rPr>
              <w:t>Vous êtes propriétaire de votre Officine et vous exploitez votre pharmacie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color w:val="38761D"/>
                <w:sz w:val="24"/>
                <w:szCs w:val="24"/>
                <w:lang w:eastAsia="fr-FR"/>
              </w:rPr>
            </w:pPr>
            <w:r w:rsidRPr="005A6071">
              <w:rPr>
                <w:rFonts w:ascii="Times New Roman" w:eastAsia="Times New Roman" w:hAnsi="Times New Roman" w:cs="Times New Roman"/>
                <w:b/>
                <w:bCs/>
                <w:color w:val="38761D"/>
                <w:sz w:val="24"/>
                <w:szCs w:val="24"/>
                <w:lang w:eastAsia="fr-FR"/>
              </w:rPr>
              <w:t>- Besoin de 300 000€ (*) ?                                                                                </w:t>
            </w:r>
            <w:proofErr w:type="spellStart"/>
            <w:r w:rsidRPr="005A6071">
              <w:rPr>
                <w:rFonts w:ascii="Times New Roman" w:eastAsia="Times New Roman" w:hAnsi="Times New Roman" w:cs="Times New Roman"/>
                <w:b/>
                <w:bCs/>
                <w:color w:val="38761D"/>
                <w:sz w:val="24"/>
                <w:szCs w:val="24"/>
                <w:shd w:val="clear" w:color="auto" w:fill="B6D7A8"/>
                <w:lang w:eastAsia="fr-FR"/>
              </w:rPr>
              <w:t>MursPharma</w:t>
            </w:r>
            <w:proofErr w:type="spellEnd"/>
            <w:r w:rsidRPr="005A6071">
              <w:rPr>
                <w:rFonts w:ascii="Times New Roman" w:eastAsia="Times New Roman" w:hAnsi="Times New Roman" w:cs="Times New Roman"/>
                <w:b/>
                <w:bCs/>
                <w:color w:val="38761D"/>
                <w:sz w:val="24"/>
                <w:szCs w:val="24"/>
                <w:shd w:val="clear" w:color="auto" w:fill="B6D7A8"/>
                <w:lang w:eastAsia="fr-FR"/>
              </w:rPr>
              <w:t xml:space="preserve"> vous propose d’acheter votre Officine pour vous la louer.</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color w:val="38761D"/>
                <w:sz w:val="24"/>
                <w:szCs w:val="24"/>
                <w:lang w:eastAsia="fr-FR"/>
              </w:rPr>
            </w:pPr>
            <w:r w:rsidRPr="005A6071">
              <w:rPr>
                <w:rFonts w:ascii="Times New Roman" w:eastAsia="Times New Roman" w:hAnsi="Times New Roman" w:cs="Times New Roman"/>
                <w:b/>
                <w:bCs/>
                <w:color w:val="38761D"/>
                <w:sz w:val="24"/>
                <w:szCs w:val="24"/>
                <w:lang w:eastAsia="fr-FR"/>
              </w:rPr>
              <w:t>- Volonté d'augmenter la rentabilité de votre investissement de 4% par an (*) ?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sz w:val="20"/>
                <w:szCs w:val="20"/>
                <w:u w:val="single"/>
                <w:lang w:eastAsia="fr-FR"/>
              </w:rPr>
              <w:t xml:space="preserve">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A6071">
              <w:rPr>
                <w:rFonts w:ascii="Times New Roman" w:eastAsia="Times New Roman" w:hAnsi="Times New Roman" w:cs="Times New Roman"/>
                <w:b/>
                <w:bCs/>
                <w:sz w:val="20"/>
                <w:szCs w:val="20"/>
                <w:lang w:eastAsia="fr-FR"/>
              </w:rPr>
              <w:t>Aujourd'hui</w:t>
            </w:r>
            <w:proofErr w:type="gramStart"/>
            <w:r w:rsidRPr="005A6071">
              <w:rPr>
                <w:rFonts w:ascii="Times New Roman" w:eastAsia="Times New Roman" w:hAnsi="Times New Roman" w:cs="Times New Roman"/>
                <w:b/>
                <w:bCs/>
                <w:sz w:val="20"/>
                <w:szCs w:val="20"/>
                <w:lang w:eastAsia="fr-FR"/>
              </w:rPr>
              <w:t>,vous</w:t>
            </w:r>
            <w:proofErr w:type="spellEnd"/>
            <w:proofErr w:type="gramEnd"/>
            <w:r w:rsidRPr="005A6071">
              <w:rPr>
                <w:rFonts w:ascii="Times New Roman" w:eastAsia="Times New Roman" w:hAnsi="Times New Roman" w:cs="Times New Roman"/>
                <w:b/>
                <w:bCs/>
                <w:sz w:val="20"/>
                <w:szCs w:val="20"/>
                <w:lang w:eastAsia="fr-FR"/>
              </w:rPr>
              <w:t xml:space="preserve"> avez un projet...</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investir dans une autre pharmacie,</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lastRenderedPageBreak/>
              <w:t>- assouplir votre trésorerie,</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vous désendetter,</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ou tout autre projet personnel...</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La </w:t>
            </w:r>
            <w:r w:rsidRPr="005A6071">
              <w:rPr>
                <w:rFonts w:eastAsia="Times New Roman" w:cs="Arial"/>
                <w:b/>
                <w:bCs/>
                <w:sz w:val="20"/>
                <w:szCs w:val="20"/>
                <w:lang w:eastAsia="fr-FR"/>
              </w:rPr>
              <w:t xml:space="preserve">cession de votre officine </w:t>
            </w:r>
            <w:r w:rsidRPr="005A6071">
              <w:rPr>
                <w:rFonts w:ascii="Times New Roman" w:eastAsia="Times New Roman" w:hAnsi="Times New Roman" w:cs="Times New Roman"/>
                <w:b/>
                <w:bCs/>
                <w:sz w:val="20"/>
                <w:szCs w:val="20"/>
                <w:u w:val="single"/>
                <w:lang w:eastAsia="fr-FR"/>
              </w:rPr>
              <w:t>se révèle</w:t>
            </w:r>
            <w:r w:rsidRPr="005A6071">
              <w:rPr>
                <w:rFonts w:ascii="Times New Roman" w:eastAsia="Times New Roman" w:hAnsi="Times New Roman" w:cs="Times New Roman"/>
                <w:sz w:val="20"/>
                <w:szCs w:val="20"/>
                <w:lang w:eastAsia="fr-FR"/>
              </w:rPr>
              <w:t xml:space="preserve"> un moyen efficace de financement ou de désendettement.</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A6071">
              <w:rPr>
                <w:rFonts w:ascii="Times New Roman" w:eastAsia="Times New Roman" w:hAnsi="Times New Roman" w:cs="Times New Roman"/>
                <w:b/>
                <w:bCs/>
                <w:sz w:val="20"/>
                <w:szCs w:val="20"/>
                <w:lang w:eastAsia="fr-FR"/>
              </w:rPr>
              <w:t>Murspharma</w:t>
            </w:r>
            <w:proofErr w:type="spellEnd"/>
            <w:r w:rsidRPr="005A6071">
              <w:rPr>
                <w:rFonts w:ascii="Times New Roman" w:eastAsia="Times New Roman" w:hAnsi="Times New Roman" w:cs="Times New Roman"/>
                <w:b/>
                <w:bCs/>
                <w:sz w:val="20"/>
                <w:szCs w:val="20"/>
                <w:lang w:eastAsia="fr-FR"/>
              </w:rPr>
              <w:t xml:space="preserve"> vous achète votre officine</w:t>
            </w:r>
            <w:r w:rsidRPr="005A6071">
              <w:rPr>
                <w:rFonts w:ascii="Times New Roman" w:eastAsia="Times New Roman" w:hAnsi="Times New Roman" w:cs="Times New Roman"/>
                <w:sz w:val="20"/>
                <w:szCs w:val="20"/>
                <w:lang w:eastAsia="fr-FR"/>
              </w:rPr>
              <w:t>, vous permet d'échanger cette immobilisation contre des liquidités, afin de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 minimiser votre besoin en capitaux </w:t>
            </w:r>
            <w:r w:rsidRPr="005A6071">
              <w:rPr>
                <w:rFonts w:ascii="Times New Roman" w:eastAsia="Times New Roman" w:hAnsi="Times New Roman" w:cs="Times New Roman"/>
                <w:sz w:val="24"/>
                <w:szCs w:val="24"/>
                <w:lang w:eastAsia="fr-FR"/>
              </w:rPr>
              <w:t xml:space="preserve">immobilisés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4"/>
                <w:szCs w:val="24"/>
                <w:lang w:eastAsia="fr-FR"/>
              </w:rPr>
              <w:t>- augmenter la rentabilité de votre pharmacie de 4% par an</w:t>
            </w:r>
            <w:r w:rsidRPr="005A6071">
              <w:rPr>
                <w:rFonts w:ascii="Times New Roman" w:eastAsia="Times New Roman" w:hAnsi="Times New Roman" w:cs="Times New Roman"/>
                <w:sz w:val="20"/>
                <w:szCs w:val="20"/>
                <w:lang w:eastAsia="fr-FR"/>
              </w:rPr>
              <w:t xml:space="preserve"> sur 10 ans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augmenter le flux de trésorerie disponible de votre pharmacie de 20 000€ par an sur 10 ans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 absorber, en cas de plus-value de cession, d’éventuels déficits fiscaux générés par votre activité antérieure (*),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transférer à un professionnel la responsabilité et les coûts de la remise en état de votre officine.</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eastAsia="Times New Roman" w:cs="Arial"/>
                <w:sz w:val="20"/>
                <w:szCs w:val="20"/>
                <w:lang w:eastAsia="fr-FR"/>
              </w:rPr>
              <w:t>(*) : Estimation moyenne constatée et devant être validée dans votre situation.</w:t>
            </w:r>
          </w:p>
        </w:tc>
      </w:tr>
    </w:tbl>
    <w:p w:rsidR="005A6071" w:rsidRDefault="005A6071">
      <w:pPr>
        <w:pBdr>
          <w:bottom w:val="single" w:sz="6" w:space="1" w:color="auto"/>
        </w:pBdr>
      </w:pPr>
    </w:p>
    <w:p w:rsidR="005A6071" w:rsidRPr="005A6071" w:rsidRDefault="005A6071" w:rsidP="005A60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A6071">
        <w:rPr>
          <w:rFonts w:ascii="Times New Roman" w:eastAsia="Times New Roman" w:hAnsi="Times New Roman" w:cs="Times New Roman"/>
          <w:b/>
          <w:bCs/>
          <w:sz w:val="27"/>
          <w:szCs w:val="27"/>
          <w:lang w:eastAsia="fr-FR"/>
        </w:rPr>
        <w:t xml:space="preserve">Cédant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5A6071" w:rsidRPr="005A6071" w:rsidTr="005A6071">
        <w:trPr>
          <w:tblCellSpacing w:w="0" w:type="dxa"/>
        </w:trPr>
        <w:tc>
          <w:tcPr>
            <w:tcW w:w="0" w:type="auto"/>
            <w:vAlign w:val="center"/>
            <w:hideMark/>
          </w:tcPr>
          <w:p w:rsidR="005A6071" w:rsidRPr="005A6071" w:rsidRDefault="005A6071" w:rsidP="005A6071">
            <w:pPr>
              <w:spacing w:after="0"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color w:val="38761D"/>
                <w:sz w:val="27"/>
                <w:szCs w:val="27"/>
                <w:lang w:eastAsia="fr-FR"/>
              </w:rPr>
              <w:t xml:space="preserve">Vous êtes propriétaire de votre Officine et vous cédez votre Pharmacie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color w:val="38761D"/>
                <w:sz w:val="27"/>
                <w:szCs w:val="27"/>
                <w:lang w:eastAsia="fr-FR"/>
              </w:rPr>
              <w:t>Facilitez la transaction </w:t>
            </w:r>
            <w:r w:rsidRPr="005A6071">
              <w:rPr>
                <w:rFonts w:ascii="Times New Roman" w:eastAsia="Times New Roman" w:hAnsi="Times New Roman" w:cs="Times New Roman"/>
                <w:b/>
                <w:bCs/>
                <w:color w:val="38761D"/>
                <w:sz w:val="24"/>
                <w:szCs w:val="24"/>
                <w:lang w:eastAsia="fr-FR"/>
              </w:rPr>
              <w:t> </w:t>
            </w:r>
            <w:r w:rsidRPr="005A6071">
              <w:rPr>
                <w:rFonts w:ascii="Times New Roman" w:eastAsia="Times New Roman" w:hAnsi="Times New Roman" w:cs="Times New Roman"/>
                <w:sz w:val="24"/>
                <w:szCs w:val="24"/>
                <w:lang w:eastAsia="fr-FR"/>
              </w:rPr>
              <w:t xml:space="preserve">                      </w:t>
            </w:r>
            <w:r w:rsidRPr="005A6071">
              <w:rPr>
                <w:rFonts w:ascii="Times New Roman" w:eastAsia="Times New Roman" w:hAnsi="Times New Roman" w:cs="Times New Roman"/>
                <w:b/>
                <w:bCs/>
                <w:color w:val="38761D"/>
                <w:sz w:val="24"/>
                <w:szCs w:val="24"/>
                <w:shd w:val="clear" w:color="auto" w:fill="D9EAD3"/>
                <w:lang w:eastAsia="fr-FR"/>
              </w:rPr>
              <w:t>Murs Pharma vous propose d’acheter votre Officine pour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color w:val="38761D"/>
                <w:sz w:val="24"/>
                <w:szCs w:val="24"/>
                <w:lang w:eastAsia="fr-FR"/>
              </w:rPr>
              <w:t>                                                                   </w:t>
            </w:r>
            <w:r w:rsidRPr="005A6071">
              <w:rPr>
                <w:rFonts w:ascii="Times New Roman" w:eastAsia="Times New Roman" w:hAnsi="Times New Roman" w:cs="Times New Roman"/>
                <w:b/>
                <w:bCs/>
                <w:color w:val="38761D"/>
                <w:sz w:val="24"/>
                <w:szCs w:val="24"/>
                <w:shd w:val="clear" w:color="auto" w:fill="D9EAD3"/>
                <w:lang w:eastAsia="fr-FR"/>
              </w:rPr>
              <w:t xml:space="preserve"> - alléger le prix de cession </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b/>
                <w:bCs/>
                <w:color w:val="38761D"/>
                <w:sz w:val="24"/>
                <w:szCs w:val="24"/>
                <w:lang w:eastAsia="fr-FR"/>
              </w:rPr>
              <w:t>                                                                   </w:t>
            </w:r>
            <w:r w:rsidRPr="005A6071">
              <w:rPr>
                <w:rFonts w:ascii="Times New Roman" w:eastAsia="Times New Roman" w:hAnsi="Times New Roman" w:cs="Times New Roman"/>
                <w:b/>
                <w:bCs/>
                <w:color w:val="38761D"/>
                <w:sz w:val="24"/>
                <w:szCs w:val="24"/>
                <w:shd w:val="clear" w:color="auto" w:fill="D9EAD3"/>
                <w:lang w:eastAsia="fr-FR"/>
              </w:rPr>
              <w:t xml:space="preserve"> - accroitre le nombre d’acquéreurs potentiels.</w:t>
            </w:r>
            <w:r w:rsidRPr="005A6071">
              <w:rPr>
                <w:rFonts w:ascii="Times New Roman" w:eastAsia="Times New Roman" w:hAnsi="Times New Roman" w:cs="Times New Roman"/>
                <w:b/>
                <w:bCs/>
                <w:color w:val="38761D"/>
                <w:sz w:val="24"/>
                <w:szCs w:val="24"/>
                <w:shd w:val="clear" w:color="auto" w:fill="B6D7A8"/>
                <w:lang w:eastAsia="fr-FR"/>
              </w:rPr>
              <w:t xml:space="preserve"> </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u w:val="single"/>
                <w:lang w:eastAsia="fr-FR"/>
              </w:rPr>
              <w:t xml:space="preserve">                                                                                                                                                                                                                                          </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En vendant seulement le fonds de commerce, vous :</w:t>
            </w:r>
          </w:p>
          <w:p w:rsidR="005A6071" w:rsidRPr="005A6071" w:rsidRDefault="005A6071" w:rsidP="005A6071">
            <w:pPr>
              <w:spacing w:after="0"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 accroissez le montant que le repreneur peut payer : le loyer de l’officine est inférieur à la charge de remboursement du prêt sur l’officine  </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 augmentez le nombre d’acquéreurs potentiels </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 augmentez la valeur potentielle de votre fonds de commerce </w:t>
            </w:r>
            <w:r w:rsidR="00D55E0F">
              <w:rPr>
                <w:rFonts w:ascii="Times New Roman" w:eastAsia="Times New Roman" w:hAnsi="Times New Roman" w:cs="Times New Roman"/>
                <w:sz w:val="20"/>
                <w:szCs w:val="20"/>
                <w:lang w:eastAsia="fr-FR"/>
              </w:rPr>
              <w:t xml:space="preserve">(la rentabilité du fonds de commerce seul est </w:t>
            </w:r>
            <w:r w:rsidR="00D55E0F">
              <w:rPr>
                <w:rFonts w:ascii="Times New Roman" w:eastAsia="Times New Roman" w:hAnsi="Times New Roman" w:cs="Times New Roman"/>
                <w:sz w:val="20"/>
                <w:szCs w:val="20"/>
                <w:lang w:eastAsia="fr-FR"/>
              </w:rPr>
              <w:lastRenderedPageBreak/>
              <w:t>supérieure à la rentabilité totale du fonds et de l’officine).</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5A6071">
              <w:rPr>
                <w:rFonts w:ascii="Times New Roman" w:eastAsia="Times New Roman" w:hAnsi="Times New Roman" w:cs="Times New Roman"/>
                <w:b/>
                <w:sz w:val="20"/>
                <w:szCs w:val="20"/>
                <w:lang w:eastAsia="fr-FR"/>
              </w:rPr>
              <w:t> </w:t>
            </w:r>
            <w:r w:rsidR="00D55E0F" w:rsidRPr="00D55E0F">
              <w:rPr>
                <w:rFonts w:ascii="Times New Roman" w:eastAsia="Times New Roman" w:hAnsi="Times New Roman" w:cs="Times New Roman"/>
                <w:b/>
                <w:sz w:val="20"/>
                <w:szCs w:val="20"/>
                <w:lang w:eastAsia="fr-FR"/>
              </w:rPr>
              <w:t>Opportunité 2012</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xml:space="preserve">En cas de départ à la retraite avant 2014, vous pouvez bénéficier, </w:t>
            </w:r>
            <w:r w:rsidRPr="005A6071">
              <w:rPr>
                <w:rFonts w:ascii="Times New Roman" w:eastAsia="Times New Roman" w:hAnsi="Times New Roman" w:cs="Times New Roman"/>
                <w:b/>
                <w:bCs/>
                <w:sz w:val="20"/>
                <w:szCs w:val="20"/>
                <w:shd w:val="clear" w:color="auto" w:fill="D9EAD3"/>
                <w:lang w:eastAsia="fr-FR"/>
              </w:rPr>
              <w:t>en 2012</w:t>
            </w:r>
            <w:r w:rsidRPr="005A6071">
              <w:rPr>
                <w:rFonts w:ascii="Times New Roman" w:eastAsia="Times New Roman" w:hAnsi="Times New Roman" w:cs="Times New Roman"/>
                <w:sz w:val="20"/>
                <w:szCs w:val="20"/>
                <w:shd w:val="clear" w:color="auto" w:fill="D9EAD3"/>
                <w:lang w:eastAsia="fr-FR"/>
              </w:rPr>
              <w:t>, d’une exonération de l’impôt sur les plus-values de cession de votre Officine et de votre Pharmacie (*)</w:t>
            </w:r>
            <w:r w:rsidRPr="005A6071">
              <w:rPr>
                <w:rFonts w:ascii="Times New Roman" w:eastAsia="Times New Roman" w:hAnsi="Times New Roman" w:cs="Times New Roman"/>
                <w:sz w:val="20"/>
                <w:szCs w:val="20"/>
                <w:lang w:eastAsia="fr-FR"/>
              </w:rPr>
              <w:t>.</w:t>
            </w:r>
          </w:p>
          <w:p w:rsidR="005A6071" w:rsidRPr="005A6071" w:rsidRDefault="005A6071" w:rsidP="005A6071">
            <w:pPr>
              <w:spacing w:before="100" w:beforeAutospacing="1" w:after="100" w:afterAutospacing="1" w:line="240" w:lineRule="auto"/>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4"/>
                <w:szCs w:val="24"/>
                <w:lang w:eastAsia="fr-FR"/>
              </w:rPr>
              <w:t xml:space="preserve">  </w:t>
            </w:r>
          </w:p>
          <w:p w:rsidR="005A6071" w:rsidRPr="005A6071" w:rsidRDefault="005A6071" w:rsidP="005A60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A6071">
              <w:rPr>
                <w:rFonts w:ascii="Times New Roman" w:eastAsia="Times New Roman" w:hAnsi="Times New Roman" w:cs="Times New Roman"/>
                <w:sz w:val="20"/>
                <w:szCs w:val="20"/>
                <w:lang w:eastAsia="fr-FR"/>
              </w:rPr>
              <w:t>(*) : Estimation moyenne constatée et devant être validée dans votre situation.</w:t>
            </w:r>
          </w:p>
        </w:tc>
      </w:tr>
    </w:tbl>
    <w:p w:rsidR="005A6071" w:rsidRDefault="005A6071">
      <w:pPr>
        <w:pBdr>
          <w:bottom w:val="single" w:sz="6" w:space="1" w:color="auto"/>
        </w:pBdr>
      </w:pPr>
    </w:p>
    <w:p w:rsidR="00331975" w:rsidRDefault="00331975" w:rsidP="005A6071">
      <w:pPr>
        <w:spacing w:after="0" w:line="240" w:lineRule="auto"/>
        <w:rPr>
          <w:rFonts w:ascii="Times New Roman" w:eastAsia="Times New Roman" w:hAnsi="Times New Roman" w:cs="Times New Roman"/>
          <w:b/>
          <w:bCs/>
          <w:color w:val="274E13"/>
          <w:sz w:val="24"/>
          <w:szCs w:val="24"/>
          <w:lang w:eastAsia="fr-FR"/>
        </w:rPr>
      </w:pPr>
      <w:r>
        <w:rPr>
          <w:rFonts w:ascii="Times New Roman" w:eastAsia="Times New Roman" w:hAnsi="Times New Roman" w:cs="Times New Roman"/>
          <w:b/>
          <w:bCs/>
          <w:color w:val="274E13"/>
          <w:sz w:val="24"/>
          <w:szCs w:val="24"/>
          <w:lang w:eastAsia="fr-FR"/>
        </w:rPr>
        <w:t>Acquérant</w:t>
      </w:r>
    </w:p>
    <w:p w:rsidR="00331975" w:rsidRDefault="00331975" w:rsidP="005A6071">
      <w:pPr>
        <w:spacing w:after="0" w:line="240" w:lineRule="auto"/>
        <w:rPr>
          <w:rFonts w:ascii="Times New Roman" w:eastAsia="Times New Roman" w:hAnsi="Times New Roman" w:cs="Times New Roman"/>
          <w:b/>
          <w:bCs/>
          <w:color w:val="274E13"/>
          <w:sz w:val="24"/>
          <w:szCs w:val="24"/>
          <w:lang w:eastAsia="fr-FR"/>
        </w:rPr>
      </w:pPr>
    </w:p>
    <w:p w:rsidR="00724786" w:rsidRPr="00724786" w:rsidRDefault="00724786" w:rsidP="00724786">
      <w:pPr>
        <w:spacing w:after="240" w:line="240" w:lineRule="auto"/>
        <w:rPr>
          <w:rFonts w:ascii="Times New Roman" w:eastAsia="Times New Roman" w:hAnsi="Times New Roman" w:cs="Times New Roman"/>
          <w:sz w:val="24"/>
          <w:szCs w:val="24"/>
          <w:lang w:eastAsia="fr-FR"/>
        </w:rPr>
      </w:pPr>
      <w:r w:rsidRPr="00724786">
        <w:rPr>
          <w:rFonts w:eastAsia="Times New Roman" w:cs="Arial"/>
          <w:b/>
          <w:bCs/>
          <w:color w:val="274E13"/>
          <w:sz w:val="20"/>
          <w:szCs w:val="20"/>
          <w:lang w:eastAsia="fr-FR"/>
        </w:rPr>
        <w:t xml:space="preserve">Vous achetez une Pharmacie. </w:t>
      </w:r>
      <w:r w:rsidRPr="00724786">
        <w:rPr>
          <w:rFonts w:eastAsia="Times New Roman" w:cs="Arial"/>
          <w:b/>
          <w:bCs/>
          <w:color w:val="274E13"/>
          <w:sz w:val="20"/>
          <w:szCs w:val="20"/>
          <w:lang w:eastAsia="fr-FR"/>
        </w:rPr>
        <w:br/>
        <w:t>Quelle stratégie pour votre Officine ? Acheter ou louer ?</w:t>
      </w:r>
      <w:r w:rsidRPr="00724786">
        <w:rPr>
          <w:rFonts w:eastAsia="Times New Roman" w:cs="Arial"/>
          <w:b/>
          <w:bCs/>
          <w:color w:val="274E13"/>
          <w:sz w:val="20"/>
          <w:szCs w:val="20"/>
          <w:lang w:eastAsia="fr-FR"/>
        </w:rPr>
        <w:br/>
      </w:r>
    </w:p>
    <w:p w:rsidR="00724786" w:rsidRPr="00724786" w:rsidRDefault="00724786" w:rsidP="00724786">
      <w:pPr>
        <w:spacing w:before="100" w:beforeAutospacing="1" w:after="0" w:line="240" w:lineRule="auto"/>
        <w:rPr>
          <w:rFonts w:eastAsia="Times New Roman" w:cs="Arial"/>
          <w:sz w:val="24"/>
          <w:szCs w:val="24"/>
          <w:lang w:eastAsia="fr-FR"/>
        </w:rPr>
      </w:pPr>
      <w:r w:rsidRPr="00724786">
        <w:rPr>
          <w:rFonts w:eastAsia="Times New Roman" w:cs="Arial"/>
          <w:b/>
          <w:bCs/>
          <w:color w:val="274E13"/>
          <w:sz w:val="20"/>
          <w:szCs w:val="20"/>
          <w:lang w:eastAsia="fr-FR"/>
        </w:rPr>
        <w:t>Plutôt que d'acheter, si vous louez, vous:</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b/>
          <w:bCs/>
          <w:color w:val="38761D"/>
          <w:sz w:val="20"/>
          <w:szCs w:val="20"/>
          <w:lang w:eastAsia="fr-FR"/>
        </w:rPr>
        <w:t xml:space="preserve">- Empruntez 300 000€ de moins  (*) </w:t>
      </w:r>
    </w:p>
    <w:p w:rsidR="00724786" w:rsidRPr="00724786" w:rsidRDefault="00724786" w:rsidP="00724786">
      <w:pPr>
        <w:spacing w:after="0" w:line="240" w:lineRule="auto"/>
        <w:rPr>
          <w:rFonts w:ascii="Times New Roman" w:eastAsia="Times New Roman" w:hAnsi="Times New Roman" w:cs="Times New Roman"/>
          <w:sz w:val="24"/>
          <w:szCs w:val="24"/>
          <w:lang w:eastAsia="fr-FR"/>
        </w:rPr>
      </w:pPr>
      <w:r w:rsidRPr="00724786">
        <w:rPr>
          <w:rFonts w:eastAsia="Times New Roman" w:cs="Arial"/>
          <w:b/>
          <w:bCs/>
          <w:color w:val="274E13"/>
          <w:sz w:val="20"/>
          <w:szCs w:val="20"/>
          <w:lang w:eastAsia="fr-FR"/>
        </w:rPr>
        <w:t xml:space="preserve">- Augmentez la rentabilité de votre investissement de 4% par an (*) </w:t>
      </w:r>
      <w:r w:rsidRPr="00724786">
        <w:rPr>
          <w:rFonts w:eastAsia="Times New Roman" w:cs="Arial"/>
          <w:b/>
          <w:bCs/>
          <w:color w:val="38761D"/>
          <w:sz w:val="20"/>
          <w:szCs w:val="20"/>
          <w:lang w:eastAsia="fr-FR"/>
        </w:rPr>
        <w:t>    </w:t>
      </w:r>
      <w:r w:rsidRPr="00724786">
        <w:rPr>
          <w:rFonts w:eastAsia="Times New Roman" w:cs="Arial"/>
          <w:sz w:val="24"/>
          <w:szCs w:val="24"/>
          <w:lang w:eastAsia="fr-FR"/>
        </w:rPr>
        <w:t xml:space="preserve">                           </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b/>
          <w:bCs/>
          <w:color w:val="38761D"/>
          <w:sz w:val="24"/>
          <w:szCs w:val="24"/>
          <w:shd w:val="clear" w:color="auto" w:fill="FFFFFF"/>
          <w:lang w:eastAsia="fr-FR"/>
        </w:rPr>
        <w:t xml:space="preserve">                                                                                            </w:t>
      </w:r>
      <w:proofErr w:type="spellStart"/>
      <w:r w:rsidRPr="00724786">
        <w:rPr>
          <w:rFonts w:ascii="Times New Roman" w:eastAsia="Times New Roman" w:hAnsi="Times New Roman" w:cs="Times New Roman"/>
          <w:b/>
          <w:bCs/>
          <w:color w:val="38761D"/>
          <w:sz w:val="24"/>
          <w:szCs w:val="24"/>
          <w:shd w:val="clear" w:color="auto" w:fill="B6D7A8"/>
          <w:lang w:eastAsia="fr-FR"/>
        </w:rPr>
        <w:t>MursPharma</w:t>
      </w:r>
      <w:proofErr w:type="spellEnd"/>
      <w:r w:rsidRPr="00724786">
        <w:rPr>
          <w:rFonts w:ascii="Times New Roman" w:eastAsia="Times New Roman" w:hAnsi="Times New Roman" w:cs="Times New Roman"/>
          <w:b/>
          <w:bCs/>
          <w:color w:val="38761D"/>
          <w:sz w:val="24"/>
          <w:szCs w:val="24"/>
          <w:shd w:val="clear" w:color="auto" w:fill="B6D7A8"/>
          <w:lang w:eastAsia="fr-FR"/>
        </w:rPr>
        <w:t xml:space="preserve"> vous propose d’acheter votre Officine pour vous la louer.</w:t>
      </w:r>
    </w:p>
    <w:p w:rsidR="00724786" w:rsidRPr="00724786" w:rsidRDefault="00724786" w:rsidP="00724786">
      <w:pPr>
        <w:spacing w:before="100" w:beforeAutospacing="1" w:after="100" w:afterAutospacing="1" w:line="240" w:lineRule="auto"/>
        <w:rPr>
          <w:rFonts w:ascii="Times New Roman" w:eastAsia="Times New Roman" w:hAnsi="Times New Roman" w:cs="Times New Roman"/>
          <w:color w:val="274E13"/>
          <w:sz w:val="24"/>
          <w:szCs w:val="24"/>
          <w:lang w:eastAsia="fr-FR"/>
        </w:rPr>
      </w:pPr>
      <w:r w:rsidRPr="00724786">
        <w:rPr>
          <w:rFonts w:eastAsia="Times New Roman" w:cs="Arial"/>
          <w:b/>
          <w:bCs/>
          <w:color w:val="274E13"/>
          <w:sz w:val="24"/>
          <w:szCs w:val="24"/>
          <w:u w:val="single"/>
          <w:lang w:eastAsia="fr-FR"/>
        </w:rPr>
        <w:t>                                                                                                        </w:t>
      </w:r>
      <w:r w:rsidRPr="00724786">
        <w:rPr>
          <w:rFonts w:ascii="Times New Roman" w:eastAsia="Times New Roman" w:hAnsi="Times New Roman" w:cs="Times New Roman"/>
          <w:b/>
          <w:bCs/>
          <w:color w:val="274E13"/>
          <w:sz w:val="24"/>
          <w:szCs w:val="24"/>
          <w:u w:val="single"/>
          <w:lang w:eastAsia="fr-FR"/>
        </w:rPr>
        <w:t xml:space="preserve">                                                                                                                                   </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xml:space="preserve">La location de </w:t>
      </w:r>
      <w:r w:rsidRPr="00724786">
        <w:rPr>
          <w:rFonts w:eastAsia="Times New Roman" w:cs="Arial"/>
          <w:b/>
          <w:bCs/>
          <w:sz w:val="20"/>
          <w:szCs w:val="20"/>
          <w:lang w:eastAsia="fr-FR"/>
        </w:rPr>
        <w:t>votre future officine</w:t>
      </w:r>
      <w:r w:rsidRPr="00724786">
        <w:rPr>
          <w:rFonts w:eastAsia="Times New Roman" w:cs="Arial"/>
          <w:sz w:val="20"/>
          <w:szCs w:val="20"/>
          <w:lang w:eastAsia="fr-FR"/>
        </w:rPr>
        <w:t xml:space="preserve"> vous permet de :</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consacrer la totalité de votre apport à l’outil de travail qu’est votre nouveau fonds de commerce,</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baisser le montant emprunté auprès de votre banque en  n'empruntant pas pour l'acquisition de l'Officine</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augmenter la rentabilité de votre pharmacie de 4% par an sur 10 ans (*)</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augmenter le flux de trésorerie disponible de votre pharmacie de 20 000€ par an sur 10 ans (*)</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0"/>
          <w:szCs w:val="20"/>
          <w:lang w:eastAsia="fr-FR"/>
        </w:rPr>
        <w:t>- transférer à un professionnel la responsabilité et les coûts de la remise en état de votre officine.</w:t>
      </w:r>
    </w:p>
    <w:p w:rsidR="00724786" w:rsidRPr="00724786" w:rsidRDefault="00724786" w:rsidP="00724786">
      <w:pPr>
        <w:spacing w:before="100" w:beforeAutospacing="1" w:after="100" w:afterAutospacing="1" w:line="240" w:lineRule="auto"/>
        <w:rPr>
          <w:rFonts w:eastAsia="Times New Roman" w:cs="Arial"/>
          <w:sz w:val="24"/>
          <w:szCs w:val="24"/>
          <w:lang w:eastAsia="fr-FR"/>
        </w:rPr>
      </w:pPr>
      <w:r w:rsidRPr="00724786">
        <w:rPr>
          <w:rFonts w:eastAsia="Times New Roman" w:cs="Arial"/>
          <w:sz w:val="24"/>
          <w:szCs w:val="24"/>
          <w:lang w:eastAsia="fr-FR"/>
        </w:rPr>
        <w:t> </w:t>
      </w:r>
    </w:p>
    <w:p w:rsidR="00724786" w:rsidRPr="00724786" w:rsidRDefault="00724786" w:rsidP="00724786">
      <w:pPr>
        <w:pBdr>
          <w:bottom w:val="single" w:sz="6" w:space="1"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724786">
        <w:rPr>
          <w:rFonts w:eastAsia="Times New Roman" w:cs="Arial"/>
          <w:sz w:val="20"/>
          <w:szCs w:val="20"/>
          <w:lang w:eastAsia="fr-FR"/>
        </w:rPr>
        <w:t>(*) : Estimation moyenne constatée et devant être validée dans votre situation.</w:t>
      </w:r>
    </w:p>
    <w:p w:rsidR="005A6071" w:rsidRDefault="005A6071" w:rsidP="00724786">
      <w:pPr>
        <w:spacing w:after="0" w:line="240" w:lineRule="auto"/>
      </w:pPr>
    </w:p>
    <w:p w:rsidR="001777B6" w:rsidRDefault="001777B6" w:rsidP="001777B6">
      <w:pPr>
        <w:pStyle w:val="NormalWeb"/>
        <w:spacing w:after="0" w:afterAutospacing="0"/>
      </w:pPr>
      <w:r>
        <w:rPr>
          <w:b/>
          <w:bCs/>
          <w:sz w:val="20"/>
          <w:szCs w:val="20"/>
        </w:rPr>
        <w:t>Mentions légales</w:t>
      </w:r>
    </w:p>
    <w:p w:rsidR="001777B6" w:rsidRDefault="001777B6" w:rsidP="001777B6">
      <w:pPr>
        <w:pStyle w:val="NormalWeb"/>
        <w:spacing w:after="0" w:afterAutospacing="0"/>
      </w:pPr>
      <w:r>
        <w:rPr>
          <w:rFonts w:ascii="Arial" w:hAnsi="Arial" w:cs="Arial"/>
          <w:b/>
          <w:bCs/>
          <w:sz w:val="15"/>
          <w:szCs w:val="15"/>
        </w:rPr>
        <w:t>Information sur les produits et services</w:t>
      </w:r>
      <w:r>
        <w:rPr>
          <w:rFonts w:ascii="Arial" w:hAnsi="Arial" w:cs="Arial"/>
          <w:sz w:val="15"/>
          <w:szCs w:val="15"/>
        </w:rPr>
        <w:br/>
        <w:t xml:space="preserve">L'information communiquée sur ce site est présentée à titre indicatif et général. Elle ne prétend aucunement à l'exhaustivité. Malgré les </w:t>
      </w:r>
      <w:r>
        <w:rPr>
          <w:rFonts w:ascii="Arial" w:hAnsi="Arial" w:cs="Arial"/>
          <w:sz w:val="15"/>
          <w:szCs w:val="15"/>
        </w:rPr>
        <w:lastRenderedPageBreak/>
        <w:t xml:space="preserve">mises à jour du contenu du site, </w:t>
      </w:r>
      <w:r>
        <w:rPr>
          <w:sz w:val="15"/>
          <w:szCs w:val="15"/>
        </w:rPr>
        <w:t>MursPharma.fr</w:t>
      </w:r>
      <w:r>
        <w:rPr>
          <w:rFonts w:ascii="Arial" w:hAnsi="Arial" w:cs="Arial"/>
          <w:sz w:val="15"/>
          <w:szCs w:val="15"/>
        </w:rPr>
        <w:t xml:space="preserve"> ne peut être tenu pour responsable de la modification des dispositions administratives et juridiques survenant après la publication. </w:t>
      </w:r>
    </w:p>
    <w:p w:rsidR="001777B6" w:rsidRDefault="001777B6" w:rsidP="001777B6">
      <w:pPr>
        <w:pStyle w:val="NormalWeb"/>
        <w:spacing w:after="0" w:afterAutospacing="0"/>
      </w:pPr>
      <w:r>
        <w:rPr>
          <w:b/>
          <w:bCs/>
          <w:sz w:val="15"/>
          <w:szCs w:val="15"/>
        </w:rPr>
        <w:t>Confidentialité</w:t>
      </w:r>
      <w:bookmarkStart w:id="0" w:name="_GoBack"/>
      <w:bookmarkEnd w:id="0"/>
    </w:p>
    <w:p w:rsidR="001777B6" w:rsidRDefault="001777B6" w:rsidP="001777B6">
      <w:pPr>
        <w:pStyle w:val="NormalWeb"/>
      </w:pPr>
      <w:r>
        <w:rPr>
          <w:sz w:val="15"/>
          <w:szCs w:val="15"/>
        </w:rPr>
        <w:t>MursPharma.fr  n'enregistre pas d'informations personnelles permettant l'identification, à l'exception des formulaires que l'utilisateur est libre de remplir. MursPharma.fr et ses mandants, se réservent le droit de contacter toute personne ayant volontairement donné ses coordonnées au sujet d'opérations ou de promotions sur le site. MursPharma.fr pourra procéder à des analyses statistiques sans que celles-ci soit nominatives et pourra en informer des tiers (organismes d'évaluation de fréquentation) sous une forme résumée et non nominative.</w:t>
      </w:r>
    </w:p>
    <w:p w:rsidR="001777B6" w:rsidRDefault="001777B6" w:rsidP="001777B6">
      <w:pPr>
        <w:pStyle w:val="NormalWeb"/>
      </w:pPr>
      <w:r>
        <w:rPr>
          <w:rFonts w:ascii="Arial" w:hAnsi="Arial" w:cs="Arial"/>
          <w:b/>
          <w:bCs/>
          <w:sz w:val="15"/>
          <w:szCs w:val="15"/>
        </w:rPr>
        <w:t xml:space="preserve">Copyrights des contenus </w:t>
      </w:r>
    </w:p>
    <w:p w:rsidR="001777B6" w:rsidRDefault="001777B6" w:rsidP="001777B6">
      <w:pPr>
        <w:pStyle w:val="NormalWeb"/>
      </w:pPr>
      <w:r>
        <w:rPr>
          <w:sz w:val="15"/>
          <w:szCs w:val="15"/>
        </w:rPr>
        <w:t>Tous droits du propriétaire du contenu du site internet MursPharma.fr  réservés. Toute reproduction et toute utilisation du contenu du site autre que la consultation individuelle et privée sont interdites, sauf autorisation.</w:t>
      </w:r>
    </w:p>
    <w:p w:rsidR="001777B6" w:rsidRDefault="001777B6" w:rsidP="001777B6">
      <w:pPr>
        <w:pStyle w:val="NormalWeb"/>
        <w:spacing w:after="0" w:afterAutospacing="0"/>
      </w:pPr>
      <w:r>
        <w:rPr>
          <w:b/>
          <w:bCs/>
          <w:sz w:val="15"/>
          <w:szCs w:val="15"/>
        </w:rPr>
        <w:t>Editeur</w:t>
      </w:r>
    </w:p>
    <w:p w:rsidR="001777B6" w:rsidRDefault="001777B6" w:rsidP="001777B6">
      <w:pPr>
        <w:pStyle w:val="NormalWeb"/>
      </w:pPr>
      <w:r>
        <w:rPr>
          <w:sz w:val="15"/>
          <w:szCs w:val="15"/>
        </w:rPr>
        <w:t>MursPharma.fr est édité par Société JSCC, RCS Versailles B 483 155 354. Toutes les informations sont données à titre indicatif.</w:t>
      </w:r>
    </w:p>
    <w:p w:rsidR="001777B6" w:rsidRPr="001777B6" w:rsidRDefault="001777B6" w:rsidP="001777B6">
      <w:pPr>
        <w:pStyle w:val="Sansinterligne"/>
        <w:rPr>
          <w:rFonts w:ascii="Times New Roman" w:hAnsi="Times New Roman" w:cs="Times New Roman"/>
          <w:sz w:val="18"/>
          <w:szCs w:val="18"/>
          <w:highlight w:val="yellow"/>
        </w:rPr>
      </w:pPr>
      <w:r w:rsidRPr="001777B6">
        <w:rPr>
          <w:rFonts w:ascii="Times New Roman" w:hAnsi="Times New Roman" w:cs="Times New Roman"/>
          <w:sz w:val="18"/>
          <w:szCs w:val="18"/>
          <w:highlight w:val="yellow"/>
        </w:rPr>
        <w:t xml:space="preserve">Carte professionnelle transaction n° </w:t>
      </w:r>
      <w:proofErr w:type="spellStart"/>
      <w:r w:rsidRPr="001777B6">
        <w:rPr>
          <w:rFonts w:ascii="Times New Roman" w:hAnsi="Times New Roman" w:cs="Times New Roman"/>
          <w:sz w:val="18"/>
          <w:szCs w:val="18"/>
          <w:highlight w:val="yellow"/>
        </w:rPr>
        <w:t>xxxx</w:t>
      </w:r>
      <w:proofErr w:type="spellEnd"/>
    </w:p>
    <w:p w:rsidR="001777B6" w:rsidRPr="001777B6" w:rsidRDefault="001777B6" w:rsidP="001777B6">
      <w:pPr>
        <w:pStyle w:val="Sansinterligne"/>
        <w:rPr>
          <w:rFonts w:ascii="Times New Roman" w:hAnsi="Times New Roman" w:cs="Times New Roman"/>
          <w:sz w:val="18"/>
          <w:szCs w:val="18"/>
          <w:highlight w:val="yellow"/>
        </w:rPr>
      </w:pPr>
      <w:r w:rsidRPr="001777B6">
        <w:rPr>
          <w:rStyle w:val="lev"/>
          <w:rFonts w:ascii="Times New Roman" w:hAnsi="Times New Roman" w:cs="Times New Roman"/>
          <w:b w:val="0"/>
          <w:sz w:val="18"/>
          <w:szCs w:val="18"/>
          <w:highlight w:val="yellow"/>
        </w:rPr>
        <w:t>Préfecture de délivrance de la carte professionnelle</w:t>
      </w:r>
      <w:r w:rsidRPr="001777B6">
        <w:rPr>
          <w:rFonts w:ascii="Times New Roman" w:hAnsi="Times New Roman" w:cs="Times New Roman"/>
          <w:sz w:val="18"/>
          <w:szCs w:val="18"/>
          <w:highlight w:val="yellow"/>
        </w:rPr>
        <w:t xml:space="preserve"> : </w:t>
      </w:r>
      <w:r w:rsidRPr="001777B6">
        <w:rPr>
          <w:rFonts w:ascii="Times New Roman" w:hAnsi="Times New Roman" w:cs="Times New Roman"/>
          <w:sz w:val="18"/>
          <w:szCs w:val="18"/>
          <w:highlight w:val="yellow"/>
        </w:rPr>
        <w:t>xxx</w:t>
      </w:r>
    </w:p>
    <w:p w:rsidR="001777B6" w:rsidRPr="001777B6" w:rsidRDefault="001777B6" w:rsidP="001777B6">
      <w:pPr>
        <w:pStyle w:val="Sansinterligne"/>
        <w:rPr>
          <w:rFonts w:ascii="Times New Roman" w:hAnsi="Times New Roman" w:cs="Times New Roman"/>
          <w:sz w:val="18"/>
          <w:szCs w:val="18"/>
          <w:highlight w:val="yellow"/>
        </w:rPr>
      </w:pPr>
      <w:r w:rsidRPr="001777B6">
        <w:rPr>
          <w:rStyle w:val="lev"/>
          <w:rFonts w:ascii="Times New Roman" w:hAnsi="Times New Roman" w:cs="Times New Roman"/>
          <w:b w:val="0"/>
          <w:sz w:val="18"/>
          <w:szCs w:val="18"/>
          <w:highlight w:val="yellow"/>
        </w:rPr>
        <w:t>Capital</w:t>
      </w:r>
      <w:r w:rsidRPr="001777B6">
        <w:rPr>
          <w:rFonts w:ascii="Times New Roman" w:hAnsi="Times New Roman" w:cs="Times New Roman"/>
          <w:sz w:val="18"/>
          <w:szCs w:val="18"/>
          <w:highlight w:val="yellow"/>
        </w:rPr>
        <w:t xml:space="preserve"> : 150 000 € </w:t>
      </w:r>
    </w:p>
    <w:p w:rsidR="001777B6" w:rsidRPr="001777B6" w:rsidRDefault="001777B6" w:rsidP="001777B6">
      <w:pPr>
        <w:pStyle w:val="Sansinterligne"/>
        <w:rPr>
          <w:rFonts w:ascii="Times New Roman" w:hAnsi="Times New Roman" w:cs="Times New Roman"/>
          <w:sz w:val="18"/>
          <w:szCs w:val="18"/>
          <w:highlight w:val="yellow"/>
        </w:rPr>
      </w:pPr>
      <w:r w:rsidRPr="001777B6">
        <w:rPr>
          <w:rStyle w:val="lev"/>
          <w:rFonts w:ascii="Times New Roman" w:hAnsi="Times New Roman" w:cs="Times New Roman"/>
          <w:b w:val="0"/>
          <w:sz w:val="18"/>
          <w:szCs w:val="18"/>
          <w:highlight w:val="yellow"/>
        </w:rPr>
        <w:t>Caisse garantie financière</w:t>
      </w:r>
      <w:r w:rsidRPr="001777B6">
        <w:rPr>
          <w:rFonts w:ascii="Times New Roman" w:hAnsi="Times New Roman" w:cs="Times New Roman"/>
          <w:sz w:val="18"/>
          <w:szCs w:val="18"/>
          <w:highlight w:val="yellow"/>
        </w:rPr>
        <w:t xml:space="preserve"> : </w:t>
      </w:r>
      <w:proofErr w:type="spellStart"/>
      <w:r w:rsidRPr="001777B6">
        <w:rPr>
          <w:rFonts w:ascii="Times New Roman" w:hAnsi="Times New Roman" w:cs="Times New Roman"/>
          <w:sz w:val="18"/>
          <w:szCs w:val="18"/>
          <w:highlight w:val="yellow"/>
        </w:rPr>
        <w:t>ddddd</w:t>
      </w:r>
      <w:proofErr w:type="spellEnd"/>
    </w:p>
    <w:p w:rsidR="001777B6" w:rsidRPr="001777B6" w:rsidRDefault="001777B6" w:rsidP="001777B6">
      <w:pPr>
        <w:pStyle w:val="Sansinterligne"/>
        <w:rPr>
          <w:rFonts w:ascii="Times New Roman" w:hAnsi="Times New Roman" w:cs="Times New Roman"/>
          <w:sz w:val="18"/>
          <w:szCs w:val="18"/>
        </w:rPr>
      </w:pPr>
      <w:r w:rsidRPr="001777B6">
        <w:rPr>
          <w:rStyle w:val="lev"/>
          <w:rFonts w:ascii="Times New Roman" w:hAnsi="Times New Roman" w:cs="Times New Roman"/>
          <w:b w:val="0"/>
          <w:sz w:val="18"/>
          <w:szCs w:val="18"/>
          <w:highlight w:val="yellow"/>
        </w:rPr>
        <w:t>Montant garantie financière</w:t>
      </w:r>
      <w:r w:rsidRPr="001777B6">
        <w:rPr>
          <w:rFonts w:ascii="Times New Roman" w:hAnsi="Times New Roman" w:cs="Times New Roman"/>
          <w:sz w:val="18"/>
          <w:szCs w:val="18"/>
          <w:highlight w:val="yellow"/>
        </w:rPr>
        <w:t xml:space="preserve"> : </w:t>
      </w:r>
      <w:proofErr w:type="spellStart"/>
      <w:r w:rsidRPr="001777B6">
        <w:rPr>
          <w:rFonts w:ascii="Times New Roman" w:hAnsi="Times New Roman" w:cs="Times New Roman"/>
          <w:sz w:val="18"/>
          <w:szCs w:val="18"/>
          <w:highlight w:val="yellow"/>
        </w:rPr>
        <w:t>xxxxxx</w:t>
      </w:r>
      <w:proofErr w:type="spellEnd"/>
      <w:r w:rsidRPr="001777B6">
        <w:rPr>
          <w:rFonts w:ascii="Times New Roman" w:hAnsi="Times New Roman" w:cs="Times New Roman"/>
          <w:sz w:val="18"/>
          <w:szCs w:val="18"/>
          <w:highlight w:val="yellow"/>
        </w:rPr>
        <w:t xml:space="preserve"> €</w:t>
      </w:r>
    </w:p>
    <w:p w:rsidR="001777B6" w:rsidRDefault="001777B6" w:rsidP="00724786">
      <w:pPr>
        <w:spacing w:after="0" w:line="240" w:lineRule="auto"/>
      </w:pPr>
    </w:p>
    <w:sectPr w:rsidR="00177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27A3"/>
    <w:multiLevelType w:val="multilevel"/>
    <w:tmpl w:val="8AF4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71"/>
    <w:rsid w:val="001777B6"/>
    <w:rsid w:val="00331975"/>
    <w:rsid w:val="00416F7D"/>
    <w:rsid w:val="005A6071"/>
    <w:rsid w:val="00724786"/>
    <w:rsid w:val="008578CE"/>
    <w:rsid w:val="00931EEC"/>
    <w:rsid w:val="00C86715"/>
    <w:rsid w:val="00D55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17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A60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60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A6071"/>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1777B6"/>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1777B6"/>
    <w:rPr>
      <w:b/>
      <w:bCs/>
    </w:rPr>
  </w:style>
  <w:style w:type="paragraph" w:styleId="Sansinterligne">
    <w:name w:val="No Spacing"/>
    <w:uiPriority w:val="1"/>
    <w:qFormat/>
    <w:rsid w:val="00177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17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A60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60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A6071"/>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1777B6"/>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1777B6"/>
    <w:rPr>
      <w:b/>
      <w:bCs/>
    </w:rPr>
  </w:style>
  <w:style w:type="paragraph" w:styleId="Sansinterligne">
    <w:name w:val="No Spacing"/>
    <w:uiPriority w:val="1"/>
    <w:qFormat/>
    <w:rsid w:val="0017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7934">
      <w:bodyDiv w:val="1"/>
      <w:marLeft w:val="0"/>
      <w:marRight w:val="0"/>
      <w:marTop w:val="0"/>
      <w:marBottom w:val="0"/>
      <w:divBdr>
        <w:top w:val="none" w:sz="0" w:space="0" w:color="auto"/>
        <w:left w:val="none" w:sz="0" w:space="0" w:color="auto"/>
        <w:bottom w:val="none" w:sz="0" w:space="0" w:color="auto"/>
        <w:right w:val="none" w:sz="0" w:space="0" w:color="auto"/>
      </w:divBdr>
      <w:divsChild>
        <w:div w:id="1615281340">
          <w:marLeft w:val="0"/>
          <w:marRight w:val="0"/>
          <w:marTop w:val="0"/>
          <w:marBottom w:val="0"/>
          <w:divBdr>
            <w:top w:val="none" w:sz="0" w:space="0" w:color="auto"/>
            <w:left w:val="none" w:sz="0" w:space="0" w:color="auto"/>
            <w:bottom w:val="none" w:sz="0" w:space="0" w:color="auto"/>
            <w:right w:val="none" w:sz="0" w:space="0" w:color="auto"/>
          </w:divBdr>
          <w:divsChild>
            <w:div w:id="1976714454">
              <w:marLeft w:val="0"/>
              <w:marRight w:val="0"/>
              <w:marTop w:val="0"/>
              <w:marBottom w:val="0"/>
              <w:divBdr>
                <w:top w:val="none" w:sz="0" w:space="0" w:color="auto"/>
                <w:left w:val="none" w:sz="0" w:space="0" w:color="auto"/>
                <w:bottom w:val="none" w:sz="0" w:space="0" w:color="auto"/>
                <w:right w:val="none" w:sz="0" w:space="0" w:color="auto"/>
              </w:divBdr>
              <w:divsChild>
                <w:div w:id="5990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686">
      <w:bodyDiv w:val="1"/>
      <w:marLeft w:val="0"/>
      <w:marRight w:val="0"/>
      <w:marTop w:val="0"/>
      <w:marBottom w:val="0"/>
      <w:divBdr>
        <w:top w:val="none" w:sz="0" w:space="0" w:color="auto"/>
        <w:left w:val="none" w:sz="0" w:space="0" w:color="auto"/>
        <w:bottom w:val="none" w:sz="0" w:space="0" w:color="auto"/>
        <w:right w:val="none" w:sz="0" w:space="0" w:color="auto"/>
      </w:divBdr>
    </w:div>
    <w:div w:id="572475201">
      <w:bodyDiv w:val="1"/>
      <w:marLeft w:val="0"/>
      <w:marRight w:val="0"/>
      <w:marTop w:val="0"/>
      <w:marBottom w:val="0"/>
      <w:divBdr>
        <w:top w:val="none" w:sz="0" w:space="0" w:color="auto"/>
        <w:left w:val="none" w:sz="0" w:space="0" w:color="auto"/>
        <w:bottom w:val="none" w:sz="0" w:space="0" w:color="auto"/>
        <w:right w:val="none" w:sz="0" w:space="0" w:color="auto"/>
      </w:divBdr>
      <w:divsChild>
        <w:div w:id="458692033">
          <w:marLeft w:val="0"/>
          <w:marRight w:val="0"/>
          <w:marTop w:val="0"/>
          <w:marBottom w:val="0"/>
          <w:divBdr>
            <w:top w:val="none" w:sz="0" w:space="0" w:color="auto"/>
            <w:left w:val="none" w:sz="0" w:space="0" w:color="auto"/>
            <w:bottom w:val="single" w:sz="8" w:space="1" w:color="auto"/>
            <w:right w:val="none" w:sz="0" w:space="0" w:color="auto"/>
          </w:divBdr>
        </w:div>
      </w:divsChild>
    </w:div>
    <w:div w:id="690450495">
      <w:bodyDiv w:val="1"/>
      <w:marLeft w:val="0"/>
      <w:marRight w:val="0"/>
      <w:marTop w:val="0"/>
      <w:marBottom w:val="0"/>
      <w:divBdr>
        <w:top w:val="none" w:sz="0" w:space="0" w:color="auto"/>
        <w:left w:val="none" w:sz="0" w:space="0" w:color="auto"/>
        <w:bottom w:val="none" w:sz="0" w:space="0" w:color="auto"/>
        <w:right w:val="none" w:sz="0" w:space="0" w:color="auto"/>
      </w:divBdr>
      <w:divsChild>
        <w:div w:id="2096172928">
          <w:marLeft w:val="0"/>
          <w:marRight w:val="0"/>
          <w:marTop w:val="0"/>
          <w:marBottom w:val="0"/>
          <w:divBdr>
            <w:top w:val="none" w:sz="0" w:space="0" w:color="auto"/>
            <w:left w:val="none" w:sz="0" w:space="0" w:color="auto"/>
            <w:bottom w:val="none" w:sz="0" w:space="0" w:color="auto"/>
            <w:right w:val="none" w:sz="0" w:space="0" w:color="auto"/>
          </w:divBdr>
        </w:div>
      </w:divsChild>
    </w:div>
    <w:div w:id="1364478899">
      <w:bodyDiv w:val="1"/>
      <w:marLeft w:val="0"/>
      <w:marRight w:val="0"/>
      <w:marTop w:val="0"/>
      <w:marBottom w:val="0"/>
      <w:divBdr>
        <w:top w:val="none" w:sz="0" w:space="0" w:color="auto"/>
        <w:left w:val="none" w:sz="0" w:space="0" w:color="auto"/>
        <w:bottom w:val="none" w:sz="0" w:space="0" w:color="auto"/>
        <w:right w:val="none" w:sz="0" w:space="0" w:color="auto"/>
      </w:divBdr>
    </w:div>
    <w:div w:id="1487816832">
      <w:bodyDiv w:val="1"/>
      <w:marLeft w:val="0"/>
      <w:marRight w:val="0"/>
      <w:marTop w:val="0"/>
      <w:marBottom w:val="0"/>
      <w:divBdr>
        <w:top w:val="none" w:sz="0" w:space="0" w:color="auto"/>
        <w:left w:val="none" w:sz="0" w:space="0" w:color="auto"/>
        <w:bottom w:val="none" w:sz="0" w:space="0" w:color="auto"/>
        <w:right w:val="none" w:sz="0" w:space="0" w:color="auto"/>
      </w:divBdr>
      <w:divsChild>
        <w:div w:id="221327446">
          <w:marLeft w:val="0"/>
          <w:marRight w:val="0"/>
          <w:marTop w:val="0"/>
          <w:marBottom w:val="0"/>
          <w:divBdr>
            <w:top w:val="none" w:sz="0" w:space="0" w:color="auto"/>
            <w:left w:val="none" w:sz="0" w:space="0" w:color="auto"/>
            <w:bottom w:val="none" w:sz="0" w:space="0" w:color="auto"/>
            <w:right w:val="none" w:sz="0" w:space="0" w:color="auto"/>
          </w:divBdr>
        </w:div>
      </w:divsChild>
    </w:div>
    <w:div w:id="1539977317">
      <w:bodyDiv w:val="1"/>
      <w:marLeft w:val="0"/>
      <w:marRight w:val="0"/>
      <w:marTop w:val="0"/>
      <w:marBottom w:val="0"/>
      <w:divBdr>
        <w:top w:val="none" w:sz="0" w:space="0" w:color="auto"/>
        <w:left w:val="none" w:sz="0" w:space="0" w:color="auto"/>
        <w:bottom w:val="none" w:sz="0" w:space="0" w:color="auto"/>
        <w:right w:val="none" w:sz="0" w:space="0" w:color="auto"/>
      </w:divBdr>
      <w:divsChild>
        <w:div w:id="357779685">
          <w:marLeft w:val="0"/>
          <w:marRight w:val="0"/>
          <w:marTop w:val="0"/>
          <w:marBottom w:val="0"/>
          <w:divBdr>
            <w:top w:val="none" w:sz="0" w:space="0" w:color="auto"/>
            <w:left w:val="none" w:sz="0" w:space="0" w:color="auto"/>
            <w:bottom w:val="single" w:sz="8" w:space="1" w:color="auto"/>
            <w:right w:val="none" w:sz="0" w:space="0" w:color="auto"/>
          </w:divBdr>
        </w:div>
        <w:div w:id="544371239">
          <w:marLeft w:val="0"/>
          <w:marRight w:val="0"/>
          <w:marTop w:val="0"/>
          <w:marBottom w:val="0"/>
          <w:divBdr>
            <w:top w:val="none" w:sz="0" w:space="0" w:color="auto"/>
            <w:left w:val="none" w:sz="0" w:space="0" w:color="auto"/>
            <w:bottom w:val="none" w:sz="0" w:space="0" w:color="auto"/>
            <w:right w:val="none" w:sz="0" w:space="0" w:color="auto"/>
          </w:divBdr>
        </w:div>
      </w:divsChild>
    </w:div>
    <w:div w:id="1914849832">
      <w:bodyDiv w:val="1"/>
      <w:marLeft w:val="0"/>
      <w:marRight w:val="0"/>
      <w:marTop w:val="0"/>
      <w:marBottom w:val="0"/>
      <w:divBdr>
        <w:top w:val="none" w:sz="0" w:space="0" w:color="auto"/>
        <w:left w:val="none" w:sz="0" w:space="0" w:color="auto"/>
        <w:bottom w:val="none" w:sz="0" w:space="0" w:color="auto"/>
        <w:right w:val="none" w:sz="0" w:space="0" w:color="auto"/>
      </w:divBdr>
      <w:divsChild>
        <w:div w:id="819807790">
          <w:marLeft w:val="0"/>
          <w:marRight w:val="0"/>
          <w:marTop w:val="0"/>
          <w:marBottom w:val="0"/>
          <w:divBdr>
            <w:top w:val="none" w:sz="0" w:space="0" w:color="auto"/>
            <w:left w:val="none" w:sz="0" w:space="0" w:color="auto"/>
            <w:bottom w:val="none" w:sz="0" w:space="0" w:color="auto"/>
            <w:right w:val="none" w:sz="0" w:space="0" w:color="auto"/>
          </w:divBdr>
          <w:divsChild>
            <w:div w:id="1296333887">
              <w:marLeft w:val="0"/>
              <w:marRight w:val="0"/>
              <w:marTop w:val="0"/>
              <w:marBottom w:val="0"/>
              <w:divBdr>
                <w:top w:val="none" w:sz="0" w:space="0" w:color="auto"/>
                <w:left w:val="none" w:sz="0" w:space="0" w:color="auto"/>
                <w:bottom w:val="none" w:sz="0" w:space="0" w:color="auto"/>
                <w:right w:val="none" w:sz="0" w:space="0" w:color="auto"/>
              </w:divBdr>
              <w:divsChild>
                <w:div w:id="6462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9556">
      <w:bodyDiv w:val="1"/>
      <w:marLeft w:val="0"/>
      <w:marRight w:val="0"/>
      <w:marTop w:val="0"/>
      <w:marBottom w:val="0"/>
      <w:divBdr>
        <w:top w:val="none" w:sz="0" w:space="0" w:color="auto"/>
        <w:left w:val="none" w:sz="0" w:space="0" w:color="auto"/>
        <w:bottom w:val="none" w:sz="0" w:space="0" w:color="auto"/>
        <w:right w:val="none" w:sz="0" w:space="0" w:color="auto"/>
      </w:divBdr>
      <w:divsChild>
        <w:div w:id="241108452">
          <w:marLeft w:val="0"/>
          <w:marRight w:val="0"/>
          <w:marTop w:val="0"/>
          <w:marBottom w:val="0"/>
          <w:divBdr>
            <w:top w:val="none" w:sz="0" w:space="0" w:color="auto"/>
            <w:left w:val="none" w:sz="0" w:space="0" w:color="auto"/>
            <w:bottom w:val="none" w:sz="0" w:space="0" w:color="auto"/>
            <w:right w:val="none" w:sz="0" w:space="0" w:color="auto"/>
          </w:divBdr>
          <w:divsChild>
            <w:div w:id="1142112094">
              <w:marLeft w:val="0"/>
              <w:marRight w:val="0"/>
              <w:marTop w:val="0"/>
              <w:marBottom w:val="0"/>
              <w:divBdr>
                <w:top w:val="none" w:sz="0" w:space="0" w:color="auto"/>
                <w:left w:val="none" w:sz="0" w:space="0" w:color="auto"/>
                <w:bottom w:val="none" w:sz="0" w:space="0" w:color="auto"/>
                <w:right w:val="none" w:sz="0" w:space="0" w:color="auto"/>
              </w:divBdr>
              <w:divsChild>
                <w:div w:id="17082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4</cp:revision>
  <dcterms:created xsi:type="dcterms:W3CDTF">2012-02-23T16:28:00Z</dcterms:created>
  <dcterms:modified xsi:type="dcterms:W3CDTF">2012-02-23T16:40:00Z</dcterms:modified>
</cp:coreProperties>
</file>