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C6393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Partie7_BF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9028F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8C6393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8C6393">
              <w:rPr>
                <w:rFonts w:eastAsia="Times New Roman"/>
              </w:rPr>
              <w:t xml:space="preserve"> </w:t>
            </w:r>
            <w:r w:rsidR="008C6393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8C6393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8C6393"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25875049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31571749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593514815"/>
        <w:rPr>
          <w:rFonts w:eastAsia="Times New Roman"/>
        </w:rPr>
      </w:pPr>
      <w:r>
        <w:rPr>
          <w:rStyle w:val="google-src-text1"/>
          <w:rFonts w:eastAsia="Times New Roman"/>
        </w:rPr>
        <w:t>Lux's principal promotional investment is in its presence at key professional aesthetics salons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investissement principal de pr</w:t>
      </w:r>
      <w:r>
        <w:rPr>
          <w:rFonts w:eastAsia="Times New Roman"/>
        </w:rPr>
        <w:t>omotion est en sa présence dans les principaux salons professionnels dans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124614960"/>
        <w:rPr>
          <w:rFonts w:eastAsia="Times New Roman"/>
        </w:rPr>
      </w:pPr>
      <w:r>
        <w:rPr>
          <w:rStyle w:val="google-src-text1"/>
          <w:rFonts w:eastAsia="Times New Roman"/>
        </w:rPr>
        <w:t>France and in influential export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France et les marchés d'exportation influents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Lux, using an owned pop-up display stand and typicall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Lux, en utilisant un </w:t>
      </w:r>
      <w:r>
        <w:rPr>
          <w:rFonts w:eastAsia="Times New Roman"/>
        </w:rPr>
        <w:t>présentoir propriété pop-up et typiquemen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46883684"/>
        <w:rPr>
          <w:rFonts w:eastAsia="Times New Roman"/>
        </w:rPr>
      </w:pPr>
      <w:r>
        <w:rPr>
          <w:rStyle w:val="google-src-text1"/>
          <w:rFonts w:eastAsia="Times New Roman"/>
        </w:rPr>
        <w:t>showing two or three demonstration devices, is represented directly at 9 to 10 salons per year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montrant deux ou trois appareils de démonstration, est représenté directement de 9 à 10 salons par an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236867580"/>
        <w:rPr>
          <w:rFonts w:eastAsia="Times New Roman"/>
        </w:rPr>
      </w:pPr>
      <w:r>
        <w:rPr>
          <w:rStyle w:val="google-src-text1"/>
          <w:rFonts w:eastAsia="Times New Roman"/>
        </w:rPr>
        <w:t>prod</w:t>
      </w:r>
      <w:r>
        <w:rPr>
          <w:rStyle w:val="google-src-text1"/>
          <w:rFonts w:eastAsia="Times New Roman"/>
        </w:rPr>
        <w:t>ucts are promoted by its distributors at around 30 further salons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sont promus par ses distributeurs à environ 30 salons supplémentaires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72046776"/>
        <w:rPr>
          <w:rFonts w:eastAsia="Times New Roman"/>
        </w:rPr>
      </w:pPr>
      <w:r>
        <w:rPr>
          <w:rStyle w:val="google-src-text1"/>
          <w:rFonts w:eastAsia="Times New Roman"/>
        </w:rPr>
        <w:t>Presence at these salons allows Lux to promote and communicate its products to visiting aesthetic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</w:t>
      </w:r>
      <w:r>
        <w:rPr>
          <w:rFonts w:eastAsia="Times New Roman"/>
        </w:rPr>
        <w:t>ce à ces salons permet Lux à promouvoir et à communiquer ses produits à la visite de l'esthétique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905381164"/>
        <w:rPr>
          <w:rFonts w:eastAsia="Times New Roman"/>
        </w:rPr>
      </w:pPr>
      <w:r>
        <w:rPr>
          <w:rStyle w:val="google-src-text1"/>
          <w:rFonts w:eastAsia="Times New Roman"/>
        </w:rPr>
        <w:t>medical professionals, to meet current and potential distributors, and to build its list of prospects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professionnels de la santé, de rencontrer des d</w:t>
      </w:r>
      <w:r>
        <w:rPr>
          <w:rFonts w:eastAsia="Times New Roman"/>
        </w:rPr>
        <w:t>istributeurs actuels et potentiels, et de construire sa liste de prospects à parti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932546697"/>
        <w:rPr>
          <w:rFonts w:eastAsia="Times New Roman"/>
        </w:rPr>
      </w:pPr>
      <w:r>
        <w:rPr>
          <w:rStyle w:val="google-src-text1"/>
          <w:rFonts w:eastAsia="Times New Roman"/>
        </w:rPr>
        <w:t>salon exhibitors and attendees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exposants de salon et les participants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0232370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51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- 51a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9028F0">
      <w:pPr>
        <w:divId w:val="1317685295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1768529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58128469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91817526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75964604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9269519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8C6393">
      <w:pPr>
        <w:divId w:val="14403670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2.2.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C6393">
      <w:pPr>
        <w:divId w:val="163382271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Radical Epil - Exclusive supply to a growing franchise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Radical Epil - la fourniture exclusive d'une franchise de plus en plu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461532920"/>
        <w:rPr>
          <w:rFonts w:eastAsia="Times New Roman"/>
        </w:rPr>
      </w:pPr>
      <w:r>
        <w:rPr>
          <w:rStyle w:val="google-src-text1"/>
          <w:rFonts w:eastAsia="Times New Roman"/>
        </w:rPr>
        <w:t>A contract has been signed in September 2011 for Lux to be the exclusive supplier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contrat a été signé en Septembre 2011 pour Lux pour être le fournisseur exclusif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17102729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Radical </w:t>
      </w:r>
      <w:r>
        <w:rPr>
          <w:rStyle w:val="google-src-text1"/>
          <w:rFonts w:eastAsia="Times New Roman"/>
        </w:rPr>
        <w:t>Epil, a new franchise chain of permanent hair-reduction salons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Radical Epil, une chaîne nouvelle franchise de la permanente des cheveux de réduction salons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498160227"/>
        <w:rPr>
          <w:rFonts w:eastAsia="Times New Roman"/>
        </w:rPr>
      </w:pPr>
      <w:r>
        <w:rPr>
          <w:rStyle w:val="google-src-text1"/>
          <w:rFonts w:eastAsia="Times New Roman"/>
        </w:rPr>
        <w:t>The franchise has been launched by a successful franchise operator who has alread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franchise a</w:t>
      </w:r>
      <w:r>
        <w:rPr>
          <w:rFonts w:eastAsia="Times New Roman"/>
        </w:rPr>
        <w:t xml:space="preserve"> été lancée par un opérateur de franchise à succès qui a déj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8C6393">
      <w:pPr>
        <w:divId w:val="933897327"/>
        <w:rPr>
          <w:rFonts w:eastAsia="Times New Roman"/>
        </w:rPr>
      </w:pPr>
      <w:r>
        <w:rPr>
          <w:rStyle w:val="google-src-text1"/>
          <w:rFonts w:eastAsia="Times New Roman"/>
        </w:rPr>
        <w:t>developed a chain of 80 health and slimming clinics under brands HyperMinceur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développé une chaîne de 80 cliniques de santé et de minceur sous des marques HyperMinceur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1181121626"/>
        <w:rPr>
          <w:rFonts w:eastAsia="Times New Roman"/>
        </w:rPr>
      </w:pPr>
      <w:r>
        <w:rPr>
          <w:rStyle w:val="google-src-text1"/>
          <w:rFonts w:eastAsia="Times New Roman"/>
        </w:rPr>
        <w:t>EsthetiqueMinceaur and</w:t>
      </w:r>
      <w:r>
        <w:rPr>
          <w:rStyle w:val="google-src-text1"/>
          <w:rFonts w:eastAsia="Times New Roman"/>
        </w:rPr>
        <w:t xml:space="preserve"> HyperFitness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EsthetiqueMinceaur et HyperFitness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007709849"/>
        <w:rPr>
          <w:rFonts w:eastAsia="Times New Roman"/>
        </w:rPr>
      </w:pPr>
      <w:r>
        <w:rPr>
          <w:rStyle w:val="google-src-text1"/>
          <w:rFonts w:eastAsia="Times New Roman"/>
        </w:rPr>
        <w:t>The Radical-Epil franchise, launched in 2010 already has 26 franchise salons and 47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franchise radical-Epil, lancé en 2010 a déjà 26 salons de la franchise et 47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234363404"/>
        <w:rPr>
          <w:rFonts w:eastAsia="Times New Roman"/>
        </w:rPr>
      </w:pPr>
      <w:r>
        <w:rPr>
          <w:rStyle w:val="google-src-text1"/>
          <w:rFonts w:eastAsia="Times New Roman"/>
        </w:rPr>
        <w:t>pipeline, and has the ambition to</w:t>
      </w:r>
      <w:r>
        <w:rPr>
          <w:rStyle w:val="google-src-text1"/>
          <w:rFonts w:eastAsia="Times New Roman"/>
        </w:rPr>
        <w:t xml:space="preserve"> have 500 franchisees in 3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pipeline, et a l'ambition d'avoir 500 franchisés en 3 ans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Given the success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Vu le succès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001589189"/>
        <w:rPr>
          <w:rFonts w:eastAsia="Times New Roman"/>
        </w:rPr>
      </w:pPr>
      <w:r>
        <w:rPr>
          <w:rStyle w:val="google-src-text1"/>
          <w:rFonts w:eastAsia="Times New Roman"/>
        </w:rPr>
        <w:t>NoMasVello which has over 1,200 franchises in three years in this segment, this seems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NoMasVello qui compte plus de 120</w:t>
      </w:r>
      <w:r>
        <w:rPr>
          <w:rFonts w:eastAsia="Times New Roman"/>
        </w:rPr>
        <w:t>0 franchises en trois ans dans ce segment, ce qui semble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156260378"/>
        <w:rPr>
          <w:rFonts w:eastAsia="Times New Roman"/>
        </w:rPr>
      </w:pPr>
      <w:r>
        <w:rPr>
          <w:rStyle w:val="google-src-text1"/>
          <w:rFonts w:eastAsia="Times New Roman"/>
        </w:rPr>
        <w:t>an achievable target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objectif réalisable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5499563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2.2.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86579630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Major distribution contracts signed in the second half of 2011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Contrats de distribution majeurs signés dans la deuxième moitié de 201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C6393">
      <w:pPr>
        <w:divId w:val="1296259707"/>
        <w:rPr>
          <w:rFonts w:eastAsia="Times New Roman"/>
        </w:rPr>
      </w:pPr>
      <w:r>
        <w:rPr>
          <w:rStyle w:val="google-src-text1"/>
          <w:rFonts w:eastAsia="Times New Roman"/>
        </w:rPr>
        <w:t>In the last few months Lux has taken strong action to close significant new distribution deal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derniers mois Lux a pris des mesures énergiques pour combler significative des contrats de distribution de nouvelle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308323491"/>
        <w:rPr>
          <w:rFonts w:eastAsia="Times New Roman"/>
        </w:rPr>
      </w:pPr>
      <w:r>
        <w:rPr>
          <w:rStyle w:val="google-src-text1"/>
          <w:rFonts w:eastAsia="Times New Roman"/>
        </w:rPr>
        <w:t>aimed at accelerating export vo</w:t>
      </w:r>
      <w:r>
        <w:rPr>
          <w:rStyle w:val="google-src-text1"/>
          <w:rFonts w:eastAsia="Times New Roman"/>
        </w:rPr>
        <w:t>lumes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visant à accélérer les volumes d'exportation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full effect of these deals, outlined below, wil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plein effet de ces offres, décrites ci-dessous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2102990872"/>
        <w:rPr>
          <w:rFonts w:eastAsia="Times New Roman"/>
        </w:rPr>
      </w:pPr>
      <w:r>
        <w:rPr>
          <w:rStyle w:val="google-src-text1"/>
          <w:rFonts w:eastAsia="Times New Roman"/>
        </w:rPr>
        <w:t>only be seen from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seulement être vu à partir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45131428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2.2.3.1 FMS Al Faisaliah and Al Kadi </w:t>
      </w:r>
      <w:r>
        <w:rPr>
          <w:rStyle w:val="google-src-text1"/>
          <w:rFonts w:eastAsia="Times New Roman"/>
        </w:rPr>
        <w:t>: Saudi Arabia and Gulf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2.2.3.1 FMS Al Faisaliah et Al Kadi: l'Arabie saoudite et du Golfe de distributio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998264934"/>
        <w:rPr>
          <w:rFonts w:eastAsia="Times New Roman"/>
        </w:rPr>
      </w:pPr>
      <w:r>
        <w:rPr>
          <w:rStyle w:val="google-src-text1"/>
          <w:rFonts w:eastAsia="Times New Roman"/>
        </w:rPr>
        <w:t>In preparing the Middle Eastern market, Lux has associated itself with FMS Al Faisaliah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Lors de la préparation au marché du Moyen-Orie</w:t>
      </w:r>
      <w:r>
        <w:rPr>
          <w:rFonts w:eastAsia="Times New Roman"/>
        </w:rPr>
        <w:t>nt, Lux s'est associé avec FMS Al Faisaliah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132936678"/>
        <w:rPr>
          <w:rFonts w:eastAsia="Times New Roman"/>
        </w:rPr>
      </w:pPr>
      <w:r>
        <w:rPr>
          <w:rStyle w:val="google-src-text1"/>
          <w:rFonts w:eastAsia="Times New Roman"/>
        </w:rPr>
        <w:t>Established in 1972, FMS is the leading company in Saudi Arabia in providin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Fondée en 1972, le FMS est l'entreprise leader en Arabie saoudite en fournissan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11366284"/>
        <w:rPr>
          <w:rFonts w:eastAsia="Times New Roman"/>
        </w:rPr>
      </w:pPr>
      <w:r>
        <w:rPr>
          <w:rStyle w:val="google-src-text1"/>
          <w:rFonts w:eastAsia="Times New Roman"/>
        </w:rPr>
        <w:t>comprehensive range, state-of-the-art technology so</w:t>
      </w:r>
      <w:r>
        <w:rPr>
          <w:rStyle w:val="google-src-text1"/>
          <w:rFonts w:eastAsia="Times New Roman"/>
        </w:rPr>
        <w:t>lutions, and healthcare supplies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complète, l'état de l'art des solutions technologiques, et de la santé fournit à 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8C6393">
      <w:pPr>
        <w:divId w:val="818040218"/>
        <w:rPr>
          <w:rFonts w:eastAsia="Times New Roman"/>
        </w:rPr>
      </w:pPr>
      <w:r>
        <w:rPr>
          <w:rStyle w:val="google-src-text1"/>
          <w:rFonts w:eastAsia="Times New Roman"/>
        </w:rPr>
        <w:t>leading hospitals, clinics, and healthcare institutes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grands hôpitaux, les cliniques et les instituts de santé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742413207"/>
        <w:rPr>
          <w:rFonts w:eastAsia="Times New Roman"/>
        </w:rPr>
      </w:pPr>
      <w:r>
        <w:rPr>
          <w:rStyle w:val="google-src-text1"/>
          <w:rFonts w:eastAsia="Times New Roman"/>
        </w:rPr>
        <w:t>Its Group C</w:t>
      </w:r>
      <w:r>
        <w:rPr>
          <w:rStyle w:val="google-src-text1"/>
          <w:rFonts w:eastAsia="Times New Roman"/>
        </w:rPr>
        <w:t>EO is a prince of the ruling Al-Faisal family, and the Al Faisaliah Group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 PDG du groupe est un prince de la décision de la famille Al-Faisal, et le Al Faisaliah Group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547529191"/>
        <w:rPr>
          <w:rFonts w:eastAsia="Times New Roman"/>
        </w:rPr>
      </w:pPr>
      <w:r>
        <w:rPr>
          <w:rStyle w:val="google-src-text1"/>
          <w:rFonts w:eastAsia="Times New Roman"/>
        </w:rPr>
        <w:t>associated with many major brands (including Sony) and has a network of clien</w:t>
      </w:r>
      <w:r>
        <w:rPr>
          <w:rStyle w:val="google-src-text1"/>
          <w:rFonts w:eastAsia="Times New Roman"/>
        </w:rPr>
        <w:t>ts which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associé à de nombreuses grandes marques (y compris Sony), et dispose d'un réseau de clients qui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547765620"/>
        <w:rPr>
          <w:rFonts w:eastAsia="Times New Roman"/>
        </w:rPr>
      </w:pPr>
      <w:r>
        <w:rPr>
          <w:rStyle w:val="google-src-text1"/>
          <w:rFonts w:eastAsia="Times New Roman"/>
        </w:rPr>
        <w:t>second-to-none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deuxième-à-rien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587620405"/>
        <w:rPr>
          <w:rFonts w:eastAsia="Times New Roman"/>
        </w:rPr>
      </w:pPr>
      <w:r>
        <w:rPr>
          <w:rStyle w:val="google-src-text1"/>
          <w:rFonts w:eastAsia="Times New Roman"/>
        </w:rPr>
        <w:t>Connection with the royal family is a major asset for future development in the country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Connexion avec la fa</w:t>
      </w:r>
      <w:r>
        <w:rPr>
          <w:rFonts w:eastAsia="Times New Roman"/>
        </w:rPr>
        <w:t>mille royale est un atout majeur pour le développement futur du pays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33839580"/>
        <w:rPr>
          <w:rFonts w:eastAsia="Times New Roman"/>
        </w:rPr>
      </w:pPr>
      <w:r>
        <w:rPr>
          <w:rStyle w:val="google-src-text1"/>
          <w:rFonts w:eastAsia="Times New Roman"/>
        </w:rPr>
        <w:t>As representative of Lux in Saudi Arabia, since July 2011, FMS is currently ensurin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tant que représentant de Lux en Arabie Saoudite, depuis Juillet 2011, FMS est actuellement assure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741176565"/>
        <w:rPr>
          <w:rFonts w:eastAsia="Times New Roman"/>
        </w:rPr>
      </w:pPr>
      <w:r>
        <w:rPr>
          <w:rStyle w:val="google-src-text1"/>
          <w:rFonts w:eastAsia="Times New Roman"/>
        </w:rPr>
        <w:t>approvals for Lux devices to Saudi Arabian FDA standards which will ensure that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homologations pour des dispositifs Lux à l'Arabie saoudite aux normes FDA, qui fera en sorte que les dispositif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033728881"/>
        <w:rPr>
          <w:rFonts w:eastAsia="Times New Roman"/>
        </w:rPr>
      </w:pPr>
      <w:r>
        <w:rPr>
          <w:rStyle w:val="google-src-text1"/>
          <w:rFonts w:eastAsia="Times New Roman"/>
        </w:rPr>
        <w:t>can be marketed in Saudi Arabia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peuvent être commercialisés en Arabie Saoudite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Opening this important market, a leader in the regio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L'ouverture de ce marché important, un leader dans la régio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629015895"/>
        <w:rPr>
          <w:rFonts w:eastAsia="Times New Roman"/>
        </w:rPr>
      </w:pPr>
      <w:r>
        <w:rPr>
          <w:rStyle w:val="google-src-text1"/>
          <w:rFonts w:eastAsia="Times New Roman"/>
        </w:rPr>
        <w:t>would be an important step for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serait une étape importante pour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Hair removal is in</w:t>
      </w:r>
      <w:r>
        <w:rPr>
          <w:rStyle w:val="google-src-text1"/>
          <w:rFonts w:eastAsia="Times New Roman"/>
        </w:rPr>
        <w:t xml:space="preserve"> strong demand in Islamic countrie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L'épilation est en forte demande dans les pays islamique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924030559"/>
        <w:rPr>
          <w:rFonts w:eastAsia="Times New Roman"/>
        </w:rPr>
      </w:pPr>
      <w:r>
        <w:rPr>
          <w:rStyle w:val="google-src-text1"/>
          <w:rFonts w:eastAsia="Times New Roman"/>
        </w:rPr>
        <w:t>where it is linked to religious observance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où il est lié à l'observance religieuse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142648821"/>
        <w:rPr>
          <w:rFonts w:eastAsia="Times New Roman"/>
        </w:rPr>
      </w:pPr>
      <w:r>
        <w:rPr>
          <w:rStyle w:val="google-src-text1"/>
          <w:rFonts w:eastAsia="Times New Roman"/>
        </w:rPr>
        <w:t>A demonstration device has also been purchased by Al Kadi group which is an</w:t>
      </w:r>
      <w:r>
        <w:rPr>
          <w:rStyle w:val="google-src-text1"/>
          <w:rFonts w:eastAsia="Times New Roman"/>
        </w:rPr>
        <w:t>other majo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dispositif de démonstration a également été acheté par Al Kadi groupe qui est une autre important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616985576"/>
        <w:rPr>
          <w:rFonts w:eastAsia="Times New Roman"/>
        </w:rPr>
      </w:pPr>
      <w:r>
        <w:rPr>
          <w:rStyle w:val="google-src-text1"/>
          <w:rFonts w:eastAsia="Times New Roman"/>
        </w:rPr>
        <w:t>Saudi group, so Lux has two potential distributors when approvals are finalised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Groupe saoudien, alors Lux possède deux distributeurs potent</w:t>
      </w:r>
      <w:r>
        <w:rPr>
          <w:rFonts w:eastAsia="Times New Roman"/>
        </w:rPr>
        <w:t>iels lors approbations sont finalisés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651715792"/>
        <w:rPr>
          <w:rFonts w:eastAsia="Times New Roman"/>
        </w:rPr>
      </w:pPr>
      <w:r>
        <w:rPr>
          <w:rStyle w:val="google-src-text1"/>
          <w:rFonts w:eastAsia="Times New Roman"/>
        </w:rPr>
        <w:t>2.2.3.2 Skin MD - South-East Asia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2.2.3.2 MD Skin - Sud-Est de distribution en Asi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09786949"/>
        <w:rPr>
          <w:rFonts w:eastAsia="Times New Roman"/>
        </w:rPr>
      </w:pPr>
      <w:r>
        <w:rPr>
          <w:rStyle w:val="google-src-text1"/>
          <w:rFonts w:eastAsia="Times New Roman"/>
        </w:rPr>
        <w:t>Skin MD's strategy is to provide state-of-the-art solutions to professionals in the aesthetic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Stratégie de la peau MD</w:t>
      </w:r>
      <w:r>
        <w:rPr>
          <w:rFonts w:eastAsia="Times New Roman"/>
        </w:rPr>
        <w:t xml:space="preserve"> est de fournir l'état de l'art des solutions aux professionnels de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400063009"/>
        <w:rPr>
          <w:rFonts w:eastAsia="Times New Roman"/>
        </w:rPr>
      </w:pPr>
      <w:r>
        <w:rPr>
          <w:rStyle w:val="google-src-text1"/>
          <w:rFonts w:eastAsia="Times New Roman"/>
        </w:rPr>
        <w:t>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devices fit in well with this strategy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appareils cadrent bien avec cette stratégie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90479005"/>
        <w:rPr>
          <w:rFonts w:eastAsia="Times New Roman"/>
        </w:rPr>
      </w:pPr>
      <w:r>
        <w:rPr>
          <w:rStyle w:val="google-src-text1"/>
          <w:rFonts w:eastAsia="Times New Roman"/>
        </w:rPr>
        <w:t>Skin MD range already includes lasers, skin treatment devic</w:t>
      </w:r>
      <w:r>
        <w:rPr>
          <w:rStyle w:val="google-src-text1"/>
          <w:rFonts w:eastAsia="Times New Roman"/>
        </w:rPr>
        <w:t>es, radio frequency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MD peau comprend déjà des lasers, des dispositifs de traitement de la peau, la fréquence radio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974749415"/>
        <w:rPr>
          <w:rFonts w:eastAsia="Times New Roman"/>
        </w:rPr>
      </w:pPr>
      <w:r>
        <w:rPr>
          <w:rStyle w:val="google-src-text1"/>
          <w:rFonts w:eastAsia="Times New Roman"/>
        </w:rPr>
        <w:t>liposuction, fat reduction etc. and Lux's Intense Pulsed Light devices are a welcome additio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liposuccion, réduction de la graisse e</w:t>
      </w:r>
      <w:r>
        <w:rPr>
          <w:rFonts w:eastAsia="Times New Roman"/>
        </w:rPr>
        <w:t>tc Lux Intense Pulsed Light appareils sont une addition bienvenu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136293507"/>
        <w:rPr>
          <w:rFonts w:eastAsia="Times New Roman"/>
        </w:rPr>
      </w:pPr>
      <w:r>
        <w:rPr>
          <w:rStyle w:val="google-src-text1"/>
          <w:rFonts w:eastAsia="Times New Roman"/>
        </w:rPr>
        <w:t>to the range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la gamme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1907717594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0771759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42183273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33083330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24846558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797019845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424376841"/>
        <w:rPr>
          <w:rFonts w:eastAsia="Times New Roman"/>
        </w:rPr>
      </w:pPr>
      <w:r>
        <w:rPr>
          <w:rStyle w:val="google-src-text1"/>
          <w:rFonts w:eastAsia="Times New Roman"/>
        </w:rPr>
        <w:t>In June 2011, distribution agreements were signed by Skin MD a major Aesthetic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Juin 2011, des accords de distribution ont été signés par MD peau un important médecine 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786271636"/>
        <w:rPr>
          <w:rFonts w:eastAsia="Times New Roman"/>
        </w:rPr>
      </w:pPr>
      <w:r>
        <w:rPr>
          <w:rStyle w:val="google-src-text1"/>
          <w:rFonts w:eastAsia="Times New Roman"/>
        </w:rPr>
        <w:t>equipment distributor based in Singapore with offices in Malaysia,</w:t>
      </w:r>
      <w:r>
        <w:rPr>
          <w:rStyle w:val="google-src-text1"/>
          <w:rFonts w:eastAsia="Times New Roman"/>
        </w:rPr>
        <w:t xml:space="preserve"> Thailand, Indonesia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 de matériel basé à Singapour avec des bureaux en Malaisie, en Thaïlande, en Indonésie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2106418757"/>
        <w:rPr>
          <w:rFonts w:eastAsia="Times New Roman"/>
        </w:rPr>
      </w:pPr>
      <w:r>
        <w:rPr>
          <w:rStyle w:val="google-src-text1"/>
          <w:rFonts w:eastAsia="Times New Roman"/>
        </w:rPr>
        <w:t>Hong Kong and Philippines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Hong Kong et aux Philippines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current agreements cover Thailand (non-exclusive)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cours couvrent les accords Thaïlande (non exclusif)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34840228"/>
        <w:rPr>
          <w:rFonts w:eastAsia="Times New Roman"/>
        </w:rPr>
      </w:pPr>
      <w:r>
        <w:rPr>
          <w:rStyle w:val="google-src-text1"/>
          <w:rFonts w:eastAsia="Times New Roman"/>
        </w:rPr>
        <w:t>Indonesia (exclusive)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Indonésie (exclusif)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470053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2.2.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C6393">
      <w:pPr>
        <w:divId w:val="5140017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Export sales to high potential markets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Ventes à l'exportation marchés à fort potentie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C6393">
      <w:pPr>
        <w:divId w:val="1483424010"/>
        <w:rPr>
          <w:rFonts w:eastAsia="Times New Roman"/>
        </w:rPr>
      </w:pPr>
      <w:r>
        <w:rPr>
          <w:rStyle w:val="google-src-text1"/>
          <w:rFonts w:eastAsia="Times New Roman"/>
        </w:rPr>
        <w:t>2.2.4.1 United State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2.2.4.1 Etats-Uni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22429457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 the </w:t>
      </w:r>
      <w:r>
        <w:rPr>
          <w:rStyle w:val="google-src-text1"/>
          <w:rFonts w:eastAsia="Times New Roman"/>
        </w:rPr>
        <w:t>USA, Lux is looking for the appropriate partners to drive sales and distribution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Etats-Unis, Lux est à la recherche d'partenaires appropriés pour stimuler les ventes et la distribution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013457183"/>
        <w:rPr>
          <w:rFonts w:eastAsia="Times New Roman"/>
        </w:rPr>
      </w:pPr>
      <w:r>
        <w:rPr>
          <w:rStyle w:val="google-src-text1"/>
          <w:rFonts w:eastAsia="Times New Roman"/>
        </w:rPr>
        <w:t>world's largest aesthetic medicine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gra</w:t>
      </w:r>
      <w:r>
        <w:rPr>
          <w:rFonts w:eastAsia="Times New Roman"/>
        </w:rPr>
        <w:t>nd marché mondial de médecine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While there are established large competitors,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Même s'il existe des concurrents de grande taille, comm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017930509"/>
        <w:rPr>
          <w:rFonts w:eastAsia="Times New Roman"/>
        </w:rPr>
      </w:pPr>
      <w:r>
        <w:rPr>
          <w:rStyle w:val="google-src-text1"/>
          <w:rFonts w:eastAsia="Times New Roman"/>
        </w:rPr>
        <w:t>previously described these companies rarely have the equivalent of Lux's focussed low-cos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décrit précédem</w:t>
      </w:r>
      <w:r>
        <w:rPr>
          <w:rFonts w:eastAsia="Times New Roman"/>
        </w:rPr>
        <w:t>ment ces entreprises ont rarement l'équivalent de Lux porté à faible coû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72376906"/>
        <w:rPr>
          <w:rFonts w:eastAsia="Times New Roman"/>
        </w:rPr>
      </w:pPr>
      <w:r>
        <w:rPr>
          <w:rStyle w:val="google-src-text1"/>
          <w:rFonts w:eastAsia="Times New Roman"/>
        </w:rPr>
        <w:t>high-quality Intense Pulsed Light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haute qualité Intense Pulsed Light appareils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065718579"/>
        <w:rPr>
          <w:rFonts w:eastAsia="Times New Roman"/>
        </w:rPr>
      </w:pPr>
      <w:r>
        <w:rPr>
          <w:rStyle w:val="google-src-text1"/>
          <w:rFonts w:eastAsia="Times New Roman"/>
        </w:rPr>
        <w:t>2.2.4.2 Indi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2.2.4.2 l'Ind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49049189"/>
        <w:rPr>
          <w:rFonts w:eastAsia="Times New Roman"/>
        </w:rPr>
      </w:pPr>
      <w:r>
        <w:rPr>
          <w:rStyle w:val="google-src-text1"/>
          <w:rFonts w:eastAsia="Times New Roman"/>
        </w:rPr>
        <w:t>Lux has two distributors for India: Vinod Mehrotra and Timpac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possède deux distributeurs pour l'Inde: Vinod Mehrotra et TIMPAC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Contract not yet signed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 pas encore signé avec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534005018"/>
        <w:rPr>
          <w:rFonts w:eastAsia="Times New Roman"/>
        </w:rPr>
      </w:pPr>
      <w:r>
        <w:rPr>
          <w:rStyle w:val="google-src-text1"/>
          <w:rFonts w:eastAsia="Times New Roman"/>
        </w:rPr>
        <w:t>Vinod as of 30 September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Vinod à compter du 30 Septembre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Timpac has already launched its promotion effort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</w:t>
      </w:r>
      <w:r>
        <w:rPr>
          <w:rFonts w:eastAsia="Times New Roman"/>
        </w:rPr>
        <w:t>IMPAC a déjà lancé son effort de promotion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82135054"/>
        <w:rPr>
          <w:rFonts w:eastAsia="Times New Roman"/>
        </w:rPr>
      </w:pPr>
      <w:r>
        <w:rPr>
          <w:rStyle w:val="google-src-text1"/>
          <w:rFonts w:eastAsia="Times New Roman"/>
        </w:rPr>
        <w:t>2.2.4.3 Russi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2.2.4.3 la Russi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495802984"/>
        <w:rPr>
          <w:rFonts w:eastAsia="Times New Roman"/>
        </w:rPr>
      </w:pPr>
      <w:r>
        <w:rPr>
          <w:rStyle w:val="google-src-text1"/>
          <w:rFonts w:eastAsia="Times New Roman"/>
        </w:rPr>
        <w:t>Lux has signed a distribution contract with JSC Medstandart who has initiated the Russia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signé un contrat de distribution avec JSC Medstandart qui a initié la Russi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003855518"/>
        <w:rPr>
          <w:rFonts w:eastAsia="Times New Roman"/>
        </w:rPr>
      </w:pPr>
      <w:r>
        <w:rPr>
          <w:rStyle w:val="google-src-text1"/>
          <w:rFonts w:eastAsia="Times New Roman"/>
        </w:rPr>
        <w:t>cer</w:t>
      </w:r>
      <w:r>
        <w:rPr>
          <w:rStyle w:val="google-src-text1"/>
          <w:rFonts w:eastAsia="Times New Roman"/>
        </w:rPr>
        <w:t>tification process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processus de certification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703091076"/>
        <w:rPr>
          <w:rFonts w:eastAsia="Times New Roman"/>
        </w:rPr>
      </w:pPr>
      <w:r>
        <w:rPr>
          <w:rStyle w:val="google-src-text1"/>
          <w:rFonts w:eastAsia="Times New Roman"/>
        </w:rPr>
        <w:t>2.2.4.4 Other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2.2.4.4 Autres marché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476217820"/>
        <w:rPr>
          <w:rFonts w:eastAsia="Times New Roman"/>
        </w:rPr>
      </w:pPr>
      <w:r>
        <w:rPr>
          <w:rStyle w:val="google-src-text1"/>
          <w:rFonts w:eastAsia="Times New Roman"/>
        </w:rPr>
        <w:t>Lux is currently receiving expressions of interest from distributors worldwide: Iran, Sout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reçoit actuellement des déclarations d'intérêt auprès des distrib</w:t>
      </w:r>
      <w:r>
        <w:rPr>
          <w:rFonts w:eastAsia="Times New Roman"/>
        </w:rPr>
        <w:t>uteurs dans le monde entier: l'Iran, du Su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8C6393">
      <w:pPr>
        <w:divId w:val="1345279508"/>
        <w:rPr>
          <w:rFonts w:eastAsia="Times New Roman"/>
        </w:rPr>
      </w:pPr>
      <w:r>
        <w:rPr>
          <w:rStyle w:val="google-src-text1"/>
          <w:rFonts w:eastAsia="Times New Roman"/>
        </w:rPr>
        <w:t>Africa, etc. None of those opportunities have been included in the company's business pla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Afrique, etc Aucun de ces possibilités ont été inclus dans le plan d'affaires de l'entrepris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276446890"/>
        <w:rPr>
          <w:rFonts w:eastAsia="Times New Roman"/>
        </w:rPr>
      </w:pPr>
      <w:r>
        <w:rPr>
          <w:rStyle w:val="google-src-text1"/>
          <w:rFonts w:eastAsia="Times New Roman"/>
        </w:rPr>
        <w:t>as discussions only are at preliminary stages and/or represent minor sales potential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 les discussions ne sont à des stades préliminaires et / ou représenter des ventes potentielles mineures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5799056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2.2.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8C6393">
      <w:pPr>
        <w:divId w:val="768561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The new "body-remodelling" Cavifast product has</w:t>
      </w:r>
      <w:r>
        <w:rPr>
          <w:rStyle w:val="google-src-text1"/>
          <w:rFonts w:eastAsia="Times New Roman"/>
          <w:b/>
          <w:bCs/>
        </w:rPr>
        <w:t xml:space="preserve"> proven strong potential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 nouveau "corps de remodelage« produit Cavifast a prouvé un fort potentie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8C6393">
      <w:pPr>
        <w:divId w:val="463234809"/>
        <w:rPr>
          <w:rFonts w:eastAsia="Times New Roman"/>
        </w:rPr>
      </w:pPr>
      <w:r>
        <w:rPr>
          <w:rStyle w:val="google-src-text1"/>
          <w:rFonts w:eastAsia="Times New Roman"/>
        </w:rPr>
        <w:t>Whilst not directly related to Intense Pulsed Light, ultrasound has a similar tissue heatin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que non directement liés à lumière intense pulsée, l'éc</w:t>
      </w:r>
      <w:r>
        <w:rPr>
          <w:rFonts w:eastAsia="Times New Roman"/>
        </w:rPr>
        <w:t>hographie a un échauffement des tissus similaire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30108703"/>
        <w:rPr>
          <w:rFonts w:eastAsia="Times New Roman"/>
        </w:rPr>
      </w:pPr>
      <w:r>
        <w:rPr>
          <w:rStyle w:val="google-src-text1"/>
          <w:rFonts w:eastAsia="Times New Roman"/>
        </w:rPr>
        <w:t>effect which can also be used for medical applications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effet qui peut également être utilisé pour des applications médicales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Since this is complementary to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Puisque c'est complémentaire à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2022663796"/>
        <w:rPr>
          <w:rFonts w:eastAsia="Times New Roman"/>
        </w:rPr>
      </w:pPr>
      <w:r>
        <w:rPr>
          <w:rStyle w:val="google-src-text1"/>
          <w:rFonts w:eastAsia="Times New Roman"/>
        </w:rPr>
        <w:t>exper</w:t>
      </w:r>
      <w:r>
        <w:rPr>
          <w:rStyle w:val="google-src-text1"/>
          <w:rFonts w:eastAsia="Times New Roman"/>
        </w:rPr>
        <w:t>tise and customer channels, Lux has leveraged the opportunity and sourced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canaux d'expertise et de la clientèle, Lux a mis à profit l'opportunité et la source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515583687"/>
        <w:rPr>
          <w:rFonts w:eastAsia="Times New Roman"/>
        </w:rPr>
      </w:pPr>
      <w:r>
        <w:rPr>
          <w:rStyle w:val="google-src-text1"/>
          <w:rFonts w:eastAsia="Times New Roman"/>
        </w:rPr>
        <w:t>ultrasound body remodelling device which has been test marketed since late 2010 under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de remodelage échographique du corps qui a été test commercialisé depuis fin 2010 sous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202984442"/>
        <w:rPr>
          <w:rFonts w:eastAsia="Times New Roman"/>
        </w:rPr>
      </w:pPr>
      <w:r>
        <w:rPr>
          <w:rStyle w:val="google-src-text1"/>
          <w:rFonts w:eastAsia="Times New Roman"/>
        </w:rPr>
        <w:t>product name Cavifast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Cavifast nom du produit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is currently developing its own ultrasound device, which 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en train de développer son appare</w:t>
      </w:r>
      <w:r>
        <w:rPr>
          <w:rFonts w:eastAsia="Times New Roman"/>
        </w:rPr>
        <w:t>il à ultrasons propres, dont 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214073353"/>
        <w:rPr>
          <w:rFonts w:eastAsia="Times New Roman"/>
        </w:rPr>
      </w:pPr>
      <w:r>
        <w:rPr>
          <w:rStyle w:val="google-src-text1"/>
          <w:rFonts w:eastAsia="Times New Roman"/>
        </w:rPr>
        <w:t>intends to bring to market in early 2012, giving a further benefit to the acquirer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al'intention de mettre sur le marché au début de 2012, donnant un avantage supplémentaire à l'acquéreur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32787854"/>
        <w:rPr>
          <w:rFonts w:eastAsia="Times New Roman"/>
        </w:rPr>
      </w:pPr>
      <w:r>
        <w:rPr>
          <w:rStyle w:val="google-src-text1"/>
          <w:rFonts w:eastAsia="Times New Roman"/>
        </w:rPr>
        <w:t>The thermal effect of ultrasoun</w:t>
      </w:r>
      <w:r>
        <w:rPr>
          <w:rStyle w:val="google-src-text1"/>
          <w:rFonts w:eastAsia="Times New Roman"/>
        </w:rPr>
        <w:t>d causes widening of blood vessels and tissue softening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L'effet thermique des ultrasons provoque l'élargissement des vaisseaux sanguins et d'adoucissement des tissus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8C6393">
      <w:pPr>
        <w:divId w:val="586305418"/>
        <w:rPr>
          <w:rFonts w:eastAsia="Times New Roman"/>
        </w:rPr>
      </w:pPr>
      <w:r>
        <w:rPr>
          <w:rStyle w:val="google-src-text1"/>
          <w:rFonts w:eastAsia="Times New Roman"/>
        </w:rPr>
        <w:t>Cavifast device may be used for medical therapies - treating oedema, bruising, m</w:t>
      </w:r>
      <w:r>
        <w:rPr>
          <w:rStyle w:val="google-src-text1"/>
          <w:rFonts w:eastAsia="Times New Roman"/>
        </w:rPr>
        <w:t>uscl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de Cavifast peuvent être utilisées pour des thérapies médicales - traitement des oedèmes, ecchymoses, les muscle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042708476"/>
        <w:rPr>
          <w:rFonts w:eastAsia="Times New Roman"/>
        </w:rPr>
      </w:pPr>
      <w:r>
        <w:rPr>
          <w:rStyle w:val="google-src-text1"/>
          <w:rFonts w:eastAsia="Times New Roman"/>
        </w:rPr>
        <w:t>calcification, tendonitis, bursitis, and sprains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calcification, les tendinites, les bursites et les entorses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Ultrasound's anti-inflammatory action treat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Anti-inflammatoires échographie d'action trait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938898839"/>
        <w:rPr>
          <w:rFonts w:eastAsia="Times New Roman"/>
        </w:rPr>
      </w:pPr>
      <w:r>
        <w:rPr>
          <w:rStyle w:val="google-src-text1"/>
          <w:rFonts w:eastAsia="Times New Roman"/>
        </w:rPr>
        <w:t>deep or superficial pain, whether acute or chronic, traumatic or rheumatic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douleur profonde ou superficielle, qu'elle soit aiguë ou chronique, traumatique ou </w:t>
      </w:r>
      <w:r>
        <w:rPr>
          <w:rFonts w:eastAsia="Times New Roman"/>
        </w:rPr>
        <w:t>rhumatismale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641232887"/>
        <w:rPr>
          <w:rFonts w:eastAsia="Times New Roman"/>
        </w:rPr>
      </w:pPr>
      <w:r>
        <w:rPr>
          <w:rStyle w:val="google-src-text1"/>
          <w:rFonts w:eastAsia="Times New Roman"/>
        </w:rPr>
        <w:t>Used in aesthetic applications the Cavifast device targets accumulated fat reduction and bod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Utilisé dans les applications esthétiques du périphérique Cavifast cibles de réduction de graisse accumulée et le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905214367"/>
        <w:rPr>
          <w:rFonts w:eastAsia="Times New Roman"/>
        </w:rPr>
      </w:pPr>
      <w:r>
        <w:rPr>
          <w:rStyle w:val="google-src-text1"/>
          <w:rFonts w:eastAsia="Times New Roman"/>
        </w:rPr>
        <w:t>remodelling where excessiv</w:t>
      </w:r>
      <w:r>
        <w:rPr>
          <w:rStyle w:val="google-src-text1"/>
          <w:rFonts w:eastAsia="Times New Roman"/>
        </w:rPr>
        <w:t>e localized cellulite is present (typically on arms, abdomen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remodelage où la cellulite localisée excessive est présente (en général sur les armes, l'abdomen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973288223"/>
        <w:rPr>
          <w:rFonts w:eastAsia="Times New Roman"/>
        </w:rPr>
      </w:pPr>
      <w:r>
        <w:rPr>
          <w:rStyle w:val="google-src-text1"/>
          <w:rFonts w:eastAsia="Times New Roman"/>
        </w:rPr>
        <w:t>thighs and buttocks)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cuisses et les fesses)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During treatment the ultrasound produces alternat</w:t>
      </w:r>
      <w:r>
        <w:rPr>
          <w:rStyle w:val="google-src-text1"/>
          <w:rFonts w:eastAsia="Times New Roman"/>
        </w:rPr>
        <w:t>e decompression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Pendant le traitement de l'échographie produit de remplacement et de décompressio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029601743"/>
        <w:rPr>
          <w:rFonts w:eastAsia="Times New Roman"/>
        </w:rPr>
      </w:pPr>
      <w:r>
        <w:rPr>
          <w:rStyle w:val="google-src-text1"/>
          <w:rFonts w:eastAsia="Times New Roman"/>
        </w:rPr>
        <w:t>compression waves, which progressively increase the tension of the fat cell until it implode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ondes de compression, ce qui augmente progressivement la t</w:t>
      </w:r>
      <w:r>
        <w:rPr>
          <w:rFonts w:eastAsia="Times New Roman"/>
        </w:rPr>
        <w:t>ension de la cellule adipeuse jusqu'à ce qu'elle implos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404648636"/>
        <w:rPr>
          <w:rFonts w:eastAsia="Times New Roman"/>
        </w:rPr>
      </w:pPr>
      <w:r>
        <w:rPr>
          <w:rStyle w:val="google-src-text1"/>
          <w:rFonts w:eastAsia="Times New Roman"/>
        </w:rPr>
        <w:t>and frees the liquefied fat which is then expelled as waste from the body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libère la graisse liquéfiée qui est ensuite expulsé en tant que déchets de l'organisme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1154492663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15449266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82293574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65648883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86825277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9629819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8C6393">
      <w:pPr>
        <w:divId w:val="972979907"/>
        <w:rPr>
          <w:rFonts w:eastAsia="Times New Roman"/>
        </w:rPr>
      </w:pPr>
      <w:r>
        <w:rPr>
          <w:rStyle w:val="google-src-text1"/>
          <w:rFonts w:eastAsia="Times New Roman"/>
        </w:rPr>
        <w:t>The technique of cavitational lipolysis is proven by medical trials, is non-invasive and allow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technique de la lipolyse cavi</w:t>
      </w:r>
      <w:r>
        <w:rPr>
          <w:rFonts w:eastAsia="Times New Roman"/>
        </w:rPr>
        <w:t>tationnel est prouvée par des essais médicaux, est non invasive et perme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067387343"/>
        <w:rPr>
          <w:rFonts w:eastAsia="Times New Roman"/>
        </w:rPr>
      </w:pPr>
      <w:r>
        <w:rPr>
          <w:rStyle w:val="google-src-text1"/>
          <w:rFonts w:eastAsia="Times New Roman"/>
        </w:rPr>
        <w:t>patients to resume normal activity immediately after treatment, unlike traditional liposuctio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patients de reprendre une activité normale immédiatement après le traitement, contrairement à la liposuccion traditionnell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589532501"/>
        <w:rPr>
          <w:rFonts w:eastAsia="Times New Roman"/>
        </w:rPr>
      </w:pPr>
      <w:r>
        <w:rPr>
          <w:rStyle w:val="google-src-text1"/>
          <w:rFonts w:eastAsia="Times New Roman"/>
        </w:rPr>
        <w:t>or other surgical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ou d'autres traitements chirurgicaux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Liposuction is currently the most "in demand" of cosmeti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a liposuccion est actuellement le plus «en demande» des cosmétique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57217370"/>
        <w:rPr>
          <w:rFonts w:eastAsia="Times New Roman"/>
        </w:rPr>
      </w:pPr>
      <w:r>
        <w:rPr>
          <w:rStyle w:val="google-src-text1"/>
          <w:rFonts w:eastAsia="Times New Roman"/>
        </w:rPr>
        <w:t>surgery procedures in the US, according to the International Society of Aesthetic Plasti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procédures de chirurgie aux Etats-Unis, selon l'International Society of Aesthetic Plasti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8C6393">
      <w:pPr>
        <w:divId w:val="787746112"/>
        <w:rPr>
          <w:rFonts w:eastAsia="Times New Roman"/>
        </w:rPr>
      </w:pPr>
      <w:r>
        <w:rPr>
          <w:rStyle w:val="google-src-text1"/>
          <w:rFonts w:eastAsia="Times New Roman"/>
        </w:rPr>
        <w:t>S</w:t>
      </w:r>
      <w:r>
        <w:rPr>
          <w:rStyle w:val="google-src-text1"/>
          <w:rFonts w:eastAsia="Times New Roman"/>
        </w:rPr>
        <w:t>urgery's 2010 Global Survey covering 25 world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Chirurgie de 2010 Enquête mondiale couvrant 25 marchés mondiaux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ultrasound cavitation is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la cavitation par ultrasons est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122487108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latest and least invasive form of liposuction, this market is </w:t>
      </w:r>
      <w:r>
        <w:rPr>
          <w:rStyle w:val="google-src-text1"/>
          <w:rFonts w:eastAsia="Times New Roman"/>
        </w:rPr>
        <w:t>set to expand rapidly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dernière forme et la moins invasive de la liposuccion, ce marché devrait se développer rapidement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823035422"/>
        <w:rPr>
          <w:rFonts w:eastAsia="Times New Roman"/>
        </w:rPr>
      </w:pPr>
      <w:r>
        <w:rPr>
          <w:rStyle w:val="google-src-text1"/>
          <w:rFonts w:eastAsia="Times New Roman"/>
        </w:rPr>
        <w:t>With similar control technologies as Intense Pulsed Light, ultrasound waves are created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les technologies de contrôle similaires à celles lumière intense pulsée, les ondes ultrasonores sont créés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524246068"/>
        <w:rPr>
          <w:rFonts w:eastAsia="Times New Roman"/>
        </w:rPr>
      </w:pPr>
      <w:r>
        <w:rPr>
          <w:rStyle w:val="google-src-text1"/>
          <w:rFonts w:eastAsia="Times New Roman"/>
        </w:rPr>
        <w:t>transducers which convert electrical energy into ultrasonic mechanical energy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transducteurs qui convertissent l'énergie électrique en éner</w:t>
      </w:r>
      <w:r>
        <w:rPr>
          <w:rFonts w:eastAsia="Times New Roman"/>
        </w:rPr>
        <w:t>gie mécanique par ultrasons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8C6393">
      <w:pPr>
        <w:divId w:val="1692101883"/>
        <w:rPr>
          <w:rFonts w:eastAsia="Times New Roman"/>
        </w:rPr>
      </w:pPr>
      <w:r>
        <w:rPr>
          <w:rStyle w:val="google-src-text1"/>
          <w:rFonts w:eastAsia="Times New Roman"/>
        </w:rPr>
        <w:t>transducers are placed on the surface of the skin and treat subcutanoeus fat layers without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transducteurs sont placés sur la surface de la peau et traiter subcutanoeus couches de graisse sans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6100187"/>
        <w:rPr>
          <w:rFonts w:eastAsia="Times New Roman"/>
        </w:rPr>
      </w:pPr>
      <w:r>
        <w:rPr>
          <w:rStyle w:val="google-src-text1"/>
          <w:rFonts w:eastAsia="Times New Roman"/>
        </w:rPr>
        <w:t>need to insert suc</w:t>
      </w:r>
      <w:r>
        <w:rPr>
          <w:rStyle w:val="google-src-text1"/>
          <w:rFonts w:eastAsia="Times New Roman"/>
        </w:rPr>
        <w:t>tion apparatus (cannula) into the body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besoin d'insérer un appareil d'aspiration (canule) dans le corps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063670452"/>
        <w:rPr>
          <w:rFonts w:eastAsia="Times New Roman"/>
        </w:rPr>
      </w:pPr>
      <w:r>
        <w:rPr>
          <w:rStyle w:val="google-src-text1"/>
          <w:rFonts w:eastAsia="Times New Roman"/>
        </w:rPr>
        <w:t>Lux's Cavifast device uses two 50mm diameter transducers, one concave and one flat, to fi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dispositif de Cavifast utilise deux transducteurs de 5</w:t>
      </w:r>
      <w:r>
        <w:rPr>
          <w:rFonts w:eastAsia="Times New Roman"/>
        </w:rPr>
        <w:t>0mm de diamètre, l'un concave et un appartement, pour s'adapte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104615928"/>
        <w:rPr>
          <w:rFonts w:eastAsia="Times New Roman"/>
        </w:rPr>
      </w:pPr>
      <w:r>
        <w:rPr>
          <w:rStyle w:val="google-src-text1"/>
          <w:rFonts w:eastAsia="Times New Roman"/>
        </w:rPr>
        <w:t>to different areas to be treated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différentes zones à traiter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Pulsed power emission, developed from Lux's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Puissance d'émission pulsée, développé à partir de Lux pulsée int</w:t>
      </w:r>
      <w:r>
        <w:rPr>
          <w:rFonts w:eastAsia="Times New Roman"/>
        </w:rPr>
        <w:t>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399941653"/>
        <w:rPr>
          <w:rFonts w:eastAsia="Times New Roman"/>
        </w:rPr>
      </w:pPr>
      <w:r>
        <w:rPr>
          <w:rStyle w:val="google-src-text1"/>
          <w:rFonts w:eastAsia="Times New Roman"/>
        </w:rPr>
        <w:t>Light experience, allows delivery of strong and continuous ultrasound power from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Expérience de la lumière, permet la livraison de la puissance des ultrasons forte et continue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1509440156"/>
        <w:rPr>
          <w:rFonts w:eastAsia="Times New Roman"/>
        </w:rPr>
      </w:pPr>
      <w:r>
        <w:rPr>
          <w:rStyle w:val="google-src-text1"/>
          <w:rFonts w:eastAsia="Times New Roman"/>
        </w:rPr>
        <w:t>transducers for up to 60 minutes, allowing fast and optimal trea</w:t>
      </w:r>
      <w:r>
        <w:rPr>
          <w:rStyle w:val="google-src-text1"/>
          <w:rFonts w:eastAsia="Times New Roman"/>
        </w:rPr>
        <w:t>tment of large areas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transducteurs pour un maximum de 60 minutes, permettant un traitement rapide et optimale des grandes surfaces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402797576"/>
        <w:rPr>
          <w:rFonts w:eastAsia="Times New Roman"/>
        </w:rPr>
      </w:pPr>
      <w:r>
        <w:rPr>
          <w:rStyle w:val="google-src-text1"/>
          <w:rFonts w:eastAsia="Times New Roman"/>
        </w:rPr>
        <w:t>The Cavifast device, riding a new and timely wave of body remodelling technology, alread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L'appareil Cavifast, surfe sur u</w:t>
      </w:r>
      <w:r>
        <w:rPr>
          <w:rFonts w:eastAsia="Times New Roman"/>
        </w:rPr>
        <w:t>ne vague nouvelle et opportune des technologies de remodelage du corps, déj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8C6393">
      <w:pPr>
        <w:divId w:val="1099302486"/>
        <w:rPr>
          <w:rFonts w:eastAsia="Times New Roman"/>
        </w:rPr>
      </w:pPr>
      <w:r>
        <w:rPr>
          <w:rStyle w:val="google-src-text1"/>
          <w:rFonts w:eastAsia="Times New Roman"/>
        </w:rPr>
        <w:t>meets the required EC standards for electro-medical equipment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répond aux normes requises de la CE pour l'électro-équipement médical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Cavifast device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dispositif de Cav</w:t>
      </w:r>
      <w:r>
        <w:rPr>
          <w:rFonts w:eastAsia="Times New Roman"/>
        </w:rPr>
        <w:t>ifast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697899025"/>
        <w:rPr>
          <w:rFonts w:eastAsia="Times New Roman"/>
        </w:rPr>
      </w:pPr>
      <w:r>
        <w:rPr>
          <w:rStyle w:val="google-src-text1"/>
          <w:rFonts w:eastAsia="Times New Roman"/>
        </w:rPr>
        <w:t>which resembles its current IPL devices with a central control unit and handheld treatmen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ressemble à son courant appareils IPL avec une unité centrale de contrôle et le traitement de poch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205338133"/>
        <w:rPr>
          <w:rFonts w:eastAsia="Times New Roman"/>
        </w:rPr>
      </w:pPr>
      <w:r>
        <w:rPr>
          <w:rStyle w:val="google-src-text1"/>
          <w:rFonts w:eastAsia="Times New Roman"/>
        </w:rPr>
        <w:t>modules applied to the surface of the body, has appl</w:t>
      </w:r>
      <w:r>
        <w:rPr>
          <w:rStyle w:val="google-src-text1"/>
          <w:rFonts w:eastAsia="Times New Roman"/>
        </w:rPr>
        <w:t>ication to both their current markets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modules appliqués à la surface du corps, a une application à la fois dans les marchés actuels de leu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596719056"/>
        <w:rPr>
          <w:rFonts w:eastAsia="Times New Roman"/>
        </w:rPr>
      </w:pPr>
      <w:r>
        <w:rPr>
          <w:rStyle w:val="google-src-text1"/>
          <w:rFonts w:eastAsia="Times New Roman"/>
        </w:rPr>
        <w:t>the Aesthetic and Medical areas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domaines esthétique et médical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36011511"/>
        <w:rPr>
          <w:rFonts w:eastAsia="Times New Roman"/>
        </w:rPr>
      </w:pPr>
      <w:r>
        <w:rPr>
          <w:rStyle w:val="google-src-text1"/>
          <w:rFonts w:eastAsia="Times New Roman"/>
        </w:rPr>
        <w:t>The test marketing of the first Cavifast d</w:t>
      </w:r>
      <w:r>
        <w:rPr>
          <w:rStyle w:val="google-src-text1"/>
          <w:rFonts w:eastAsia="Times New Roman"/>
        </w:rPr>
        <w:t>evice, sourced from an Italian manufacturer, sinc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commercialisation de test du dispositif Cavifast première provient d'un fabricant italien, puisqu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729159882"/>
        <w:rPr>
          <w:rFonts w:eastAsia="Times New Roman"/>
        </w:rPr>
      </w:pPr>
      <w:r>
        <w:rPr>
          <w:rStyle w:val="google-src-text1"/>
          <w:rFonts w:eastAsia="Times New Roman"/>
        </w:rPr>
        <w:t>October 2010 has shown that it can already win customers, with 20 devices sold in 1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Octobre 2010 a mo</w:t>
      </w:r>
      <w:r>
        <w:rPr>
          <w:rFonts w:eastAsia="Times New Roman"/>
        </w:rPr>
        <w:t>ntré qu'il peut déjà gagner des clients, avec 20 appareils vendus en 1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2111922578"/>
        <w:rPr>
          <w:rFonts w:eastAsia="Times New Roman"/>
        </w:rPr>
      </w:pPr>
      <w:r>
        <w:rPr>
          <w:rStyle w:val="google-src-text1"/>
          <w:rFonts w:eastAsia="Times New Roman"/>
        </w:rPr>
        <w:t>countries around the world by end-July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pays dans le monde d'ici fin Juillet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is currently developing its own upgrade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en train de développer ses propres mis à j</w:t>
      </w:r>
      <w:r>
        <w:rPr>
          <w:rFonts w:eastAsia="Times New Roman"/>
        </w:rPr>
        <w:t>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024862033"/>
        <w:rPr>
          <w:rFonts w:eastAsia="Times New Roman"/>
        </w:rPr>
      </w:pPr>
      <w:r>
        <w:rPr>
          <w:rStyle w:val="google-src-text1"/>
          <w:rFonts w:eastAsia="Times New Roman"/>
        </w:rPr>
        <w:t>Cavifast device which will be launched in early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de Cavifast qui sera lancé au début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Pricing models will include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modèles de tarification comprendra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365791042"/>
        <w:rPr>
          <w:rFonts w:eastAsia="Times New Roman"/>
        </w:rPr>
      </w:pPr>
      <w:r>
        <w:rPr>
          <w:rStyle w:val="google-src-text1"/>
          <w:rFonts w:eastAsia="Times New Roman"/>
        </w:rPr>
        <w:t>Premium (outright purchase) option and a Freedom option with a lowe</w:t>
      </w:r>
      <w:r>
        <w:rPr>
          <w:rStyle w:val="google-src-text1"/>
          <w:rFonts w:eastAsia="Times New Roman"/>
        </w:rPr>
        <w:t>r purchase price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Premium (achat ferme) option et une option de la liberté avec un prix inférieur à l'achat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897472480"/>
        <w:rPr>
          <w:rFonts w:eastAsia="Times New Roman"/>
        </w:rPr>
      </w:pPr>
      <w:r>
        <w:rPr>
          <w:rStyle w:val="google-src-text1"/>
          <w:rFonts w:eastAsia="Times New Roman"/>
        </w:rPr>
        <w:t>recurring revenue streams from purchase of "treatment minutes"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flux de revenus récurrents de l'achat des «minutes de traitement»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455679196"/>
        <w:rPr>
          <w:rFonts w:eastAsia="Times New Roman"/>
        </w:rPr>
      </w:pPr>
      <w:r>
        <w:rPr>
          <w:rStyle w:val="google-src-text1"/>
          <w:rFonts w:eastAsia="Times New Roman"/>
        </w:rPr>
        <w:t>With dist</w:t>
      </w:r>
      <w:r>
        <w:rPr>
          <w:rStyle w:val="google-src-text1"/>
          <w:rFonts w:eastAsia="Times New Roman"/>
        </w:rPr>
        <w:t>ribution networks already in place for its Intense Pulsed Light devices, Lux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Avec les réseaux de distribution déjà en place pour ses appareils Intense Pulsed Light, Lux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941765552"/>
        <w:rPr>
          <w:rFonts w:eastAsia="Times New Roman"/>
        </w:rPr>
      </w:pPr>
      <w:r>
        <w:rPr>
          <w:rStyle w:val="google-src-text1"/>
          <w:rFonts w:eastAsia="Times New Roman"/>
        </w:rPr>
        <w:t>made some conservative assumptions on demand for Cavifast devices which estimate</w:t>
      </w:r>
      <w:r>
        <w:rPr>
          <w:rStyle w:val="google-src-text1"/>
          <w:rFonts w:eastAsia="Times New Roman"/>
        </w:rPr>
        <w:t xml:space="preserve">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fait certaines hypothèses prudentes sur la demande pour les appareils Cavifast dont l'estimation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05919367"/>
        <w:rPr>
          <w:rFonts w:eastAsia="Times New Roman"/>
        </w:rPr>
      </w:pPr>
      <w:r>
        <w:rPr>
          <w:rStyle w:val="google-src-text1"/>
          <w:rFonts w:eastAsia="Times New Roman"/>
        </w:rPr>
        <w:t>of around € 900,000 by 2015, rising to € 1.9 million by 2018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près de € 900.000 en 2015, s'élevant à € 1,9 millions en 2018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670289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5505757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</w:t>
      </w:r>
      <w:r>
        <w:rPr>
          <w:rStyle w:val="google-src-text1"/>
          <w:rFonts w:eastAsia="Times New Roman"/>
          <w:b/>
          <w:bCs/>
        </w:rPr>
        <w:t>CREMENTAL OPPORTUNITY FOR THE ACQUIRER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OPPORTUNITE INCREMENTAL pour l'acquéreu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89943711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2.3.1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2.3.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C6393">
      <w:pPr>
        <w:divId w:val="3130299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Enhanced Sales and Distribution will drive high contribution business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ventes et la distribution améliorée sera disque d'affaires à forte contributio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326085531"/>
        <w:rPr>
          <w:rFonts w:eastAsia="Times New Roman"/>
        </w:rPr>
      </w:pPr>
      <w:r>
        <w:rPr>
          <w:rStyle w:val="google-src-text1"/>
          <w:rFonts w:eastAsia="Times New Roman"/>
        </w:rPr>
        <w:t>Lux's i</w:t>
      </w:r>
      <w:r>
        <w:rPr>
          <w:rStyle w:val="google-src-text1"/>
          <w:rFonts w:eastAsia="Times New Roman"/>
        </w:rPr>
        <w:t>nitial growth appears to have been driven more by technical value added rather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croissance initiale semble avoir été davantage motivée par la valeur ajoutée technique, plutôt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803570818"/>
        <w:rPr>
          <w:rFonts w:eastAsia="Times New Roman"/>
        </w:rPr>
      </w:pPr>
      <w:r>
        <w:rPr>
          <w:rStyle w:val="google-src-text1"/>
          <w:rFonts w:eastAsia="Times New Roman"/>
        </w:rPr>
        <w:t>by aggressive sales tactics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 les tactiques de vente agressives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From 2005 to 2010 the direct sales effort was relatively limite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2005 à 2010 l'effort de vente directe a été relativement limité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102295390"/>
        <w:rPr>
          <w:rFonts w:eastAsia="Times New Roman"/>
        </w:rPr>
      </w:pPr>
      <w:r>
        <w:rPr>
          <w:rStyle w:val="google-src-text1"/>
          <w:rFonts w:eastAsia="Times New Roman"/>
        </w:rPr>
        <w:t>with one key sales resource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 chiffre d'affaires de ressources clés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 comprehensive commercial plan could create major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plan global commerciales pourrait créer de nouvelles grande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13243700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opportunities based upon more aggressive and experienced commercial leadership driving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opportunités basées sur un leadership commercial plus agressif et plus expérimentés au volant d'un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233004079"/>
        <w:rPr>
          <w:rFonts w:eastAsia="Times New Roman"/>
        </w:rPr>
      </w:pPr>
      <w:r>
        <w:rPr>
          <w:rStyle w:val="google-src-text1"/>
          <w:rFonts w:eastAsia="Times New Roman"/>
        </w:rPr>
        <w:t>more appropriate balance of direct sales, focussing on well-understood high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équilibre plus approprié de la vente directe, en se concentrant sur ​</w:t>
      </w:r>
      <w:r>
        <w:rPr>
          <w:rFonts w:eastAsia="Times New Roman"/>
        </w:rPr>
        <w:t>​le bien-compris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C6393">
      <w:pPr>
        <w:divId w:val="1952275311"/>
        <w:rPr>
          <w:rFonts w:eastAsia="Times New Roman"/>
        </w:rPr>
      </w:pPr>
      <w:r>
        <w:rPr>
          <w:rStyle w:val="google-src-text1"/>
          <w:rFonts w:eastAsia="Times New Roman"/>
        </w:rPr>
        <w:t>markets, and ensuring effective, engaged and incentivised distributors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 et assurer l'efficacité, les distributeurs engagés et récompensés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48582307"/>
        <w:rPr>
          <w:rFonts w:eastAsia="Times New Roman"/>
        </w:rPr>
      </w:pPr>
      <w:r>
        <w:rPr>
          <w:rStyle w:val="google-src-text1"/>
          <w:rFonts w:eastAsia="Times New Roman"/>
        </w:rPr>
        <w:t>Driving additional sales to Lux's production capability can generate sign</w:t>
      </w:r>
      <w:r>
        <w:rPr>
          <w:rStyle w:val="google-src-text1"/>
          <w:rFonts w:eastAsia="Times New Roman"/>
        </w:rPr>
        <w:t>ificant incrementa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L'augmentation des ventes supplémentaires pour une capacité de production Lux peut générer d'importants différentiel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069157441"/>
        <w:rPr>
          <w:rFonts w:eastAsia="Times New Roman"/>
        </w:rPr>
      </w:pPr>
      <w:r>
        <w:rPr>
          <w:rStyle w:val="google-src-text1"/>
          <w:rFonts w:eastAsia="Times New Roman"/>
        </w:rPr>
        <w:t>profit and improve Lux's market position and brand recognition against its global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lucratif et d'améliorer la posi</w:t>
      </w:r>
      <w:r>
        <w:rPr>
          <w:rFonts w:eastAsia="Times New Roman"/>
        </w:rPr>
        <w:t>tion de marché Lux et reconnaissance de la marque contre son global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925844806"/>
        <w:rPr>
          <w:rFonts w:eastAsia="Times New Roman"/>
        </w:rPr>
      </w:pPr>
      <w:r>
        <w:rPr>
          <w:rStyle w:val="google-src-text1"/>
          <w:rFonts w:eastAsia="Times New Roman"/>
        </w:rPr>
        <w:t>European competitors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Concurrents européens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is a significant opportunity for Lux today, and a grea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Ceci est une opportunité importante pour Lux aujourd'hui, et une grand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37158376"/>
        <w:rPr>
          <w:rFonts w:eastAsia="Times New Roman"/>
        </w:rPr>
      </w:pPr>
      <w:r>
        <w:rPr>
          <w:rStyle w:val="google-src-text1"/>
          <w:rFonts w:eastAsia="Times New Roman"/>
        </w:rPr>
        <w:t>oppor</w:t>
      </w:r>
      <w:r>
        <w:rPr>
          <w:rStyle w:val="google-src-text1"/>
          <w:rFonts w:eastAsia="Times New Roman"/>
        </w:rPr>
        <w:t>tunity for an acquirer with strong commercial capability, or an existing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opportunité pour un acquéreur avec la capacité commerciale forte, ou une distribution existant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566187159"/>
        <w:rPr>
          <w:rFonts w:eastAsia="Times New Roman"/>
        </w:rPr>
      </w:pPr>
      <w:r>
        <w:rPr>
          <w:rStyle w:val="google-src-text1"/>
          <w:rFonts w:eastAsia="Times New Roman"/>
        </w:rPr>
        <w:t>network to leverage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réseau à effet de levier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1180119829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18011982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32462558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43190012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602763197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159615233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8C6393">
      <w:pPr>
        <w:divId w:val="15082023"/>
        <w:rPr>
          <w:rFonts w:eastAsia="Times New Roman"/>
        </w:rPr>
      </w:pPr>
      <w:r>
        <w:rPr>
          <w:rStyle w:val="google-src-text1"/>
          <w:rFonts w:eastAsia="Times New Roman"/>
        </w:rPr>
        <w:t>As previously indicated there are opportunities to significantly improve Lux's custome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indiqué précédemment il exis</w:t>
      </w:r>
      <w:r>
        <w:rPr>
          <w:rFonts w:eastAsia="Times New Roman"/>
        </w:rPr>
        <w:t>te des possibilités d'améliorer significativement Lux clientèl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56211661"/>
        <w:rPr>
          <w:rFonts w:eastAsia="Times New Roman"/>
        </w:rPr>
      </w:pPr>
      <w:r>
        <w:rPr>
          <w:rStyle w:val="google-src-text1"/>
          <w:rFonts w:eastAsia="Times New Roman"/>
        </w:rPr>
        <w:t>communications to make these more impactful and adapted to the type of customers targete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communications pour les rendre plus percutants et adaptés au type de clients ciblé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10777200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by the company, </w:t>
      </w:r>
      <w:r>
        <w:rPr>
          <w:rStyle w:val="google-src-text1"/>
          <w:rFonts w:eastAsia="Times New Roman"/>
        </w:rPr>
        <w:t>who are business and aesthetic focussed rather than technologists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 la société, qui sont des entreprises et l'esthétique plutôt que concentrée technologues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125994882"/>
        <w:rPr>
          <w:rFonts w:eastAsia="Times New Roman"/>
        </w:rPr>
      </w:pPr>
      <w:r>
        <w:rPr>
          <w:rStyle w:val="google-src-text1"/>
          <w:rFonts w:eastAsia="Times New Roman"/>
        </w:rPr>
        <w:t>2.3.1.1 Opportunities in France remain to be exploite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2.3.1.1 Opportunités en France restent à</w:t>
      </w:r>
      <w:r>
        <w:rPr>
          <w:rFonts w:eastAsia="Times New Roman"/>
        </w:rPr>
        <w:t xml:space="preserve"> être exploité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281886173"/>
        <w:rPr>
          <w:rFonts w:eastAsia="Times New Roman"/>
        </w:rPr>
      </w:pPr>
      <w:r>
        <w:rPr>
          <w:rStyle w:val="google-src-text1"/>
          <w:rFonts w:eastAsia="Times New Roman"/>
        </w:rPr>
        <w:t>The principal market for Lux's devices today is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principal marché pour les appareils Lux est aujourd'hui la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2010 direct sales have generate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2010, les ventes directes ont génér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740523878"/>
        <w:rPr>
          <w:rFonts w:eastAsia="Times New Roman"/>
        </w:rPr>
      </w:pPr>
      <w:r>
        <w:rPr>
          <w:rStyle w:val="google-src-text1"/>
          <w:rFonts w:eastAsia="Times New Roman"/>
        </w:rPr>
        <w:t>around 50% of this with a further five distributors generating the next 25%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environ 50% de cela avec cinq autres distributeurs générant les 25% suivants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remainin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rest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3903415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25% of sales is generated by 50 distributors with average sales of just over </w:t>
      </w:r>
      <w:r>
        <w:rPr>
          <w:rStyle w:val="google-src-text1"/>
          <w:rFonts w:eastAsia="Times New Roman"/>
        </w:rPr>
        <w:t>€10,000 each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25% des ventes sont générés par 50 distributeurs avec des ventes en moyenne un peu plus de € 10.000 chacune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2061782609"/>
        <w:rPr>
          <w:rFonts w:eastAsia="Times New Roman"/>
        </w:rPr>
      </w:pPr>
      <w:r>
        <w:rPr>
          <w:rStyle w:val="google-src-text1"/>
          <w:rFonts w:eastAsia="Times New Roman"/>
        </w:rPr>
        <w:t>and as little as €110, so there is opportunity to focus down to fewer motivated 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aussi peu que 110 €, donc il ya poss</w:t>
      </w:r>
      <w:r>
        <w:rPr>
          <w:rFonts w:eastAsia="Times New Roman"/>
        </w:rPr>
        <w:t>ibilité de se concentrer vers le bas pour moins de distributeurs motivé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682630940"/>
        <w:rPr>
          <w:rFonts w:eastAsia="Times New Roman"/>
        </w:rPr>
      </w:pPr>
      <w:r>
        <w:rPr>
          <w:rStyle w:val="google-src-text1"/>
          <w:rFonts w:eastAsia="Times New Roman"/>
        </w:rPr>
        <w:t>who can really represent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peut vraiment représenter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303005676"/>
        <w:rPr>
          <w:rFonts w:eastAsia="Times New Roman"/>
        </w:rPr>
      </w:pPr>
      <w:r>
        <w:rPr>
          <w:rStyle w:val="google-src-text1"/>
          <w:rFonts w:eastAsia="Times New Roman"/>
        </w:rPr>
        <w:t>A thorough analysis of the market, of appropriate channels, and rationalisation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analyse approfondie du ma</w:t>
      </w:r>
      <w:r>
        <w:rPr>
          <w:rFonts w:eastAsia="Times New Roman"/>
        </w:rPr>
        <w:t>rché, des canaux appropriés, et la rationalisation d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8C6393">
      <w:pPr>
        <w:divId w:val="1052579665"/>
        <w:rPr>
          <w:rFonts w:eastAsia="Times New Roman"/>
        </w:rPr>
      </w:pPr>
      <w:r>
        <w:rPr>
          <w:rStyle w:val="google-src-text1"/>
          <w:rFonts w:eastAsia="Times New Roman"/>
        </w:rPr>
        <w:t>distributor network (including evaluation of how the best distributors achieve up to €230,00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réseau de distribution (y compris l'évaluation de la façon dont les meilleurs distributeurs atteindre jusqu</w:t>
      </w:r>
      <w:r>
        <w:rPr>
          <w:rFonts w:eastAsia="Times New Roman"/>
        </w:rPr>
        <w:t>'à € 230.00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C6393">
      <w:pPr>
        <w:divId w:val="2127695281"/>
        <w:rPr>
          <w:rFonts w:eastAsia="Times New Roman"/>
        </w:rPr>
      </w:pPr>
      <w:r>
        <w:rPr>
          <w:rStyle w:val="google-src-text1"/>
          <w:rFonts w:eastAsia="Times New Roman"/>
        </w:rPr>
        <w:t>of sales) will enable better targeting, better conversion rates and a more rational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chiffre d'affaires) permettra un meilleur ciblage, meilleurs taux de conversion et une répartition plus rationnell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56375776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structure for the French </w:t>
      </w:r>
      <w:r>
        <w:rPr>
          <w:rStyle w:val="google-src-text1"/>
          <w:rFonts w:eastAsia="Times New Roman"/>
        </w:rPr>
        <w:t>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structure pour le marché français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804935232"/>
        <w:rPr>
          <w:rFonts w:eastAsia="Times New Roman"/>
        </w:rPr>
      </w:pPr>
      <w:r>
        <w:rPr>
          <w:rStyle w:val="google-src-text1"/>
          <w:rFonts w:eastAsia="Times New Roman"/>
        </w:rPr>
        <w:t>The French Yellow Pages identify nearly 80 clinics/salons in Paris alone promisin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Pages jaunes françaises d'identifier près de 80 cliniques / salons à Paris seulement prometteus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777169117"/>
        <w:rPr>
          <w:rFonts w:eastAsia="Times New Roman"/>
        </w:rPr>
      </w:pPr>
      <w:r>
        <w:rPr>
          <w:rStyle w:val="google-src-text1"/>
          <w:rFonts w:eastAsia="Times New Roman"/>
        </w:rPr>
        <w:t>permanent hair reduction (a</w:t>
      </w:r>
      <w:r>
        <w:rPr>
          <w:rStyle w:val="google-src-text1"/>
          <w:rFonts w:eastAsia="Times New Roman"/>
        </w:rPr>
        <w:t>ll methods) and some of these clinics have up to 20 laser/Intens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réduction permanente des poils (toutes méthodes confondues) et certaines de ces cliniques ont jusqu'à 20 / laser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647825791"/>
        <w:rPr>
          <w:rFonts w:eastAsia="Times New Roman"/>
        </w:rPr>
      </w:pPr>
      <w:r>
        <w:rPr>
          <w:rStyle w:val="google-src-text1"/>
          <w:rFonts w:eastAsia="Times New Roman"/>
        </w:rPr>
        <w:t>Pulsed Light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appareils Lumière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could be estimated</w:t>
      </w:r>
      <w:r>
        <w:rPr>
          <w:rStyle w:val="google-src-text1"/>
          <w:rFonts w:eastAsia="Times New Roman"/>
        </w:rPr>
        <w:t xml:space="preserve"> that there is a potential market today in France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pourrait être estimé qu'il ya un marché potentiel aujourd'hui en France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65776035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up to 2,000 devices and, with Intense Pulsed Light becoming the method of choice of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jusqu'à 2.000 appareils et, à la lumière pulsée intense de devenir la méthode de choix d'u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59253657"/>
        <w:rPr>
          <w:rFonts w:eastAsia="Times New Roman"/>
        </w:rPr>
      </w:pPr>
      <w:r>
        <w:rPr>
          <w:rStyle w:val="google-src-text1"/>
          <w:rFonts w:eastAsia="Times New Roman"/>
        </w:rPr>
        <w:t>growing market, the potential is huge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croissante du marché, le potentiel est énorme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642194883"/>
        <w:rPr>
          <w:rFonts w:eastAsia="Times New Roman"/>
        </w:rPr>
      </w:pPr>
      <w:r>
        <w:rPr>
          <w:rStyle w:val="google-src-text1"/>
          <w:rFonts w:eastAsia="Times New Roman"/>
        </w:rPr>
        <w:t>As an example of the expansion of Intense Pulsed Light used for hair reducti</w:t>
      </w:r>
      <w:r>
        <w:rPr>
          <w:rStyle w:val="google-src-text1"/>
          <w:rFonts w:eastAsia="Times New Roman"/>
        </w:rPr>
        <w:t>on, the franchis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exemple de l'expansion de la lumière intense pulsée utilisée pour l'épilation, la franchis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180268049"/>
        <w:rPr>
          <w:rFonts w:eastAsia="Times New Roman"/>
        </w:rPr>
      </w:pPr>
      <w:r>
        <w:rPr>
          <w:rStyle w:val="google-src-text1"/>
          <w:rFonts w:eastAsia="Times New Roman"/>
        </w:rPr>
        <w:t>operator "NoMasVello" cites 500 franchise of its brand in Spain alone since launch in 2007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opérateur "NoMasVello" cite 500 franchises de s</w:t>
      </w:r>
      <w:r>
        <w:rPr>
          <w:rFonts w:eastAsia="Times New Roman"/>
        </w:rPr>
        <w:t>a marque dans la seule Espagne depuis son lancement en 2007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207570000"/>
        <w:rPr>
          <w:rFonts w:eastAsia="Times New Roman"/>
        </w:rPr>
      </w:pPr>
      <w:r>
        <w:rPr>
          <w:rStyle w:val="google-src-text1"/>
          <w:rFonts w:eastAsia="Times New Roman"/>
        </w:rPr>
        <w:t>which indicates over 500 devices in operation for this one company in only one country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qui indique plus de 500 appareils en fonctionnement pour cette seule entreprise dans un seul pays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044907214"/>
        <w:rPr>
          <w:rFonts w:eastAsia="Times New Roman"/>
        </w:rPr>
      </w:pPr>
      <w:r>
        <w:rPr>
          <w:rStyle w:val="google-src-text1"/>
          <w:rFonts w:eastAsia="Times New Roman"/>
        </w:rPr>
        <w:t>2.3</w:t>
      </w:r>
      <w:r>
        <w:rPr>
          <w:rStyle w:val="google-src-text1"/>
          <w:rFonts w:eastAsia="Times New Roman"/>
        </w:rPr>
        <w:t>.1.2 Focus on "high potential" markets may yield rapid and effective export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2.3.1.2 Mettre l'accent sur ​​«haut potentiel» des marchés peut donner une croissance rapide des exportations et efficac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15980040"/>
        <w:rPr>
          <w:rFonts w:eastAsia="Times New Roman"/>
        </w:rPr>
      </w:pPr>
      <w:r>
        <w:rPr>
          <w:rStyle w:val="google-src-text1"/>
          <w:rFonts w:eastAsia="Times New Roman"/>
        </w:rPr>
        <w:t>Lux's current commercial strategy recognises the b</w:t>
      </w:r>
      <w:r>
        <w:rPr>
          <w:rStyle w:val="google-src-text1"/>
          <w:rFonts w:eastAsia="Times New Roman"/>
        </w:rPr>
        <w:t>road global demand for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stratégie commerciale actuelle reconnaît la vaste demande mondiale pour pulsée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58626117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Light devices and existing sales into 31 export markets is both a credit to the company and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 et appareils de vente ex</w:t>
      </w:r>
      <w:r>
        <w:rPr>
          <w:rFonts w:eastAsia="Times New Roman"/>
        </w:rPr>
        <w:t>istants dans 31 marchés d'exportation est à la fois un crédit à l'entreprise et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887836602"/>
        <w:rPr>
          <w:rFonts w:eastAsia="Times New Roman"/>
        </w:rPr>
      </w:pPr>
      <w:r>
        <w:rPr>
          <w:rStyle w:val="google-src-text1"/>
          <w:rFonts w:eastAsia="Times New Roman"/>
        </w:rPr>
        <w:t>proof that the potential market for Lux's devices is truly global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preuve que le marché potentiel pour Lux appareils est véritablement mondiale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To open up global markets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ouvrir les marchés mondiaux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119884319"/>
        <w:rPr>
          <w:rFonts w:eastAsia="Times New Roman"/>
        </w:rPr>
      </w:pPr>
      <w:r>
        <w:rPr>
          <w:rStyle w:val="google-src-text1"/>
          <w:rFonts w:eastAsia="Times New Roman"/>
        </w:rPr>
        <w:t>Lux has signed up many international distributors but, as in France, many of thes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signé de nombreux distributeurs internationaux, mais, comme en France, beaucoup de 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520707353"/>
        <w:rPr>
          <w:rFonts w:eastAsia="Times New Roman"/>
        </w:rPr>
      </w:pPr>
      <w:r>
        <w:rPr>
          <w:rStyle w:val="google-src-text1"/>
          <w:rFonts w:eastAsia="Times New Roman"/>
        </w:rPr>
        <w:t>distributors are generating very low volume</w:t>
      </w:r>
      <w:r>
        <w:rPr>
          <w:rStyle w:val="google-src-text1"/>
          <w:rFonts w:eastAsia="Times New Roman"/>
        </w:rPr>
        <w:t>s today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distributeurs génèrent des volumes très faibles aujourd'hui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 countries the total number of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20 pays, le nombre total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443572330"/>
        <w:rPr>
          <w:rFonts w:eastAsia="Times New Roman"/>
        </w:rPr>
      </w:pPr>
      <w:r>
        <w:rPr>
          <w:rStyle w:val="google-src-text1"/>
          <w:rFonts w:eastAsia="Times New Roman"/>
        </w:rPr>
        <w:t>third generation devices installed is 5 or less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de troisième génération installée est de 5 ou moi</w:t>
      </w:r>
      <w:r>
        <w:rPr>
          <w:rFonts w:eastAsia="Times New Roman"/>
        </w:rPr>
        <w:t>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018845997"/>
        <w:rPr>
          <w:rFonts w:eastAsia="Times New Roman"/>
        </w:rPr>
      </w:pPr>
      <w:r>
        <w:rPr>
          <w:rStyle w:val="google-src-text1"/>
          <w:rFonts w:eastAsia="Times New Roman"/>
        </w:rPr>
        <w:t>Of all the export markets, only Switzerland, Canada and Spain represent more than 5%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tous les marchés d'exportation, seule la Suisse, le Canada et l'Espagne représentent plus de 5% d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8C6393">
      <w:pPr>
        <w:divId w:val="923420720"/>
        <w:rPr>
          <w:rFonts w:eastAsia="Times New Roman"/>
        </w:rPr>
      </w:pPr>
      <w:r>
        <w:rPr>
          <w:rStyle w:val="google-src-text1"/>
          <w:rFonts w:eastAsia="Times New Roman"/>
        </w:rPr>
        <w:t>Lux's global installed device base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base mondiale périph</w:t>
      </w:r>
      <w:r>
        <w:rPr>
          <w:rFonts w:eastAsia="Times New Roman"/>
        </w:rPr>
        <w:t>érique installé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Major markets such as UK, Germany, Italy,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principaux marchés comme le Royaume Uni, Allemagne, Italie,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47188041"/>
        <w:rPr>
          <w:rFonts w:eastAsia="Times New Roman"/>
        </w:rPr>
      </w:pPr>
      <w:r>
        <w:rPr>
          <w:rStyle w:val="google-src-text1"/>
          <w:rFonts w:eastAsia="Times New Roman"/>
        </w:rPr>
        <w:t>neighbour Belgium, have relatively low volumes, while the USA, the BRICs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voisin, la Belgique, ont des volumes relativ</w:t>
      </w:r>
      <w:r>
        <w:rPr>
          <w:rFonts w:eastAsia="Times New Roman"/>
        </w:rPr>
        <w:t>ement faibles, tandis que les Etats-Unis, les marchés BRI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8C6393">
      <w:pPr>
        <w:divId w:val="1805584126"/>
        <w:rPr>
          <w:rFonts w:eastAsia="Times New Roman"/>
        </w:rPr>
      </w:pPr>
      <w:r>
        <w:rPr>
          <w:rStyle w:val="google-src-text1"/>
          <w:rFonts w:eastAsia="Times New Roman"/>
        </w:rPr>
        <w:t>(Brazil, Russia, India and China), and the Gulf States generate no sales at all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(Brésil, Russie, Inde et Chine), et les Etats du Golfe ne génèrent pas de ventes à tous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518302485"/>
        <w:rPr>
          <w:rFonts w:eastAsia="Times New Roman"/>
        </w:rPr>
      </w:pPr>
      <w:r>
        <w:rPr>
          <w:rStyle w:val="google-src-text1"/>
          <w:rFonts w:eastAsia="Times New Roman"/>
        </w:rPr>
        <w:t>Effective and focussed co</w:t>
      </w:r>
      <w:r>
        <w:rPr>
          <w:rStyle w:val="google-src-text1"/>
          <w:rFonts w:eastAsia="Times New Roman"/>
        </w:rPr>
        <w:t>mmercial management, together with targeted investment, shoul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Efficace et ciblée de gestion commerciale, avec des investissements ciblés, devraien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185094944"/>
        <w:rPr>
          <w:rFonts w:eastAsia="Times New Roman"/>
        </w:rPr>
      </w:pPr>
      <w:r>
        <w:rPr>
          <w:rStyle w:val="google-src-text1"/>
          <w:rFonts w:eastAsia="Times New Roman"/>
        </w:rPr>
        <w:t>open up significant opportunities in relatively untapped major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d'importants débouchés dans les pr</w:t>
      </w:r>
      <w:r>
        <w:rPr>
          <w:rFonts w:eastAsia="Times New Roman"/>
        </w:rPr>
        <w:t>incipaux marchés relativement inexploité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Leveraging existin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S'appuyant existant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922982787"/>
        <w:rPr>
          <w:rFonts w:eastAsia="Times New Roman"/>
        </w:rPr>
      </w:pPr>
      <w:r>
        <w:rPr>
          <w:rStyle w:val="google-src-text1"/>
          <w:rFonts w:eastAsia="Times New Roman"/>
        </w:rPr>
        <w:t>distribution networks for a corporate acquirer could accelerate this rapidly, while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réseaux de distribution pour un acquéreur d'entreprises pourrait accélérer ce rapidement, tandis qu'u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095443753"/>
        <w:rPr>
          <w:rFonts w:eastAsia="Times New Roman"/>
        </w:rPr>
      </w:pPr>
      <w:r>
        <w:rPr>
          <w:rStyle w:val="google-src-text1"/>
          <w:rFonts w:eastAsia="Times New Roman"/>
        </w:rPr>
        <w:t>individual acquirer could establish and drive a more focussed strategy to penetrate selecte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acquéreur individu pourrait mettre en place et conduire une</w:t>
      </w:r>
      <w:r>
        <w:rPr>
          <w:rFonts w:eastAsia="Times New Roman"/>
        </w:rPr>
        <w:t xml:space="preserve"> stratégie plus ciblée pour pénétrer sélectionné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406615654"/>
        <w:rPr>
          <w:rFonts w:eastAsia="Times New Roman"/>
        </w:rPr>
      </w:pPr>
      <w:r>
        <w:rPr>
          <w:rStyle w:val="google-src-text1"/>
          <w:rFonts w:eastAsia="Times New Roman"/>
        </w:rPr>
        <w:t>markets in a prioritised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 d'une manière prioritaire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1475681652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475681652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8319133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203622529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72656204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</w:t>
      </w:r>
      <w:r>
        <w:rPr>
          <w:rFonts w:eastAsia="Times New Roman"/>
        </w:rPr>
        <w:t>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31602913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8C6393">
      <w:pPr>
        <w:divId w:val="2058742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2.3.2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2.3.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C6393">
      <w:pPr>
        <w:divId w:val="5957472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 Optimisation and Growth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Optimisation de la production et la croissanc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043285275"/>
        <w:rPr>
          <w:rFonts w:eastAsia="Times New Roman"/>
        </w:rPr>
      </w:pPr>
      <w:r>
        <w:rPr>
          <w:rStyle w:val="google-src-text1"/>
          <w:rFonts w:eastAsia="Times New Roman"/>
        </w:rPr>
        <w:t>2.3.2.1 Lux's production model is well-defined and scalabl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 de production 2.3.2.1 Lux est bien défini et évoluti</w:t>
      </w:r>
      <w:r>
        <w:rPr>
          <w:rFonts w:eastAsia="Times New Roman"/>
        </w:rPr>
        <w:t>f</w:t>
      </w:r>
      <w:r>
        <w:rPr>
          <w:rFonts w:eastAsia="Times New Roman"/>
        </w:rPr>
        <w:t xml:space="preserve"> </w:t>
      </w:r>
    </w:p>
    <w:p w:rsidR="00000000" w:rsidRDefault="008C6393">
      <w:pPr>
        <w:divId w:val="1026902211"/>
        <w:rPr>
          <w:rFonts w:eastAsia="Times New Roman"/>
        </w:rPr>
      </w:pPr>
      <w:r>
        <w:rPr>
          <w:rStyle w:val="google-src-text1"/>
          <w:rFonts w:eastAsia="Times New Roman"/>
        </w:rPr>
        <w:t>Lux's production processes are simple and very well defined and are based on assembly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Procédés de production Lux sont simples et très bien définie et sont basés sur l'assemblage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981881717"/>
        <w:rPr>
          <w:rFonts w:eastAsia="Times New Roman"/>
        </w:rPr>
      </w:pPr>
      <w:r>
        <w:rPr>
          <w:rStyle w:val="google-src-text1"/>
          <w:rFonts w:eastAsia="Times New Roman"/>
        </w:rPr>
        <w:t>components produced and delivered by outsourced suppliers to Lux's desi</w:t>
      </w:r>
      <w:r>
        <w:rPr>
          <w:rStyle w:val="google-src-text1"/>
          <w:rFonts w:eastAsia="Times New Roman"/>
        </w:rPr>
        <w:t>gns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d'éléments fabriqués et livrés par les fournisseurs sous-traitée à Lux conceptions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assembl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L'Assemblé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707337165"/>
        <w:rPr>
          <w:rFonts w:eastAsia="Times New Roman"/>
        </w:rPr>
      </w:pPr>
      <w:r>
        <w:rPr>
          <w:rStyle w:val="google-src-text1"/>
          <w:rFonts w:eastAsia="Times New Roman"/>
        </w:rPr>
        <w:t>and pre-despatch testing of Lux's devices does not require a high level of technica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pré-expédition essais de Lux appareils ne nécessitent</w:t>
      </w:r>
      <w:r>
        <w:rPr>
          <w:rFonts w:eastAsia="Times New Roman"/>
        </w:rPr>
        <w:t xml:space="preserve"> pas un niveau élevé de technique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569384609"/>
        <w:rPr>
          <w:rFonts w:eastAsia="Times New Roman"/>
        </w:rPr>
      </w:pPr>
      <w:r>
        <w:rPr>
          <w:rStyle w:val="google-src-text1"/>
          <w:rFonts w:eastAsia="Times New Roman"/>
        </w:rPr>
        <w:t>qualification, currently a high proportion of the assembly operatives are apprentices, henc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qualification, qui est actuellement une forte proportion d'agents de l'Assemblée sont des apprentis, d'o</w:t>
      </w:r>
      <w:r>
        <w:rPr>
          <w:rFonts w:eastAsia="Times New Roman"/>
        </w:rPr>
        <w:t>ù</w:t>
      </w:r>
      <w:r>
        <w:rPr>
          <w:rFonts w:eastAsia="Times New Roman"/>
        </w:rPr>
        <w:t xml:space="preserve"> </w:t>
      </w:r>
    </w:p>
    <w:p w:rsidR="00000000" w:rsidRDefault="008C6393">
      <w:pPr>
        <w:divId w:val="60754610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the upscaling of </w:t>
      </w:r>
      <w:r>
        <w:rPr>
          <w:rStyle w:val="google-src-text1"/>
          <w:rFonts w:eastAsia="Times New Roman"/>
        </w:rPr>
        <w:t>the operation is relatively simple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l'upscaling de l'opération est relativement simple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67200748"/>
        <w:rPr>
          <w:rFonts w:eastAsia="Times New Roman"/>
        </w:rPr>
      </w:pPr>
      <w:r>
        <w:rPr>
          <w:rStyle w:val="google-src-text1"/>
          <w:rFonts w:eastAsia="Times New Roman"/>
        </w:rPr>
        <w:t>A total of more than 100 Lux devices were assembled and delivered in 2010, and estimate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total de dispositifs de plus de 100 Lux ont été assemblés et livrés en 2010</w:t>
      </w:r>
      <w:r>
        <w:rPr>
          <w:rFonts w:eastAsia="Times New Roman"/>
        </w:rPr>
        <w:t>, et estim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2047827473"/>
        <w:rPr>
          <w:rFonts w:eastAsia="Times New Roman"/>
        </w:rPr>
      </w:pPr>
      <w:r>
        <w:rPr>
          <w:rStyle w:val="google-src-text1"/>
          <w:rFonts w:eastAsia="Times New Roman"/>
        </w:rPr>
        <w:t>elapsed time for assembly, testing and dispatch of a single device is around one day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temps écoulé pour l'assemblage, les tests et l'envoi d'un seul appareil est d'environ un jour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8C6393">
      <w:pPr>
        <w:divId w:val="1630284780"/>
        <w:rPr>
          <w:rFonts w:eastAsia="Times New Roman"/>
        </w:rPr>
      </w:pPr>
      <w:r>
        <w:rPr>
          <w:rStyle w:val="google-src-text1"/>
          <w:rFonts w:eastAsia="Times New Roman"/>
        </w:rPr>
        <w:t>existing physical facility, tools and resources, Lux has a capacity to deliver a significan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existants installations physiques, des outils et des ressources, Lux a une capacité de générer d'importante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68577792"/>
        <w:rPr>
          <w:rFonts w:eastAsia="Times New Roman"/>
        </w:rPr>
      </w:pPr>
      <w:r>
        <w:rPr>
          <w:rStyle w:val="google-src-text1"/>
          <w:rFonts w:eastAsia="Times New Roman"/>
        </w:rPr>
        <w:t>increase in device volumes per annum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augmentation de</w:t>
      </w:r>
      <w:r>
        <w:rPr>
          <w:rFonts w:eastAsia="Times New Roman"/>
        </w:rPr>
        <w:t>s volumes de périphérique par an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limiting factor for Lux today is not its productio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facteur limitant pour Lux aujourd'hui n'est pas sa productio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734668124"/>
        <w:rPr>
          <w:rFonts w:eastAsia="Times New Roman"/>
        </w:rPr>
      </w:pPr>
      <w:r>
        <w:rPr>
          <w:rStyle w:val="google-src-text1"/>
          <w:rFonts w:eastAsia="Times New Roman"/>
        </w:rPr>
        <w:t>capacity, but its ability to win more business, and hence get more through-put to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capacités, mai</w:t>
      </w:r>
      <w:r>
        <w:rPr>
          <w:rFonts w:eastAsia="Times New Roman"/>
        </w:rPr>
        <w:t>s sa capacité à gagner plus d'affaires, et donc obtenir plus grâce à ses mises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8C6393">
      <w:pPr>
        <w:divId w:val="1257786968"/>
        <w:rPr>
          <w:rFonts w:eastAsia="Times New Roman"/>
        </w:rPr>
      </w:pPr>
      <w:r>
        <w:rPr>
          <w:rStyle w:val="google-src-text1"/>
          <w:rFonts w:eastAsia="Times New Roman"/>
        </w:rPr>
        <w:t>production facility at low marginal cost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installation de production à faible coût marginal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425660859"/>
        <w:rPr>
          <w:rFonts w:eastAsia="Times New Roman"/>
        </w:rPr>
      </w:pPr>
      <w:r>
        <w:rPr>
          <w:rStyle w:val="google-src-text1"/>
          <w:rFonts w:eastAsia="Times New Roman"/>
        </w:rPr>
        <w:t>2.3.2.2 Outsourcing and off-shoring is not an immediate priorit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2.3.2.2 L'extern</w:t>
      </w:r>
      <w:r>
        <w:rPr>
          <w:rFonts w:eastAsia="Times New Roman"/>
        </w:rPr>
        <w:t>alisation et la délocalisation n'est pas une priorité immédiat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269388208"/>
        <w:rPr>
          <w:rFonts w:eastAsia="Times New Roman"/>
        </w:rPr>
      </w:pPr>
      <w:r>
        <w:rPr>
          <w:rStyle w:val="google-src-text1"/>
          <w:rFonts w:eastAsia="Times New Roman"/>
        </w:rPr>
        <w:t>At the present time, the cost of assembly of Lux's devices is relatively low compared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 l'heure actuelle, le coût de l'assemblage des appareils Lux est relativement faible par rapport </w:t>
      </w:r>
      <w:r>
        <w:rPr>
          <w:rFonts w:eastAsia="Times New Roman"/>
        </w:rPr>
        <w:t>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640694620"/>
        <w:rPr>
          <w:rFonts w:eastAsia="Times New Roman"/>
        </w:rPr>
      </w:pPr>
      <w:r>
        <w:rPr>
          <w:rStyle w:val="google-src-text1"/>
          <w:rFonts w:eastAsia="Times New Roman"/>
        </w:rPr>
        <w:t>cost of major components which are mostly sourced in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 des composants majeurs qui sont pour la plupart proviennent de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With relatively 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relativement pe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8C6393">
      <w:pPr>
        <w:divId w:val="28509099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production volumes cited above, we see no obvious immediate advantage </w:t>
      </w:r>
      <w:r>
        <w:rPr>
          <w:rStyle w:val="google-src-text1"/>
          <w:rFonts w:eastAsia="Times New Roman"/>
        </w:rPr>
        <w:t>to outsourcing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volumes de production cités ci-dessus, nous ne voyons aucun avantage évident immédiat à l'externalisation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8C6393">
      <w:pPr>
        <w:divId w:val="661851704"/>
        <w:rPr>
          <w:rFonts w:eastAsia="Times New Roman"/>
        </w:rPr>
      </w:pPr>
      <w:r>
        <w:rPr>
          <w:rStyle w:val="google-src-text1"/>
          <w:rFonts w:eastAsia="Times New Roman"/>
        </w:rPr>
        <w:t>off-shoring production, when set in the context of integrated management of commercia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off-shore de production, lorsqu'ils sont </w:t>
      </w:r>
      <w:r>
        <w:rPr>
          <w:rFonts w:eastAsia="Times New Roman"/>
        </w:rPr>
        <w:t>définis dans le cadre de la gestion intégrée des commerciau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2102683105"/>
        <w:rPr>
          <w:rFonts w:eastAsia="Times New Roman"/>
        </w:rPr>
      </w:pPr>
      <w:r>
        <w:rPr>
          <w:rStyle w:val="google-src-text1"/>
          <w:rFonts w:eastAsia="Times New Roman"/>
        </w:rPr>
        <w:t>development, production and maintenance, and administration in a single business unit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développement, production et maintenance, et de l'administration dans une unité d'affaires unique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76955680"/>
        <w:rPr>
          <w:rFonts w:eastAsia="Times New Roman"/>
        </w:rPr>
      </w:pPr>
      <w:r>
        <w:rPr>
          <w:rStyle w:val="google-src-text1"/>
          <w:rFonts w:eastAsia="Times New Roman"/>
        </w:rPr>
        <w:t>2.3.2.3</w:t>
      </w:r>
      <w:r>
        <w:rPr>
          <w:rStyle w:val="google-src-text1"/>
          <w:rFonts w:eastAsia="Times New Roman"/>
        </w:rPr>
        <w:t xml:space="preserve"> Integration into acquirer's existing production facilities may improve margin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2.3.2.3 Intégration dans les installations de production existantes acquéreur peut améliorer les marge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38829566"/>
        <w:rPr>
          <w:rFonts w:eastAsia="Times New Roman"/>
        </w:rPr>
      </w:pPr>
      <w:r>
        <w:rPr>
          <w:rStyle w:val="google-src-text1"/>
          <w:rFonts w:eastAsia="Times New Roman"/>
        </w:rPr>
        <w:t>For an acquirer with existing offshore production facilities and/or qua</w:t>
      </w:r>
      <w:r>
        <w:rPr>
          <w:rStyle w:val="google-src-text1"/>
          <w:rFonts w:eastAsia="Times New Roman"/>
        </w:rPr>
        <w:t>lity componen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un acquéreur avec des installations existantes de production offshore et / ou un composant de qualit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250239818"/>
        <w:rPr>
          <w:rFonts w:eastAsia="Times New Roman"/>
        </w:rPr>
      </w:pPr>
      <w:r>
        <w:rPr>
          <w:rStyle w:val="google-src-text1"/>
          <w:rFonts w:eastAsia="Times New Roman"/>
        </w:rPr>
        <w:t>suppliers, the opportunity and indeed the simplicity of absorbing Lux device production int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fournisseurs, la possibilité et même la </w:t>
      </w:r>
      <w:r>
        <w:rPr>
          <w:rFonts w:eastAsia="Times New Roman"/>
        </w:rPr>
        <w:t>simplicité d'absorber la production dispositif de Lux dans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074856450"/>
        <w:rPr>
          <w:rFonts w:eastAsia="Times New Roman"/>
        </w:rPr>
      </w:pPr>
      <w:r>
        <w:rPr>
          <w:rStyle w:val="google-src-text1"/>
          <w:rFonts w:eastAsia="Times New Roman"/>
        </w:rPr>
        <w:t>theses facilities could be an attractive prospect, driving improved margins or the ability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installations thèses pourrait être une perspective intéressante, l'amélioration des marges de cond</w:t>
      </w:r>
      <w:r>
        <w:rPr>
          <w:rFonts w:eastAsia="Times New Roman"/>
        </w:rPr>
        <w:t>uite ou la capacité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15312247"/>
        <w:rPr>
          <w:rFonts w:eastAsia="Times New Roman"/>
        </w:rPr>
      </w:pPr>
      <w:r>
        <w:rPr>
          <w:rStyle w:val="google-src-text1"/>
          <w:rFonts w:eastAsia="Times New Roman"/>
        </w:rPr>
        <w:t>compete with lower market prices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rivaliser avec les prix du marché baisse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All assembly processes are well-defined in the context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les procédés d'assemblage sont bien définis dans le contexte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045055452"/>
        <w:rPr>
          <w:rFonts w:eastAsia="Times New Roman"/>
        </w:rPr>
      </w:pPr>
      <w:r>
        <w:rPr>
          <w:rStyle w:val="google-src-text1"/>
          <w:rFonts w:eastAsia="Times New Roman"/>
        </w:rPr>
        <w:t>Lux's Quality Management Sys</w:t>
      </w:r>
      <w:r>
        <w:rPr>
          <w:rStyle w:val="google-src-text1"/>
          <w:rFonts w:eastAsia="Times New Roman"/>
        </w:rPr>
        <w:t>tem so these are easily transferable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Système de gestion de la qualité de sorte que ces sont facilement transférables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only a limited numbe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seul un nombre limit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713388139"/>
        <w:rPr>
          <w:rFonts w:eastAsia="Times New Roman"/>
        </w:rPr>
      </w:pPr>
      <w:r>
        <w:rPr>
          <w:rStyle w:val="google-src-text1"/>
          <w:rFonts w:eastAsia="Times New Roman"/>
        </w:rPr>
        <w:t>of current employees are on long-standing and long-term work contracts, integra</w:t>
      </w:r>
      <w:r>
        <w:rPr>
          <w:rStyle w:val="google-src-text1"/>
          <w:rFonts w:eastAsia="Times New Roman"/>
        </w:rPr>
        <w:t>tion cost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employés actuels sont des contrats de travail de longue date et à long terme, les coûts d'intégratio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480147789"/>
        <w:rPr>
          <w:rFonts w:eastAsia="Times New Roman"/>
        </w:rPr>
      </w:pPr>
      <w:r>
        <w:rPr>
          <w:rStyle w:val="google-src-text1"/>
          <w:rFonts w:eastAsia="Times New Roman"/>
        </w:rPr>
        <w:t>may be relatively low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peut être relativement faible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05868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2.3.3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2.3.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209704885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Potential vertical integration may provide huge opportunity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Potentiel </w:t>
      </w:r>
      <w:r>
        <w:rPr>
          <w:rFonts w:eastAsia="Times New Roman"/>
          <w:b/>
          <w:bCs/>
        </w:rPr>
        <w:t>d'intégration verticale peut fournir l'occasion d'énorme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12739160"/>
        <w:rPr>
          <w:rFonts w:eastAsia="Times New Roman"/>
        </w:rPr>
      </w:pPr>
      <w:r>
        <w:rPr>
          <w:rStyle w:val="google-src-text1"/>
          <w:rFonts w:eastAsia="Times New Roman"/>
        </w:rPr>
        <w:t>The NoMasVello franchise model demonstrates how an attractive and effective business ca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modèle de franchise NoMasVello montre comment une activité attrayante et efficace peu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278441451"/>
        <w:rPr>
          <w:rFonts w:eastAsia="Times New Roman"/>
        </w:rPr>
      </w:pPr>
      <w:r>
        <w:rPr>
          <w:rStyle w:val="google-src-text1"/>
          <w:rFonts w:eastAsia="Times New Roman"/>
        </w:rPr>
        <w:t>be created by tar</w:t>
      </w:r>
      <w:r>
        <w:rPr>
          <w:rStyle w:val="google-src-text1"/>
          <w:rFonts w:eastAsia="Times New Roman"/>
        </w:rPr>
        <w:t>geting the end customer opportunity, rather than operating on a purely B2</w:t>
      </w:r>
      <w:r>
        <w:rPr>
          <w:rStyle w:val="google-src-text1"/>
          <w:rFonts w:eastAsia="Times New Roman"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être créées en ciblant la possibilité client final, plutôt que d'opérer sur une base purement B2</w:t>
      </w:r>
      <w:r>
        <w:rPr>
          <w:rFonts w:eastAsia="Times New Roman"/>
        </w:rPr>
        <w:t>B</w:t>
      </w:r>
      <w:r>
        <w:rPr>
          <w:rFonts w:eastAsia="Times New Roman"/>
        </w:rPr>
        <w:t xml:space="preserve"> </w:t>
      </w:r>
    </w:p>
    <w:p w:rsidR="00000000" w:rsidRDefault="008C6393">
      <w:pPr>
        <w:divId w:val="584386776"/>
        <w:rPr>
          <w:rFonts w:eastAsia="Times New Roman"/>
        </w:rPr>
      </w:pPr>
      <w:r>
        <w:rPr>
          <w:rStyle w:val="google-src-text1"/>
          <w:rFonts w:eastAsia="Times New Roman"/>
        </w:rPr>
        <w:t>basis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With the high performance and aesthetic appearance of Lux's devices, </w:t>
      </w:r>
      <w:r>
        <w:rPr>
          <w:rStyle w:val="google-src-text1"/>
          <w:rFonts w:eastAsia="Times New Roman"/>
        </w:rPr>
        <w:t>and the rang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la haute performance et esthétique des appareils Lux, et la gamm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68663618"/>
        <w:rPr>
          <w:rFonts w:eastAsia="Times New Roman"/>
        </w:rPr>
      </w:pPr>
      <w:r>
        <w:rPr>
          <w:rStyle w:val="google-src-text1"/>
          <w:rFonts w:eastAsia="Times New Roman"/>
        </w:rPr>
        <w:t>extension into body remodelling, there could be an opportunity to create a new high-impac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extension dans le remodelage du corps, il pourrait y avoir une opportunité de c</w:t>
      </w:r>
      <w:r>
        <w:rPr>
          <w:rFonts w:eastAsia="Times New Roman"/>
        </w:rPr>
        <w:t>réer une nouvelle à fort impac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2044014681"/>
        <w:rPr>
          <w:rFonts w:eastAsia="Times New Roman"/>
        </w:rPr>
      </w:pPr>
      <w:r>
        <w:rPr>
          <w:rStyle w:val="google-src-text1"/>
          <w:rFonts w:eastAsia="Times New Roman"/>
        </w:rPr>
        <w:t>franchise operation which has two sources of incremental value for Lux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opération de franchise qui a deux sources de valeur supplémentaire pour Lux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C6393">
      <w:pPr>
        <w:divId w:val="136586082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Rapid market growth in sales of Intense Pulsed Light and ultrasound body remodellin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croissance rapide du marché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des ventes de lumière intense pulsée et le remodelage du corps ultrason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616526798"/>
        <w:rPr>
          <w:rFonts w:eastAsia="Times New Roman"/>
        </w:rPr>
      </w:pPr>
      <w:r>
        <w:rPr>
          <w:rStyle w:val="google-src-text1"/>
          <w:rFonts w:eastAsia="Times New Roman"/>
        </w:rPr>
        <w:t>devices to new franchisees in France and around the worl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</w:t>
      </w:r>
      <w:r>
        <w:rPr>
          <w:rFonts w:eastAsia="Times New Roman"/>
        </w:rPr>
        <w:t>sitifs pour les nouveaux franchisés en France et dans le mond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3983447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Creation of a higher communication profile for Intense Pulsed Light and ultrasound bod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Création d'un profil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supérieur de communication pour lumière intense pulsée et le corps ultrason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432168368"/>
        <w:rPr>
          <w:rFonts w:eastAsia="Times New Roman"/>
        </w:rPr>
      </w:pPr>
      <w:r>
        <w:rPr>
          <w:rStyle w:val="google-src-text1"/>
          <w:rFonts w:eastAsia="Times New Roman"/>
        </w:rPr>
        <w:t>r</w:t>
      </w:r>
      <w:r>
        <w:rPr>
          <w:rStyle w:val="google-src-text1"/>
          <w:rFonts w:eastAsia="Times New Roman"/>
        </w:rPr>
        <w:t>emodelling, and the treatments that they enable, in the global beauty and "anti-aging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remodelage, et les traitements qu'ils permettent, dans la beauté globale et "anti-vieillissement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8C6393">
      <w:pPr>
        <w:divId w:val="1080055810"/>
        <w:rPr>
          <w:rFonts w:eastAsia="Times New Roman"/>
        </w:rPr>
      </w:pPr>
      <w:r>
        <w:rPr>
          <w:rStyle w:val="google-src-text1"/>
          <w:rFonts w:eastAsia="Times New Roman"/>
        </w:rPr>
        <w:t>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1838568883"/>
        <w:rPr>
          <w:rFonts w:eastAsia="Times New Roman"/>
        </w:rPr>
      </w:pPr>
      <w:r>
        <w:rPr>
          <w:rStyle w:val="google-src-text1"/>
          <w:rFonts w:eastAsia="Times New Roman"/>
        </w:rPr>
        <w:t>An ambitious acquirer with the necessary skills to build such a network, or an existin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acquéreur ambitieux avec les compétences nécessaires pour construire un tel réseau, ou une existant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701665393"/>
        <w:rPr>
          <w:rFonts w:eastAsia="Times New Roman"/>
        </w:rPr>
      </w:pPr>
      <w:r>
        <w:rPr>
          <w:rStyle w:val="google-src-text1"/>
          <w:rFonts w:eastAsia="Times New Roman"/>
        </w:rPr>
        <w:t>aesthetic salon franchiser, could reap significant benefits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</w:t>
      </w:r>
      <w:r>
        <w:rPr>
          <w:rFonts w:eastAsia="Times New Roman"/>
        </w:rPr>
        <w:t>anchiseur salon d'esthétique, pourraient tirer des bénéfices significatifs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1258292009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25829200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01930801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92533447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40037122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50351912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8C6393">
      <w:pPr>
        <w:divId w:val="138598441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2.3.4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2.3.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C6393">
      <w:pPr>
        <w:divId w:val="96739803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Franchi</w:t>
      </w:r>
      <w:r>
        <w:rPr>
          <w:rStyle w:val="google-src-text1"/>
          <w:rFonts w:eastAsia="Times New Roman"/>
          <w:b/>
          <w:bCs/>
        </w:rPr>
        <w:t>sing/licensing of intellectual property may be an option in some regions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Franchise / licence de propriété intellectuelle peut être une option dans certaines région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37647820"/>
        <w:rPr>
          <w:rFonts w:eastAsia="Times New Roman"/>
        </w:rPr>
      </w:pPr>
      <w:r>
        <w:rPr>
          <w:rStyle w:val="google-src-text1"/>
          <w:rFonts w:eastAsia="Times New Roman"/>
        </w:rPr>
        <w:t>Among the major advantages of Lux's Intense Pulsed Light devices are the innovativ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Parmi </w:t>
      </w:r>
      <w:r>
        <w:rPr>
          <w:rFonts w:eastAsia="Times New Roman"/>
        </w:rPr>
        <w:t>les principaux avantages de Lux Intense Pulsed Light appareils sont les innovateur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035039325"/>
        <w:rPr>
          <w:rFonts w:eastAsia="Times New Roman"/>
        </w:rPr>
      </w:pPr>
      <w:r>
        <w:rPr>
          <w:rStyle w:val="google-src-text1"/>
          <w:rFonts w:eastAsia="Times New Roman"/>
        </w:rPr>
        <w:t>elements such as Easylamp, the recharging of flashes using secure codes, pulse sequencin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éléments tels que Easylamp, la recharge de flashs en utilisant des codes sécu</w:t>
      </w:r>
      <w:r>
        <w:rPr>
          <w:rFonts w:eastAsia="Times New Roman"/>
        </w:rPr>
        <w:t>risés, d'impulsion séquençag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675495589"/>
        <w:rPr>
          <w:rFonts w:eastAsia="Times New Roman"/>
        </w:rPr>
      </w:pPr>
      <w:r>
        <w:rPr>
          <w:rStyle w:val="google-src-text1"/>
          <w:rFonts w:eastAsia="Times New Roman"/>
        </w:rPr>
        <w:t>and "simmer" capability, and also the well-defined production processes and Qualit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"mijoter" la capacité, et aussi le processus de production bien défini et de qualit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666398882"/>
        <w:rPr>
          <w:rFonts w:eastAsia="Times New Roman"/>
        </w:rPr>
      </w:pPr>
      <w:r>
        <w:rPr>
          <w:rStyle w:val="google-src-text1"/>
          <w:rFonts w:eastAsia="Times New Roman"/>
        </w:rPr>
        <w:t>Management System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 de gestion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Devices are a</w:t>
      </w:r>
      <w:r>
        <w:rPr>
          <w:rStyle w:val="google-src-text1"/>
          <w:rFonts w:eastAsia="Times New Roman"/>
        </w:rPr>
        <w:t>lso fully compliant with the most rigorous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appareils sont également entièrement compatible avec le périphérique le plus rigoureu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342367041"/>
        <w:rPr>
          <w:rFonts w:eastAsia="Times New Roman"/>
        </w:rPr>
      </w:pPr>
      <w:r>
        <w:rPr>
          <w:rStyle w:val="google-src-text1"/>
          <w:rFonts w:eastAsia="Times New Roman"/>
        </w:rPr>
        <w:t>standards worldwide and have the necessary homologations and approvals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normes dans le monde entier et ont les hom</w:t>
      </w:r>
      <w:r>
        <w:rPr>
          <w:rFonts w:eastAsia="Times New Roman"/>
        </w:rPr>
        <w:t>ologations et les approbations nécessaires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679311556"/>
        <w:rPr>
          <w:rFonts w:eastAsia="Times New Roman"/>
        </w:rPr>
      </w:pPr>
      <w:r>
        <w:rPr>
          <w:rStyle w:val="google-src-text1"/>
          <w:rFonts w:eastAsia="Times New Roman"/>
        </w:rPr>
        <w:t>Analysis of global markets show that there is a growing market worldwide for "lookin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Analyse des marchés mondiaux montrent qu'il ya un marché en croissance dans le monde entier pour «cherch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65678946"/>
        <w:rPr>
          <w:rFonts w:eastAsia="Times New Roman"/>
        </w:rPr>
      </w:pPr>
      <w:r>
        <w:rPr>
          <w:rStyle w:val="google-src-text1"/>
          <w:rFonts w:eastAsia="Times New Roman"/>
        </w:rPr>
        <w:t>good", particularl</w:t>
      </w:r>
      <w:r>
        <w:rPr>
          <w:rStyle w:val="google-src-text1"/>
          <w:rFonts w:eastAsia="Times New Roman"/>
        </w:rPr>
        <w:t>y "anti-aging", and aesthetic and medical Intense Pulsed Light devices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bonne ", particulièrement" anti-vieillissement », et l'esthétique médicale et des dispositifs Intense Pulsed Light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851287228"/>
        <w:rPr>
          <w:rFonts w:eastAsia="Times New Roman"/>
        </w:rPr>
      </w:pPr>
      <w:r>
        <w:rPr>
          <w:rStyle w:val="google-src-text1"/>
          <w:rFonts w:eastAsia="Times New Roman"/>
        </w:rPr>
        <w:t>carried on the crest of this market wave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effectué sur la cr</w:t>
      </w:r>
      <w:r>
        <w:rPr>
          <w:rFonts w:eastAsia="Times New Roman"/>
        </w:rPr>
        <w:t>ête de cette vague de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Lux, from its single relatively small Paris base, ma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Lux, à partir de sa base simple Paris relativement faible, peu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602950611"/>
        <w:rPr>
          <w:rFonts w:eastAsia="Times New Roman"/>
        </w:rPr>
      </w:pPr>
      <w:r>
        <w:rPr>
          <w:rStyle w:val="google-src-text1"/>
          <w:rFonts w:eastAsia="Times New Roman"/>
        </w:rPr>
        <w:t>not be able to make the most of the huge potential that will exist on the market, and scale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ne pas être en mesure de tirer le meilleur parti de l'énorme potentiel qui existent sur ​​le marché, et l'échelle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75298846"/>
        <w:rPr>
          <w:rFonts w:eastAsia="Times New Roman"/>
        </w:rPr>
      </w:pPr>
      <w:r>
        <w:rPr>
          <w:rStyle w:val="google-src-text1"/>
          <w:rFonts w:eastAsia="Times New Roman"/>
        </w:rPr>
        <w:t>commercialisation, production and distribution may be important to win market share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commercialisation, de production et de distribution p</w:t>
      </w:r>
      <w:r>
        <w:rPr>
          <w:rFonts w:eastAsia="Times New Roman"/>
        </w:rPr>
        <w:t>eut être important de gagner des parts de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32218732"/>
        <w:rPr>
          <w:rFonts w:eastAsia="Times New Roman"/>
        </w:rPr>
      </w:pPr>
      <w:r>
        <w:rPr>
          <w:rStyle w:val="google-src-text1"/>
          <w:rFonts w:eastAsia="Times New Roman"/>
        </w:rPr>
        <w:t>A proven model for global expansion, based on the competitive advantages of the existin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modèle éprouvé de l'expansion mondiale, basée sur les avantages concurrentiels de l'existan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2102145632"/>
        <w:rPr>
          <w:rFonts w:eastAsia="Times New Roman"/>
        </w:rPr>
      </w:pPr>
      <w:r>
        <w:rPr>
          <w:rStyle w:val="google-src-text1"/>
          <w:rFonts w:eastAsia="Times New Roman"/>
        </w:rPr>
        <w:t>product and process</w:t>
      </w:r>
      <w:r>
        <w:rPr>
          <w:rStyle w:val="google-src-text1"/>
          <w:rFonts w:eastAsia="Times New Roman"/>
        </w:rPr>
        <w:t xml:space="preserve"> (with demonstrable high margins), would be to franchise or license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et de processus (avec des marges élevées démontrables), serait de franchise ou de licence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281696356"/>
        <w:rPr>
          <w:rFonts w:eastAsia="Times New Roman"/>
        </w:rPr>
      </w:pPr>
      <w:r>
        <w:rPr>
          <w:rStyle w:val="google-src-text1"/>
          <w:rFonts w:eastAsia="Times New Roman"/>
        </w:rPr>
        <w:t>intellectual property of Lux into selected business areas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propriété intellect</w:t>
      </w:r>
      <w:r>
        <w:rPr>
          <w:rFonts w:eastAsia="Times New Roman"/>
        </w:rPr>
        <w:t>uelle de Lux dans les zones d'affaires sélectionnées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would have the additiona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aurait l'supplémentaire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84289639"/>
        <w:rPr>
          <w:rFonts w:eastAsia="Times New Roman"/>
        </w:rPr>
      </w:pPr>
      <w:r>
        <w:rPr>
          <w:rStyle w:val="google-src-text1"/>
          <w:rFonts w:eastAsia="Times New Roman"/>
        </w:rPr>
        <w:t>advantage in many markets (such as the huge and growing Indian sub-continent) of low cos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 dans de nombreux marchés (tels que l'énor</w:t>
      </w:r>
      <w:r>
        <w:rPr>
          <w:rFonts w:eastAsia="Times New Roman"/>
        </w:rPr>
        <w:t>me et croissante sous-continent indien) de faible coû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147552259"/>
        <w:rPr>
          <w:rFonts w:eastAsia="Times New Roman"/>
        </w:rPr>
      </w:pPr>
      <w:r>
        <w:rPr>
          <w:rStyle w:val="google-src-text1"/>
          <w:rFonts w:eastAsia="Times New Roman"/>
        </w:rPr>
        <w:t>production and distribution which are required to gain cost-effective penetration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production et de distribution qui sont nécessaires pour gagner rentable la pénétration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2089769298"/>
        <w:rPr>
          <w:rFonts w:eastAsia="Times New Roman"/>
        </w:rPr>
      </w:pPr>
      <w:r>
        <w:rPr>
          <w:rStyle w:val="google-src-text1"/>
          <w:rFonts w:eastAsia="Times New Roman"/>
        </w:rPr>
        <w:t>market, and could</w:t>
      </w:r>
      <w:r>
        <w:rPr>
          <w:rStyle w:val="google-src-text1"/>
          <w:rFonts w:eastAsia="Times New Roman"/>
        </w:rPr>
        <w:t xml:space="preserve"> eventually give Lux itself an economic off-shoring production solution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marché, et pourrait éventuellement donner Lux s'est une solution de production économiques off-shoring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20536743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8C6393">
      <w:pPr>
        <w:divId w:val="7616804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 COMPANY WITH MAJOR PROFITABLE GROWTH OPPORTUNITIES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UNE ENTREPRISE A</w:t>
      </w:r>
      <w:r>
        <w:rPr>
          <w:rFonts w:eastAsia="Times New Roman"/>
          <w:b/>
          <w:bCs/>
        </w:rPr>
        <w:t>VEC GRANDS opportunités de croissance rentabl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003707007"/>
        <w:rPr>
          <w:rFonts w:eastAsia="Times New Roman"/>
        </w:rPr>
      </w:pPr>
      <w:r>
        <w:rPr>
          <w:rStyle w:val="google-src-text1"/>
          <w:rFonts w:eastAsia="Times New Roman"/>
        </w:rPr>
        <w:t>In a growing market, Lux is starting to reap the benefits of the right technical choices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un marché en pleine croissance, Lux est de commencer à récolter les bénéfices de bons choix techniques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484543542"/>
        <w:rPr>
          <w:rFonts w:eastAsia="Times New Roman"/>
        </w:rPr>
      </w:pPr>
      <w:r>
        <w:rPr>
          <w:rStyle w:val="google-src-text1"/>
          <w:rFonts w:eastAsia="Times New Roman"/>
        </w:rPr>
        <w:t>In parti</w:t>
      </w:r>
      <w:r>
        <w:rPr>
          <w:rStyle w:val="google-src-text1"/>
          <w:rFonts w:eastAsia="Times New Roman"/>
        </w:rPr>
        <w:t>cular, designing a water-cooled Intense Pulsed Light was a challenge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particulier, la conception d'un refroidissement par eau Intense Pulsed Light était un défi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However,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Toutefois,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5080576"/>
        <w:rPr>
          <w:rFonts w:eastAsia="Times New Roman"/>
        </w:rPr>
      </w:pPr>
      <w:r>
        <w:rPr>
          <w:rStyle w:val="google-src-text1"/>
          <w:rFonts w:eastAsia="Times New Roman"/>
        </w:rPr>
        <w:t>never compromised on the concept on the basis that only powerf</w:t>
      </w:r>
      <w:r>
        <w:rPr>
          <w:rStyle w:val="google-src-text1"/>
          <w:rFonts w:eastAsia="Times New Roman"/>
        </w:rPr>
        <w:t>ul devices can be trul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jamais transigé sur le concept sur ​​la base que seuls les appareils puissants peuvent être vraimen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992825942"/>
        <w:rPr>
          <w:rFonts w:eastAsia="Times New Roman"/>
        </w:rPr>
      </w:pPr>
      <w:r>
        <w:rPr>
          <w:rStyle w:val="google-src-text1"/>
          <w:rFonts w:eastAsia="Times New Roman"/>
        </w:rPr>
        <w:t>effective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efficaces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Since powerful devices heat up more, they need a more powerful cooling syste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Puisque les dispositifs puissa</w:t>
      </w:r>
      <w:r>
        <w:rPr>
          <w:rFonts w:eastAsia="Times New Roman"/>
        </w:rPr>
        <w:t>nts chauffer plus, ils ont besoin d'un système de refroidissement plus puissan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823012030"/>
        <w:rPr>
          <w:rFonts w:eastAsia="Times New Roman"/>
        </w:rPr>
      </w:pPr>
      <w:r>
        <w:rPr>
          <w:rStyle w:val="google-src-text1"/>
          <w:rFonts w:eastAsia="Times New Roman"/>
        </w:rPr>
        <w:t>ie they need to be water-cooled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à dire qu'ils ont besoin d'être refroidis à l'eau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32635661"/>
        <w:rPr>
          <w:rFonts w:eastAsia="Times New Roman"/>
        </w:rPr>
      </w:pPr>
      <w:r>
        <w:rPr>
          <w:rStyle w:val="google-src-text1"/>
          <w:rFonts w:eastAsia="Times New Roman"/>
        </w:rPr>
        <w:t>This very simple technical and strategic principle explains Lux's current growth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</w:t>
      </w:r>
      <w:r>
        <w:rPr>
          <w:rFonts w:eastAsia="Times New Roman"/>
        </w:rPr>
        <w:t xml:space="preserve"> principe très simple technique et stratégique, explique Lux de croissance actuel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In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2038463091"/>
        <w:rPr>
          <w:rFonts w:eastAsia="Times New Roman"/>
        </w:rPr>
      </w:pPr>
      <w:r>
        <w:rPr>
          <w:rStyle w:val="google-src-text1"/>
          <w:rFonts w:eastAsia="Times New Roman"/>
        </w:rPr>
        <w:t>context of ever-increasing regulation and as end consumers become more demanding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consommateurs finaux contexte de plus en plus que la réglementation et de dev</w:t>
      </w:r>
      <w:r>
        <w:rPr>
          <w:rFonts w:eastAsia="Times New Roman"/>
        </w:rPr>
        <w:t>enir plus exigeants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1153989187"/>
        <w:rPr>
          <w:rFonts w:eastAsia="Times New Roman"/>
        </w:rPr>
      </w:pPr>
      <w:r>
        <w:rPr>
          <w:rStyle w:val="google-src-text1"/>
          <w:rFonts w:eastAsia="Times New Roman"/>
        </w:rPr>
        <w:t>aesthetics and beauty professionals turn to effective and reliable products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 et professionnels de la beauté se tourner vers des produits efficaces et fiables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52055496"/>
        <w:rPr>
          <w:rFonts w:eastAsia="Times New Roman"/>
        </w:rPr>
      </w:pPr>
      <w:r>
        <w:rPr>
          <w:rStyle w:val="google-src-text1"/>
          <w:rFonts w:eastAsia="Times New Roman"/>
        </w:rPr>
        <w:t>This is also the reason why a reputable company like Dectro has</w:t>
      </w:r>
      <w:r>
        <w:rPr>
          <w:rStyle w:val="google-src-text1"/>
          <w:rFonts w:eastAsia="Times New Roman"/>
        </w:rPr>
        <w:t xml:space="preserve"> signed an origina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aussi la raison pour laquelle une entreprise de renom tels que Dectro a signé l'origina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8C6393">
      <w:pPr>
        <w:divId w:val="2084445505"/>
        <w:rPr>
          <w:rFonts w:eastAsia="Times New Roman"/>
        </w:rPr>
      </w:pPr>
      <w:r>
        <w:rPr>
          <w:rStyle w:val="google-src-text1"/>
          <w:rFonts w:eastAsia="Times New Roman"/>
        </w:rPr>
        <w:t>equipment manufacturer deal with Lux: it knows that it can safely put its reputation on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face fabricant d'équipement avec Lux: il sait qu</w:t>
      </w:r>
      <w:r>
        <w:rPr>
          <w:rFonts w:eastAsia="Times New Roman"/>
        </w:rPr>
        <w:t>'il peut mettre sans risque sa réputation sur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1454519987"/>
        <w:rPr>
          <w:rFonts w:eastAsia="Times New Roman"/>
        </w:rPr>
      </w:pPr>
      <w:r>
        <w:rPr>
          <w:rStyle w:val="google-src-text1"/>
          <w:rFonts w:eastAsia="Times New Roman"/>
        </w:rPr>
        <w:t>line with Lux's technology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ligne avec Lux technologie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44258000"/>
        <w:rPr>
          <w:rFonts w:eastAsia="Times New Roman"/>
        </w:rPr>
      </w:pPr>
      <w:r>
        <w:rPr>
          <w:rStyle w:val="google-src-text1"/>
          <w:rFonts w:eastAsia="Times New Roman"/>
        </w:rPr>
        <w:t>Conversely, Lux's core technical strength shows the company's limitations in terms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Inversement, Lux principale force technique montre les limites </w:t>
      </w:r>
      <w:r>
        <w:rPr>
          <w:rFonts w:eastAsia="Times New Roman"/>
        </w:rPr>
        <w:t>de l'entreprise en termes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342510381"/>
        <w:rPr>
          <w:rFonts w:eastAsia="Times New Roman"/>
        </w:rPr>
      </w:pPr>
      <w:r>
        <w:rPr>
          <w:rStyle w:val="google-src-text1"/>
          <w:rFonts w:eastAsia="Times New Roman"/>
        </w:rPr>
        <w:t>commercial development, particularly in export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 commercial, en particulier dans les marchés d'exportation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With the right commercial skill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les bonnes compétences commerciale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490828956"/>
        <w:rPr>
          <w:rFonts w:eastAsia="Times New Roman"/>
        </w:rPr>
      </w:pPr>
      <w:r>
        <w:rPr>
          <w:rStyle w:val="google-src-text1"/>
          <w:rFonts w:eastAsia="Times New Roman"/>
        </w:rPr>
        <w:t>and strategy, Lux's ac</w:t>
      </w:r>
      <w:r>
        <w:rPr>
          <w:rStyle w:val="google-src-text1"/>
          <w:rFonts w:eastAsia="Times New Roman"/>
        </w:rPr>
        <w:t>quirer will be able to leverage the company's technological edge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la stratégie, Lux acquéreur sera capable de tirer parti de l'avance technologique de l'entreprise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836771479"/>
        <w:rPr>
          <w:rFonts w:eastAsia="Times New Roman"/>
        </w:rPr>
      </w:pPr>
      <w:r>
        <w:rPr>
          <w:rStyle w:val="google-src-text1"/>
          <w:rFonts w:eastAsia="Times New Roman"/>
        </w:rPr>
        <w:t>generate significant acquisition synergies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générer des synergies d'acquisition si</w:t>
      </w:r>
      <w:r>
        <w:rPr>
          <w:rFonts w:eastAsia="Times New Roman"/>
        </w:rPr>
        <w:t>gnificative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643202542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643202542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24749469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689835289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20928178"/>
        <w:rPr>
          <w:rFonts w:eastAsia="Times New Roman"/>
        </w:rPr>
      </w:pPr>
      <w:r>
        <w:rPr>
          <w:rStyle w:val="google-src-text1"/>
          <w:rFonts w:eastAsia="Times New Roman"/>
        </w:rPr>
        <w:t>Lux's most significant asset is off Balance Sheet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atout le plus important est hors bilan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793863654"/>
        <w:rPr>
          <w:rFonts w:eastAsia="Times New Roman"/>
        </w:rPr>
      </w:pPr>
      <w:r>
        <w:rPr>
          <w:rStyle w:val="google-src-text1"/>
          <w:rFonts w:eastAsia="Times New Roman"/>
        </w:rPr>
        <w:t>Lux has installed base of 150 medical devices sold under the "Freedom" pricing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la base installée de 150 dispositifs médicaux vendus en vertu du modèle "Liberté" de prix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order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vue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527937898"/>
        <w:rPr>
          <w:rFonts w:eastAsia="Times New Roman"/>
        </w:rPr>
      </w:pPr>
      <w:r>
        <w:rPr>
          <w:rStyle w:val="google-src-text1"/>
          <w:rFonts w:eastAsia="Times New Roman"/>
        </w:rPr>
        <w:t>operate these devices, end customers need to purch</w:t>
      </w:r>
      <w:r>
        <w:rPr>
          <w:rStyle w:val="google-src-text1"/>
          <w:rFonts w:eastAsia="Times New Roman"/>
        </w:rPr>
        <w:t>ase "Flash Packs"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l'exploitation de ces appareils, les clients finaux ont besoin d'acheter des "packs Flash"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For a sensible user, the value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un utilisateur sensible, la valeur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099644911"/>
        <w:rPr>
          <w:rFonts w:eastAsia="Times New Roman"/>
        </w:rPr>
      </w:pPr>
      <w:r>
        <w:rPr>
          <w:rStyle w:val="google-src-text1"/>
          <w:rFonts w:eastAsia="Times New Roman"/>
        </w:rPr>
        <w:t>those flash packs should be equivalent to the value of the transfer</w:t>
      </w:r>
      <w:r>
        <w:rPr>
          <w:rStyle w:val="google-src-text1"/>
          <w:rFonts w:eastAsia="Times New Roman"/>
        </w:rPr>
        <w:t xml:space="preserve"> key between Freedom pricing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paquets flash doit être équivalente à la valeur de la clé de transfert entre la liberté et de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567571842"/>
        <w:rPr>
          <w:rFonts w:eastAsia="Times New Roman"/>
        </w:rPr>
      </w:pPr>
      <w:r>
        <w:rPr>
          <w:rStyle w:val="google-src-text1"/>
          <w:rFonts w:eastAsia="Times New Roman"/>
        </w:rPr>
        <w:t>Premium pricing ie € 13,990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​​premium soit € 13.990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59289884"/>
        <w:rPr>
          <w:rFonts w:eastAsia="Times New Roman"/>
        </w:rPr>
      </w:pPr>
      <w:r>
        <w:rPr>
          <w:rStyle w:val="google-src-text1"/>
          <w:rFonts w:eastAsia="Times New Roman"/>
        </w:rPr>
        <w:t>Historical records show, however, that flash pack sales are</w:t>
      </w:r>
      <w:r>
        <w:rPr>
          <w:rStyle w:val="google-src-text1"/>
          <w:rFonts w:eastAsia="Times New Roman"/>
        </w:rPr>
        <w:t xml:space="preserve"> approximately 50% higher than wha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documents historiques montrent cependant que les ventes flash pack sont environ 50% plus élevé que 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950430994"/>
        <w:rPr>
          <w:rFonts w:eastAsia="Times New Roman"/>
        </w:rPr>
      </w:pPr>
      <w:r>
        <w:rPr>
          <w:rStyle w:val="google-src-text1"/>
          <w:rFonts w:eastAsia="Times New Roman"/>
        </w:rPr>
        <w:t>financial optimisation would suggest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optimisation financière pourrait le suggérer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Future cash-flows per machine</w:t>
      </w:r>
      <w:r>
        <w:rPr>
          <w:rStyle w:val="google-src-text1"/>
          <w:rFonts w:eastAsia="Times New Roman"/>
        </w:rPr>
        <w:t xml:space="preserve"> can therefore estimated at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Cash-flows futurs par machine peuvent donc estimé à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2147122314"/>
        <w:rPr>
          <w:rFonts w:eastAsia="Times New Roman"/>
        </w:rPr>
      </w:pPr>
      <w:r>
        <w:rPr>
          <w:rStyle w:val="google-src-text1"/>
          <w:rFonts w:eastAsia="Times New Roman"/>
        </w:rPr>
        <w:t>amount comprised between € 14,000 and € 20,000 over a 5-year period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montant compris entre € 14.000 et € 20.000 sur une période de 5 ans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There are no associated costs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n'ya aucun coût associé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2005161694"/>
        <w:rPr>
          <w:rFonts w:eastAsia="Times New Roman"/>
        </w:rPr>
      </w:pPr>
      <w:r>
        <w:rPr>
          <w:rStyle w:val="google-src-text1"/>
          <w:rFonts w:eastAsia="Times New Roman"/>
        </w:rPr>
        <w:t>The undiscounted value of Lux's off Balance-Sheet item is therefore comprised between € 2 millio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valeur non actualisée des Lux hors bilan élément est donc comprise entre € 2.000.00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C6393">
      <w:pPr>
        <w:divId w:val="518854683"/>
        <w:rPr>
          <w:rFonts w:eastAsia="Times New Roman"/>
        </w:rPr>
      </w:pPr>
      <w:r>
        <w:rPr>
          <w:rStyle w:val="google-src-text1"/>
          <w:rFonts w:eastAsia="Times New Roman"/>
        </w:rPr>
        <w:t>and € 3 million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 3 M €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300190784"/>
        <w:rPr>
          <w:rFonts w:eastAsia="Times New Roman"/>
        </w:rPr>
      </w:pPr>
      <w:r>
        <w:rPr>
          <w:rStyle w:val="google-src-text1"/>
          <w:rFonts w:eastAsia="Times New Roman"/>
        </w:rPr>
        <w:t>Informat</w:t>
      </w:r>
      <w:r>
        <w:rPr>
          <w:rStyle w:val="google-src-text1"/>
          <w:rFonts w:eastAsia="Times New Roman"/>
        </w:rPr>
        <w:t>ion Memorandum - Page 57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- 57a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9028F0">
      <w:pPr>
        <w:divId w:val="90396885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9039688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206551775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29587247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5310608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726343019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8C6393">
      <w:pPr>
        <w:divId w:val="70005971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137516065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LEGAL AND FINANCIAL REVIEW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REVUE JURIDIQUE ET FINANCIE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71782579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C6393">
      <w:pPr>
        <w:divId w:val="116604892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LEGAL STRUCTURE AND TRANSACTION PERIMETER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STRUCTURE JURIDIQUE ET PÉRIMÈTRE TRANSACTIO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4458085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3.1.1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3.1.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C6393">
      <w:pPr>
        <w:divId w:val="130824718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2045907590"/>
        <w:rPr>
          <w:rFonts w:eastAsia="Times New Roman"/>
        </w:rPr>
      </w:pPr>
      <w:r>
        <w:rPr>
          <w:rStyle w:val="google-src-text1"/>
          <w:rFonts w:eastAsia="Times New Roman"/>
        </w:rPr>
        <w:t>Lux was registered as a Société à Responsabilité Limitée (SARL) with the Tribunal d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été enregistrée comme une société à responsabilité Limitée (SARL) avec le Tribunal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555942671"/>
        <w:rPr>
          <w:rFonts w:eastAsia="Times New Roman"/>
        </w:rPr>
      </w:pPr>
      <w:r>
        <w:rPr>
          <w:rStyle w:val="google-src-text1"/>
          <w:rFonts w:eastAsia="Times New Roman"/>
        </w:rPr>
        <w:t>Commerce de Paris in July, 2000 by the two co-founders, each owning half of the total shar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Commerce de Paris en Juillet 2000 par les deux co-fondateurs, détenant </w:t>
      </w:r>
      <w:r>
        <w:rPr>
          <w:rFonts w:eastAsia="Times New Roman"/>
        </w:rPr>
        <w:t>chacun la moitié de la part total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12893893"/>
        <w:rPr>
          <w:rFonts w:eastAsia="Times New Roman"/>
        </w:rPr>
      </w:pPr>
      <w:r>
        <w:rPr>
          <w:rStyle w:val="google-src-text1"/>
          <w:rFonts w:eastAsia="Times New Roman"/>
        </w:rPr>
        <w:t>capital of € 40,000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capital de € 40.000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3104505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Prior to the transaction, Lux will be transformed into a Société Anonyme (SA) or into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 la transaction, Lux sera transformée en Société Anonyme (SA) ou dans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660234079"/>
        <w:rPr>
          <w:rFonts w:eastAsia="Times New Roman"/>
        </w:rPr>
      </w:pPr>
      <w:r>
        <w:rPr>
          <w:rStyle w:val="google-src-text1"/>
          <w:rFonts w:eastAsia="Times New Roman"/>
        </w:rPr>
        <w:t>"Sociét</w:t>
      </w:r>
      <w:r>
        <w:rPr>
          <w:rStyle w:val="google-src-text1"/>
          <w:rFonts w:eastAsia="Times New Roman"/>
        </w:rPr>
        <w:t>é Anonyme Simplifiée" (SAS)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"Société Anonyme Simplifiée» (SAS)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846098631"/>
        <w:rPr>
          <w:rFonts w:eastAsia="Times New Roman"/>
        </w:rPr>
      </w:pPr>
      <w:r>
        <w:rPr>
          <w:rStyle w:val="google-src-text1"/>
          <w:rFonts w:eastAsia="Times New Roman"/>
        </w:rPr>
        <w:t>The current premises of the companies are located in a business park in Northern Paris, clos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locaux actuels des entreprises sont situées dans un parc d'affaires dans le nord de Paris, à</w:t>
      </w:r>
      <w:r>
        <w:rPr>
          <w:rFonts w:eastAsia="Times New Roman"/>
        </w:rPr>
        <w:t xml:space="preserve"> proximit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457341092"/>
        <w:rPr>
          <w:rFonts w:eastAsia="Times New Roman"/>
        </w:rPr>
      </w:pPr>
      <w:r>
        <w:rPr>
          <w:rStyle w:val="google-src-text1"/>
          <w:rFonts w:eastAsia="Times New Roman"/>
        </w:rPr>
        <w:t>to major road and air connections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grands axes routiers et aériens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are rented on a nine year lease running from Augus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sont loués à bail de neuf année consécutive à partir d'aoû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427774990"/>
        <w:rPr>
          <w:rFonts w:eastAsia="Times New Roman"/>
        </w:rPr>
      </w:pPr>
      <w:r>
        <w:rPr>
          <w:rStyle w:val="google-src-text1"/>
          <w:rFonts w:eastAsia="Times New Roman"/>
        </w:rPr>
        <w:t>2009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2009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567963585"/>
        <w:rPr>
          <w:rFonts w:eastAsia="Times New Roman"/>
        </w:rPr>
      </w:pPr>
      <w:r>
        <w:rPr>
          <w:rStyle w:val="google-src-text1"/>
          <w:rFonts w:eastAsia="Times New Roman"/>
        </w:rPr>
        <w:t>The Transaction Perimeter encompasses</w:t>
      </w:r>
      <w:r>
        <w:rPr>
          <w:rStyle w:val="google-src-text1"/>
          <w:rFonts w:eastAsia="Times New Roman"/>
        </w:rPr>
        <w:t xml:space="preserve"> all Lux shares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périmètre de transaction englobe toutes les actions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Apart from Real Estate and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dehors de l'immobilier et d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8C6393">
      <w:pPr>
        <w:divId w:val="176661415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licensed 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licence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8C6393">
      <w:pPr>
        <w:divId w:val="208422243"/>
        <w:rPr>
          <w:rFonts w:eastAsia="Times New Roman"/>
        </w:rPr>
      </w:pPr>
      <w:r>
        <w:rPr>
          <w:rStyle w:val="google-src-text1"/>
          <w:rFonts w:eastAsia="Times New Roman"/>
        </w:rPr>
        <w:t>r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8C6393">
      <w:pPr>
        <w:divId w:val="1913850929"/>
        <w:rPr>
          <w:rFonts w:eastAsia="Times New Roman"/>
        </w:rPr>
      </w:pPr>
      <w:r>
        <w:rPr>
          <w:rStyle w:val="google-src-text1"/>
          <w:rFonts w:eastAsia="Times New Roman"/>
        </w:rPr>
        <w:t>party intellectual property (software, etc.), the company owns all assets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partie de </w:t>
      </w:r>
      <w:r>
        <w:rPr>
          <w:rFonts w:eastAsia="Times New Roman"/>
        </w:rPr>
        <w:t>la propriété intellectuelle (logiciels, etc), la société détient tous les actifs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804539881"/>
        <w:rPr>
          <w:rFonts w:eastAsia="Times New Roman"/>
        </w:rPr>
      </w:pPr>
      <w:r>
        <w:rPr>
          <w:rStyle w:val="google-src-text1"/>
          <w:rFonts w:eastAsia="Times New Roman"/>
        </w:rPr>
        <w:t>contracts, patents, patent claims and certifications that are necessary for Lux's operations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contrats, brevets, demandes de brevets et certifications qui sont nécessaires p</w:t>
      </w:r>
      <w:r>
        <w:rPr>
          <w:rFonts w:eastAsia="Times New Roman"/>
        </w:rPr>
        <w:t>our les opérations de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1030189"/>
        <w:rPr>
          <w:rFonts w:eastAsia="Times New Roman"/>
        </w:rPr>
      </w:pPr>
      <w:r>
        <w:rPr>
          <w:rStyle w:val="google-src-text1"/>
          <w:rFonts w:eastAsia="Times New Roman"/>
        </w:rPr>
        <w:t>It should be noted that the co-founders/ owners, who are currently on the Company payrol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à noter que les co-fondateurs / propriétaires, qui sont actuellement sur ​​la liste de paie Entrepris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650354724"/>
        <w:rPr>
          <w:rFonts w:eastAsia="Times New Roman"/>
        </w:rPr>
      </w:pPr>
      <w:r>
        <w:rPr>
          <w:rStyle w:val="google-src-text1"/>
          <w:rFonts w:eastAsia="Times New Roman"/>
        </w:rPr>
        <w:t>will resign from the compan</w:t>
      </w:r>
      <w:r>
        <w:rPr>
          <w:rStyle w:val="google-src-text1"/>
          <w:rFonts w:eastAsia="Times New Roman"/>
        </w:rPr>
        <w:t>y on completion of the Transaction but will provide support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va démissionner de la société à la fin de la transaction, mais apportera son soutien 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503545270"/>
        <w:rPr>
          <w:rFonts w:eastAsia="Times New Roman"/>
        </w:rPr>
      </w:pPr>
      <w:r>
        <w:rPr>
          <w:rStyle w:val="google-src-text1"/>
          <w:rFonts w:eastAsia="Times New Roman"/>
        </w:rPr>
        <w:t>the acquirers for a limited time under a separate agreement to be established between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acquéreur</w:t>
      </w:r>
      <w:r>
        <w:rPr>
          <w:rFonts w:eastAsia="Times New Roman"/>
        </w:rPr>
        <w:t>s pour un temps limité dans un accord séparé qui sera établie entre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342583852"/>
        <w:rPr>
          <w:rFonts w:eastAsia="Times New Roman"/>
        </w:rPr>
      </w:pPr>
      <w:r>
        <w:rPr>
          <w:rStyle w:val="google-src-text1"/>
          <w:rFonts w:eastAsia="Times New Roman"/>
        </w:rPr>
        <w:t>parties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parties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050637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3.1.2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3.1.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C6393">
      <w:pPr>
        <w:divId w:val="5442151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Training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Formation Lu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217428578"/>
        <w:rPr>
          <w:rFonts w:eastAsia="Times New Roman"/>
        </w:rPr>
      </w:pPr>
      <w:r>
        <w:rPr>
          <w:rStyle w:val="google-src-text1"/>
          <w:rFonts w:eastAsia="Times New Roman"/>
        </w:rPr>
        <w:t>Customer training is provided through a small dedicated legal entity, referred to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Formation des clients est assurée p</w:t>
      </w:r>
      <w:r>
        <w:rPr>
          <w:rFonts w:eastAsia="Times New Roman"/>
        </w:rPr>
        <w:t>ar une petite entité juridique dédiée, dénommé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962953628"/>
        <w:rPr>
          <w:rFonts w:eastAsia="Times New Roman"/>
        </w:rPr>
      </w:pPr>
      <w:r>
        <w:rPr>
          <w:rStyle w:val="google-src-text1"/>
          <w:rFonts w:eastAsia="Times New Roman"/>
        </w:rPr>
        <w:t>"Lux training", which is Lux's sister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«La formation Lux", qui est la société sœur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a training company registere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une société de formation agré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1043411203"/>
        <w:rPr>
          <w:rFonts w:eastAsia="Times New Roman"/>
        </w:rPr>
      </w:pPr>
      <w:r>
        <w:rPr>
          <w:rStyle w:val="google-src-text1"/>
          <w:rFonts w:eastAsia="Times New Roman"/>
        </w:rPr>
        <w:t>with the prefecture which enables Lux's clients to have all or part of their trainin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auprès de la préfecture qui permet aux clients de Lux ont tout ou partie de leur formatio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466196778"/>
        <w:rPr>
          <w:rFonts w:eastAsia="Times New Roman"/>
        </w:rPr>
      </w:pPr>
      <w:r>
        <w:rPr>
          <w:rStyle w:val="google-src-text1"/>
          <w:rFonts w:eastAsia="Times New Roman"/>
        </w:rPr>
        <w:t>reimbursed by the semi-public bodies collecting training taxes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remboursés par</w:t>
      </w:r>
      <w:r>
        <w:rPr>
          <w:rFonts w:eastAsia="Times New Roman"/>
        </w:rPr>
        <w:t xml:space="preserve"> les organismes semi-publics de collecte des taxes de formation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66618692"/>
        <w:rPr>
          <w:rFonts w:eastAsia="Times New Roman"/>
        </w:rPr>
      </w:pPr>
      <w:r>
        <w:rPr>
          <w:rStyle w:val="google-src-text1"/>
          <w:rFonts w:eastAsia="Times New Roman"/>
        </w:rPr>
        <w:t>Lux training was registered in 2006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formation Lux a été enregistré en 2006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a Société à Responsabilité Limitée (SARL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s'agit d'une Société à responsabilité limitée (SARL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C6393">
      <w:pPr>
        <w:divId w:val="78119056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with </w:t>
      </w:r>
      <w:r>
        <w:rPr>
          <w:rStyle w:val="google-src-text1"/>
          <w:rFonts w:eastAsia="Times New Roman"/>
        </w:rPr>
        <w:t>Share Capital of € 50,000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capital de 50.000 €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02382142"/>
        <w:rPr>
          <w:rFonts w:eastAsia="Times New Roman"/>
        </w:rPr>
      </w:pPr>
      <w:r>
        <w:rPr>
          <w:rStyle w:val="google-src-text1"/>
          <w:rFonts w:eastAsia="Times New Roman"/>
        </w:rPr>
        <w:t>Lux training is insignificant in the transaction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formation Lux est insignifiante dans la transaction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At the acquirer's convenience, it can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la convenance de l'acquéreur, il peut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861048970"/>
        <w:rPr>
          <w:rFonts w:eastAsia="Times New Roman"/>
        </w:rPr>
      </w:pPr>
      <w:r>
        <w:rPr>
          <w:rStyle w:val="google-src-text1"/>
          <w:rFonts w:eastAsia="Times New Roman"/>
        </w:rPr>
        <w:t>included in</w:t>
      </w:r>
      <w:r>
        <w:rPr>
          <w:rStyle w:val="google-src-text1"/>
          <w:rFonts w:eastAsia="Times New Roman"/>
        </w:rPr>
        <w:t xml:space="preserve"> or excluded from the transaction perimeter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inclus ou exclus du périmètre de la transaction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If it is included, it shall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 elle est incluse, elle doit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966613482"/>
        <w:rPr>
          <w:rFonts w:eastAsia="Times New Roman"/>
        </w:rPr>
      </w:pPr>
      <w:r>
        <w:rPr>
          <w:rStyle w:val="google-src-text1"/>
          <w:rFonts w:eastAsia="Times New Roman"/>
        </w:rPr>
        <w:t>valued for the amount of its Equity at Closing (for more details, please refer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évaluées</w:t>
      </w:r>
      <w:r>
        <w:rPr>
          <w:rFonts w:eastAsia="Times New Roman"/>
        </w:rPr>
        <w:t xml:space="preserve"> pour le montant de ses actions à la clôture (pour plus de détails, s'il vous plaît se référer à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1732458902"/>
        <w:rPr>
          <w:rFonts w:eastAsia="Times New Roman"/>
        </w:rPr>
      </w:pPr>
      <w:r>
        <w:rPr>
          <w:rStyle w:val="google-src-text1"/>
          <w:rFonts w:eastAsia="Times New Roman"/>
        </w:rPr>
        <w:t>"Balance-Sheet" section of this Memorandum)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«Bilan» du présent protocole)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985814681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98581468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C6393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8C6393">
      <w:pPr>
        <w:divId w:val="1231308783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66362671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8C6393">
      <w:pPr>
        <w:divId w:val="138047148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24684042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C6393">
      <w:pPr>
        <w:divId w:val="9440767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8C6393">
      <w:pPr>
        <w:divId w:val="99117676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INCOME STATEMENT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COMPTE DE RESULTA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27926897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3.2.1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3.2.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8C6393">
      <w:pPr>
        <w:divId w:val="6304052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Historical performance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 performance historiqu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05199136"/>
        <w:rPr>
          <w:rFonts w:eastAsia="Times New Roman"/>
        </w:rPr>
      </w:pPr>
      <w:r>
        <w:rPr>
          <w:rStyle w:val="google-src-text1"/>
          <w:rFonts w:eastAsia="Times New Roman"/>
        </w:rPr>
        <w:t>High quality products offered at prices generally 10% c</w:t>
      </w:r>
      <w:r>
        <w:rPr>
          <w:rStyle w:val="google-src-text1"/>
          <w:rFonts w:eastAsia="Times New Roman"/>
        </w:rPr>
        <w:t>heaper than competitio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de haute qualité offerts à des prix généralement 10% moins cher que la concurrenc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659114602"/>
        <w:rPr>
          <w:rFonts w:eastAsia="Times New Roman"/>
        </w:rPr>
      </w:pPr>
      <w:r>
        <w:rPr>
          <w:rStyle w:val="google-src-text1"/>
          <w:rFonts w:eastAsia="Times New Roman"/>
        </w:rPr>
        <w:t>enabled Lux to reach Revenue of € 1.9 million in 2007, before the recession hit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permis d'atteindre des recettes de 1,9 M € en 2007, avant la récession a frappé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463504378"/>
        <w:rPr>
          <w:rFonts w:eastAsia="Times New Roman"/>
        </w:rPr>
      </w:pPr>
      <w:r>
        <w:rPr>
          <w:rStyle w:val="google-src-text1"/>
          <w:rFonts w:eastAsia="Times New Roman"/>
        </w:rPr>
        <w:t>health and beauty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santé et de marché de la beauté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23423872"/>
        <w:rPr>
          <w:rFonts w:eastAsia="Times New Roman"/>
        </w:rPr>
      </w:pPr>
      <w:r>
        <w:rPr>
          <w:rStyle w:val="google-src-text1"/>
          <w:rFonts w:eastAsia="Times New Roman"/>
        </w:rPr>
        <w:t>In response to the economic recession, Lux adapted its business model late 2008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réponse à la récess</w:t>
      </w:r>
      <w:r>
        <w:rPr>
          <w:rFonts w:eastAsia="Times New Roman"/>
        </w:rPr>
        <w:t>ion économique, Lux a adapté son modèle d'affaires fin 2008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691494852"/>
        <w:rPr>
          <w:rFonts w:eastAsia="Times New Roman"/>
        </w:rPr>
      </w:pPr>
      <w:r>
        <w:rPr>
          <w:rStyle w:val="google-src-text1"/>
          <w:rFonts w:eastAsia="Times New Roman"/>
        </w:rPr>
        <w:t>launched the "Freedom" pricing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lancé le modèle "Liberté" de prix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Freedom's objective is to enable cash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objectif est de permettre de trésoreri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765614104"/>
        <w:rPr>
          <w:rFonts w:eastAsia="Times New Roman"/>
        </w:rPr>
      </w:pPr>
      <w:r>
        <w:rPr>
          <w:rStyle w:val="google-src-text1"/>
          <w:rFonts w:eastAsia="Times New Roman"/>
        </w:rPr>
        <w:t>strapped beauty salons to pur</w:t>
      </w:r>
      <w:r>
        <w:rPr>
          <w:rStyle w:val="google-src-text1"/>
          <w:rFonts w:eastAsia="Times New Roman"/>
        </w:rPr>
        <w:t>chase Lux's machines at a heavily discounted price,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de beauté attachée à l'achat Lux machines à un prix fortement réduit, 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8C6393">
      <w:pPr>
        <w:divId w:val="108549839"/>
        <w:rPr>
          <w:rFonts w:eastAsia="Times New Roman"/>
        </w:rPr>
      </w:pPr>
      <w:r>
        <w:rPr>
          <w:rStyle w:val="google-src-text1"/>
          <w:rFonts w:eastAsia="Times New Roman"/>
        </w:rPr>
        <w:t>"pay-as-you-go" solutions for usage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«Pay-as-you-go" des solutions pour l'utilisation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17175307"/>
        <w:rPr>
          <w:rFonts w:eastAsia="Times New Roman"/>
        </w:rPr>
      </w:pPr>
      <w:r>
        <w:rPr>
          <w:rStyle w:val="google-src-text1"/>
          <w:rFonts w:eastAsia="Times New Roman"/>
        </w:rPr>
        <w:t>At the time, Freedom's intro</w:t>
      </w:r>
      <w:r>
        <w:rPr>
          <w:rStyle w:val="google-src-text1"/>
          <w:rFonts w:eastAsia="Times New Roman"/>
        </w:rPr>
        <w:t>duction, and the inherent quality of its products, enable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l'époque, l'introduction de la Liberté, et la qualité intrinsèque de ses produits, a permi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967588696"/>
        <w:rPr>
          <w:rFonts w:eastAsia="Times New Roman"/>
        </w:rPr>
      </w:pPr>
      <w:r>
        <w:rPr>
          <w:rStyle w:val="google-src-text1"/>
          <w:rFonts w:eastAsia="Times New Roman"/>
        </w:rPr>
        <w:t>Lux to weather difficult economic conditions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aux conditions météorologiques difficiles conditions</w:t>
      </w:r>
      <w:r>
        <w:rPr>
          <w:rFonts w:eastAsia="Times New Roman"/>
        </w:rPr>
        <w:t xml:space="preserve"> économiques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remained profitable in the midst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Elle est demeurée rentable au milieu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2033024817"/>
        <w:rPr>
          <w:rFonts w:eastAsia="Times New Roman"/>
        </w:rPr>
      </w:pPr>
      <w:r>
        <w:rPr>
          <w:rStyle w:val="google-src-text1"/>
          <w:rFonts w:eastAsia="Times New Roman"/>
        </w:rPr>
        <w:t>the recession with EBIT greater than 20%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récession avec un EBIT supérieur à 20%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878708393"/>
        <w:rPr>
          <w:rFonts w:eastAsia="Times New Roman"/>
        </w:rPr>
      </w:pPr>
      <w:r>
        <w:rPr>
          <w:rStyle w:val="google-src-text1"/>
          <w:rFonts w:eastAsia="Times New Roman"/>
        </w:rPr>
        <w:t>In 2009, revenue decreased from € 1.8 million to € 1.5 million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En 2009, </w:t>
      </w:r>
      <w:r>
        <w:rPr>
          <w:rFonts w:eastAsia="Times New Roman"/>
        </w:rPr>
        <w:t>les revenus ont diminué de € 1,8 millions à 1,5 M €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Volumes were dow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volumes sont en baiss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498469044"/>
        <w:rPr>
          <w:rFonts w:eastAsia="Times New Roman"/>
        </w:rPr>
      </w:pPr>
      <w:r>
        <w:rPr>
          <w:rStyle w:val="google-src-text1"/>
          <w:rFonts w:eastAsia="Times New Roman"/>
        </w:rPr>
        <w:t>to 125 units and large business discounts were necessary in 2009 to retain business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125 unités et des réductions de grandes entreprises ont été nécessai</w:t>
      </w:r>
      <w:r>
        <w:rPr>
          <w:rFonts w:eastAsia="Times New Roman"/>
        </w:rPr>
        <w:t>res en 2009 pour conserver un marché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8C6393">
      <w:pPr>
        <w:divId w:val="1535343402"/>
        <w:rPr>
          <w:rFonts w:eastAsia="Times New Roman"/>
        </w:rPr>
      </w:pPr>
      <w:r>
        <w:rPr>
          <w:rStyle w:val="google-src-text1"/>
          <w:rFonts w:eastAsia="Times New Roman"/>
        </w:rPr>
        <w:t>a difficult economic climate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climat économique difficile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However a significant portion of the 2008-2009 reporte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 une partie importante de la période 2008-2009 rapport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672925541"/>
        <w:rPr>
          <w:rFonts w:eastAsia="Times New Roman"/>
        </w:rPr>
      </w:pPr>
      <w:r>
        <w:rPr>
          <w:rStyle w:val="google-src-text1"/>
          <w:rFonts w:eastAsia="Times New Roman"/>
        </w:rPr>
        <w:t>revenue reduction comes from Lu</w:t>
      </w:r>
      <w:r>
        <w:rPr>
          <w:rStyle w:val="google-src-text1"/>
          <w:rFonts w:eastAsia="Times New Roman"/>
        </w:rPr>
        <w:t>x's business model change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réduction des revenus provient de Lux changement de modèle d'affaires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069615650"/>
        <w:rPr>
          <w:rFonts w:eastAsia="Times New Roman"/>
        </w:rPr>
      </w:pPr>
      <w:r>
        <w:rPr>
          <w:rStyle w:val="google-src-text1"/>
          <w:rFonts w:eastAsia="Times New Roman"/>
        </w:rPr>
        <w:t>In 2009, Lux booked a € 74 K bad debt reserve, with respect to French distributo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2009, Lux réservé un K € 74 réserve pour créances douteuses, à l'égard d</w:t>
      </w:r>
      <w:r>
        <w:rPr>
          <w:rFonts w:eastAsia="Times New Roman"/>
        </w:rPr>
        <w:t>e distributeur françai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313631511"/>
        <w:rPr>
          <w:rFonts w:eastAsia="Times New Roman"/>
        </w:rPr>
      </w:pPr>
      <w:r>
        <w:rPr>
          <w:rStyle w:val="google-src-text1"/>
          <w:rFonts w:eastAsia="Times New Roman"/>
        </w:rPr>
        <w:t>BMC (discussed in Balance-Sheet section)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BMC (discuté dans la section du bilan)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627711940"/>
        <w:rPr>
          <w:rFonts w:eastAsia="Times New Roman"/>
        </w:rPr>
      </w:pPr>
      <w:r>
        <w:rPr>
          <w:rStyle w:val="google-src-text1"/>
          <w:rFonts w:eastAsia="Times New Roman"/>
        </w:rPr>
        <w:t>Freedom customers buy flash packs over the internet in order to utilise their machin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clients acheter des packs flash sur Internet afin d'ut</w:t>
      </w:r>
      <w:r>
        <w:rPr>
          <w:rFonts w:eastAsia="Times New Roman"/>
        </w:rPr>
        <w:t>iliser leur machin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659192126"/>
        <w:rPr>
          <w:rFonts w:eastAsia="Times New Roman"/>
        </w:rPr>
      </w:pPr>
      <w:r>
        <w:rPr>
          <w:rStyle w:val="google-src-text1"/>
          <w:rFonts w:eastAsia="Times New Roman"/>
        </w:rPr>
        <w:t>for a predetermined number of flashes, a similar model to prepaid mobile phone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un nombre prédéterminé de flashs, un modèle similaire à prépayées ventes de téléphones mobiles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993096504"/>
        <w:rPr>
          <w:rFonts w:eastAsia="Times New Roman"/>
        </w:rPr>
      </w:pPr>
      <w:r>
        <w:rPr>
          <w:rStyle w:val="google-src-text1"/>
          <w:rFonts w:eastAsia="Times New Roman"/>
        </w:rPr>
        <w:t>Flash pack sales generate higher margins than e</w:t>
      </w:r>
      <w:r>
        <w:rPr>
          <w:rStyle w:val="google-src-text1"/>
          <w:rFonts w:eastAsia="Times New Roman"/>
        </w:rPr>
        <w:t>quipment premium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Flash pack de générer des marges plus élevées que les ventes de primes d'équipement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625895278"/>
        <w:rPr>
          <w:rFonts w:eastAsia="Times New Roman"/>
        </w:rPr>
      </w:pPr>
      <w:r>
        <w:rPr>
          <w:rStyle w:val="google-src-text1"/>
          <w:rFonts w:eastAsia="Times New Roman"/>
        </w:rPr>
        <w:t>middle of the recession, 2009's gross margin increased and has not reduced since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milieu de la récession, la marge brute a augmenté de 2009 et n'a pas diminué depuis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31603096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With the introduction of Freedom sales, Lux's model has moved away from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l'introduction du chiffre d'affaires Liberté, Lux modèle a éloigné d'un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842359793"/>
        <w:rPr>
          <w:rFonts w:eastAsia="Times New Roman"/>
        </w:rPr>
      </w:pPr>
      <w:r>
        <w:rPr>
          <w:rStyle w:val="google-src-text1"/>
          <w:rFonts w:eastAsia="Times New Roman"/>
        </w:rPr>
        <w:t>traditional busin</w:t>
      </w:r>
      <w:r>
        <w:rPr>
          <w:rStyle w:val="google-src-text1"/>
          <w:rFonts w:eastAsia="Times New Roman"/>
        </w:rPr>
        <w:t>ess model toward a recurring sales model in which flash packs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 d'affaires traditionnel vers un modèle de vente récurrente dans laquelle packs flash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8C6393">
      <w:pPr>
        <w:divId w:val="943226765"/>
        <w:rPr>
          <w:rFonts w:eastAsia="Times New Roman"/>
        </w:rPr>
      </w:pPr>
      <w:r>
        <w:rPr>
          <w:rStyle w:val="google-src-text1"/>
          <w:rFonts w:eastAsia="Times New Roman"/>
        </w:rPr>
        <w:t>consumables and services represent a growing portion of Lux's revenue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 et les services</w:t>
      </w:r>
      <w:r>
        <w:rPr>
          <w:rFonts w:eastAsia="Times New Roman"/>
        </w:rPr>
        <w:t xml:space="preserve"> représentent une part croissante de Lux revenus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C6393">
      <w:pPr>
        <w:divId w:val="1605117748"/>
        <w:rPr>
          <w:rFonts w:eastAsia="Times New Roman"/>
        </w:rPr>
      </w:pPr>
      <w:r>
        <w:rPr>
          <w:rStyle w:val="google-src-text1"/>
          <w:rFonts w:eastAsia="Times New Roman"/>
        </w:rPr>
        <w:t>200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8C6393">
      <w:pPr>
        <w:divId w:val="324212326"/>
        <w:rPr>
          <w:rFonts w:eastAsia="Times New Roman"/>
        </w:rPr>
      </w:pPr>
      <w:r>
        <w:rPr>
          <w:rStyle w:val="google-src-text1"/>
          <w:rFonts w:eastAsia="Times New Roman"/>
        </w:rPr>
        <w:t>201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8C6393">
      <w:pPr>
        <w:divId w:val="1486504584"/>
        <w:rPr>
          <w:rFonts w:eastAsia="Times New Roman"/>
        </w:rPr>
      </w:pPr>
      <w:r>
        <w:rPr>
          <w:rStyle w:val="google-src-text1"/>
          <w:rFonts w:eastAsia="Times New Roman"/>
        </w:rPr>
        <w:t>2011 (est.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(est.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8C6393">
      <w:pPr>
        <w:divId w:val="2048870472"/>
        <w:rPr>
          <w:rFonts w:eastAsia="Times New Roman"/>
        </w:rPr>
      </w:pPr>
      <w:r>
        <w:rPr>
          <w:rStyle w:val="google-src-text1"/>
          <w:rFonts w:eastAsia="Times New Roman"/>
        </w:rPr>
        <w:t>Premium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de prime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431440112"/>
        <w:rPr>
          <w:rFonts w:eastAsia="Times New Roman"/>
        </w:rPr>
      </w:pPr>
      <w:r>
        <w:rPr>
          <w:rStyle w:val="google-src-text1"/>
          <w:rFonts w:eastAsia="Times New Roman"/>
        </w:rPr>
        <w:t>62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436250674"/>
        <w:rPr>
          <w:rFonts w:eastAsia="Times New Roman"/>
        </w:rPr>
      </w:pPr>
      <w:r>
        <w:rPr>
          <w:rStyle w:val="google-src-text1"/>
          <w:rFonts w:eastAsia="Times New Roman"/>
        </w:rPr>
        <w:t>53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448283087"/>
        <w:rPr>
          <w:rFonts w:eastAsia="Times New Roman"/>
        </w:rPr>
      </w:pPr>
      <w:r>
        <w:rPr>
          <w:rStyle w:val="google-src-text1"/>
          <w:rFonts w:eastAsia="Times New Roman"/>
        </w:rPr>
        <w:t>40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042678292"/>
        <w:rPr>
          <w:rFonts w:eastAsia="Times New Roman"/>
        </w:rPr>
      </w:pPr>
      <w:r>
        <w:rPr>
          <w:rStyle w:val="google-src-text1"/>
          <w:rFonts w:eastAsia="Times New Roman"/>
        </w:rPr>
        <w:t>Freedom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C6393">
      <w:pPr>
        <w:divId w:val="1340154561"/>
        <w:rPr>
          <w:rFonts w:eastAsia="Times New Roman"/>
        </w:rPr>
      </w:pPr>
      <w:r>
        <w:rPr>
          <w:rStyle w:val="google-src-text1"/>
          <w:rFonts w:eastAsia="Times New Roman"/>
        </w:rPr>
        <w:t>19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19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736511766"/>
        <w:rPr>
          <w:rFonts w:eastAsia="Times New Roman"/>
        </w:rPr>
      </w:pPr>
      <w:r>
        <w:rPr>
          <w:rStyle w:val="google-src-text1"/>
          <w:rFonts w:eastAsia="Times New Roman"/>
        </w:rPr>
        <w:t>14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2088071323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409040009"/>
        <w:rPr>
          <w:rFonts w:eastAsia="Times New Roman"/>
        </w:rPr>
      </w:pPr>
      <w:r>
        <w:rPr>
          <w:rStyle w:val="google-src-text1"/>
          <w:rFonts w:eastAsia="Times New Roman"/>
        </w:rPr>
        <w:t>Transfer key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Transfert des clé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607083531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367994131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834834740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90510123"/>
        <w:rPr>
          <w:rFonts w:eastAsia="Times New Roman"/>
        </w:rPr>
      </w:pPr>
      <w:r>
        <w:rPr>
          <w:rStyle w:val="google-src-text1"/>
          <w:rFonts w:eastAsia="Times New Roman"/>
        </w:rPr>
        <w:t>Cavifas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632636692"/>
        <w:rPr>
          <w:rFonts w:eastAsia="Times New Roman"/>
        </w:rPr>
      </w:pP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8024824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797575255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799374001"/>
        <w:rPr>
          <w:rFonts w:eastAsia="Times New Roman"/>
        </w:rPr>
      </w:pPr>
      <w:r>
        <w:rPr>
          <w:rStyle w:val="google-src-text1"/>
          <w:rFonts w:eastAsia="Times New Roman"/>
        </w:rPr>
        <w:t>Flash pack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Packs flas</w:t>
      </w:r>
      <w:r>
        <w:rPr>
          <w:rFonts w:eastAsia="Times New Roman"/>
        </w:rPr>
        <w:t>h</w:t>
      </w:r>
      <w:r>
        <w:rPr>
          <w:rFonts w:eastAsia="Times New Roman"/>
        </w:rPr>
        <w:t xml:space="preserve"> </w:t>
      </w:r>
    </w:p>
    <w:p w:rsidR="00000000" w:rsidRDefault="008C6393">
      <w:pPr>
        <w:divId w:val="1440101633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249852994"/>
        <w:rPr>
          <w:rFonts w:eastAsia="Times New Roman"/>
        </w:rPr>
      </w:pPr>
      <w:r>
        <w:rPr>
          <w:rStyle w:val="google-src-text1"/>
          <w:rFonts w:eastAsia="Times New Roman"/>
        </w:rPr>
        <w:t>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547108105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807939055"/>
        <w:rPr>
          <w:rFonts w:eastAsia="Times New Roman"/>
        </w:rPr>
      </w:pPr>
      <w:r>
        <w:rPr>
          <w:rStyle w:val="google-src-text1"/>
          <w:rFonts w:eastAsia="Times New Roman"/>
        </w:rPr>
        <w:t>Consumables &amp; service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Consommables &amp; service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155536265"/>
        <w:rPr>
          <w:rFonts w:eastAsia="Times New Roman"/>
        </w:rPr>
      </w:pPr>
      <w:r>
        <w:rPr>
          <w:rStyle w:val="google-src-text1"/>
          <w:rFonts w:eastAsia="Times New Roman"/>
        </w:rPr>
        <w:t>12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12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611082427"/>
        <w:rPr>
          <w:rFonts w:eastAsia="Times New Roman"/>
        </w:rPr>
      </w:pPr>
      <w:r>
        <w:rPr>
          <w:rStyle w:val="google-src-text1"/>
          <w:rFonts w:eastAsia="Times New Roman"/>
        </w:rPr>
        <w:t>17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17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589117685"/>
        <w:rPr>
          <w:rFonts w:eastAsia="Times New Roman"/>
        </w:rPr>
      </w:pPr>
      <w:r>
        <w:rPr>
          <w:rStyle w:val="google-src-text1"/>
          <w:rFonts w:eastAsia="Times New Roman"/>
        </w:rPr>
        <w:t>18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2129161908"/>
        <w:rPr>
          <w:rFonts w:eastAsia="Times New Roman"/>
        </w:rPr>
      </w:pPr>
      <w:r>
        <w:rPr>
          <w:rStyle w:val="google-src-text1"/>
          <w:rFonts w:eastAsia="Times New Roman"/>
        </w:rPr>
        <w:t>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Total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8C6393">
      <w:pPr>
        <w:divId w:val="263417435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084036989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781387003"/>
        <w:rPr>
          <w:rFonts w:eastAsia="Times New Roman"/>
        </w:rPr>
      </w:pPr>
      <w:r>
        <w:rPr>
          <w:rStyle w:val="google-src-text1"/>
          <w:rFonts w:eastAsia="Times New Roman"/>
        </w:rPr>
        <w:t>100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256329408"/>
        <w:rPr>
          <w:rFonts w:eastAsia="Times New Roman"/>
        </w:rPr>
      </w:pPr>
      <w:r>
        <w:rPr>
          <w:rStyle w:val="google-src-text1"/>
          <w:rFonts w:eastAsia="Times New Roman"/>
        </w:rPr>
        <w:t>28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28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8C6393">
      <w:pPr>
        <w:divId w:val="154756976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1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Note </w:t>
      </w:r>
      <w:r>
        <w:rPr>
          <w:rFonts w:eastAsia="Times New Roman"/>
        </w:rPr>
        <w:t>1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C6393">
      <w:pPr>
        <w:divId w:val="661349568"/>
        <w:rPr>
          <w:rFonts w:eastAsia="Times New Roman"/>
        </w:rPr>
      </w:pPr>
      <w:r>
        <w:rPr>
          <w:rStyle w:val="google-src-text1"/>
          <w:rFonts w:eastAsia="Times New Roman"/>
        </w:rPr>
        <w:t>Premium and Freedom sales are for Estheflash and Mediflash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Premium et Liberté sont des Estheflash et dispositifs Mediflas</w:t>
      </w:r>
      <w:r>
        <w:rPr>
          <w:rFonts w:eastAsia="Times New Roman"/>
        </w:rPr>
        <w:t>h</w:t>
      </w:r>
      <w:r>
        <w:rPr>
          <w:rFonts w:eastAsia="Times New Roman"/>
        </w:rPr>
        <w:t xml:space="preserve"> </w:t>
      </w:r>
    </w:p>
    <w:p w:rsidR="00000000" w:rsidRDefault="008C6393">
      <w:pPr>
        <w:divId w:val="97094100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2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 2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C6393">
      <w:pPr>
        <w:divId w:val="819615720"/>
        <w:rPr>
          <w:rFonts w:eastAsia="Times New Roman"/>
        </w:rPr>
      </w:pPr>
      <w:r>
        <w:rPr>
          <w:rStyle w:val="google-src-text1"/>
          <w:rFonts w:eastAsia="Times New Roman"/>
        </w:rPr>
        <w:t>Transfer keys enable a customer to upgrade from Freedom to 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Transfert des clés permettant</w:t>
      </w:r>
      <w:r>
        <w:rPr>
          <w:rFonts w:eastAsia="Times New Roman"/>
        </w:rPr>
        <w:t xml:space="preserve"> à un client de mise à niveau de la liberté à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8C6393">
      <w:pPr>
        <w:divId w:val="197795597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Note 3 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 3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8C6393">
      <w:pPr>
        <w:divId w:val="1519274143"/>
        <w:rPr>
          <w:rFonts w:eastAsia="Times New Roman"/>
        </w:rPr>
      </w:pPr>
      <w:r>
        <w:rPr>
          <w:rStyle w:val="google-src-text1"/>
          <w:rFonts w:eastAsia="Times New Roman"/>
        </w:rPr>
        <w:t>A first Cavifast range was tested in 2010 and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gamme Cavifast premier a été testé en 2010 et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Full commercial launch in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Plein lancement commercial en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68372776"/>
        <w:rPr>
          <w:rFonts w:eastAsia="Times New Roman"/>
        </w:rPr>
      </w:pPr>
      <w:r>
        <w:rPr>
          <w:rStyle w:val="google-src-text1"/>
          <w:rFonts w:eastAsia="Times New Roman"/>
        </w:rPr>
        <w:t>In 2011, recurring revenue is expected to be 28% of total revenue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2011, les revenus récurrents devrait être de 28% des recettes totales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flash packs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packs flash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8C6393">
      <w:pPr>
        <w:divId w:val="1183275616"/>
        <w:rPr>
          <w:rFonts w:eastAsia="Times New Roman"/>
        </w:rPr>
      </w:pPr>
      <w:r>
        <w:rPr>
          <w:rStyle w:val="google-src-text1"/>
          <w:rFonts w:eastAsia="Times New Roman"/>
        </w:rPr>
        <w:t>based upon the installed base of Freedom devices, recurring revenue is g</w:t>
      </w:r>
      <w:r>
        <w:rPr>
          <w:rStyle w:val="google-src-text1"/>
          <w:rFonts w:eastAsia="Times New Roman"/>
        </w:rPr>
        <w:t>rowing faste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basé sur la base installée de périphériques Liberté, les revenus récurrents est en croissance rapid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C6393">
      <w:pPr>
        <w:divId w:val="1109815473"/>
        <w:rPr>
          <w:rFonts w:eastAsia="Times New Roman"/>
        </w:rPr>
      </w:pPr>
      <w:r>
        <w:rPr>
          <w:rStyle w:val="google-src-text1"/>
          <w:rFonts w:eastAsia="Times New Roman"/>
        </w:rPr>
        <w:t>than other revenue streams, which puts Lux in an enviable position as it can capitalis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 les autres sources de revenus, ce qui met Lux da</w:t>
      </w:r>
      <w:r>
        <w:rPr>
          <w:rFonts w:eastAsia="Times New Roman"/>
        </w:rPr>
        <w:t>ns une position enviable car elle peut capitalise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8C6393">
      <w:pPr>
        <w:divId w:val="1662392509"/>
        <w:rPr>
          <w:rFonts w:eastAsia="Times New Roman"/>
        </w:rPr>
      </w:pPr>
      <w:r>
        <w:rPr>
          <w:rStyle w:val="google-src-text1"/>
          <w:rFonts w:eastAsia="Times New Roman"/>
        </w:rPr>
        <w:t>on past sales efforts and as it gives the company enhanced sales visibility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les efforts de ventes passées et comme il donne à l'entreprise une visibilité accrue des ventes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C6393">
      <w:pPr>
        <w:divId w:val="120198411"/>
        <w:rPr>
          <w:rFonts w:eastAsia="Times New Roman"/>
        </w:rPr>
      </w:pPr>
      <w:r>
        <w:rPr>
          <w:rStyle w:val="google-src-text1"/>
          <w:rFonts w:eastAsia="Times New Roman"/>
        </w:rPr>
        <w:t>With its Freedom pricing,</w:t>
      </w:r>
      <w:r>
        <w:rPr>
          <w:rStyle w:val="google-src-text1"/>
          <w:rFonts w:eastAsia="Times New Roman"/>
        </w:rPr>
        <w:t xml:space="preserve"> Lux has designed a recession-proof business model and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Avec son prix de la liberté, Lux a conçu un modèle d'affaires anti-récession et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8C6393">
      <w:pPr>
        <w:divId w:val="1428384817"/>
        <w:rPr>
          <w:rFonts w:eastAsia="Times New Roman"/>
        </w:rPr>
      </w:pPr>
      <w:r>
        <w:rPr>
          <w:rStyle w:val="google-src-text1"/>
          <w:rFonts w:eastAsia="Times New Roman"/>
        </w:rPr>
        <w:t>gained access to a large potential with affordable financing solutions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eu accès à un large potentiel des solutions de financement abordables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9028F0">
      <w:pPr>
        <w:divId w:val="1533835552"/>
        <w:rPr>
          <w:rFonts w:eastAsia="Times New Roman"/>
          <w:vanish/>
        </w:rPr>
      </w:pPr>
      <w:r>
        <w:rPr>
          <w:rFonts w:eastAsia="Times New Roman"/>
        </w:rPr>
        <w:pict/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7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7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7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7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7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7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7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7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7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7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7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7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393"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7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7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C6393">
      <w:pPr>
        <w:divId w:val="967662073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7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7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7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7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7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7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7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7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7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7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7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7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7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7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C6393">
      <w:pPr>
        <w:jc w:val="right"/>
        <w:divId w:val="2103529425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7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7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C6393">
      <w:pPr>
        <w:divId w:val="1721708035"/>
        <w:rPr>
          <w:rFonts w:ascii="Arial" w:eastAsia="Times New Roman" w:hAnsi="Arial" w:cs="Arial"/>
          <w:b/>
          <w:bCs/>
          <w:vanish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vanish/>
          <w:color w:val="333333"/>
          <w:sz w:val="18"/>
          <w:szCs w:val="18"/>
        </w:rPr>
        <w:t>Texte anglais original:</w:t>
      </w:r>
    </w:p>
    <w:p w:rsidR="00000000" w:rsidRDefault="008C6393">
      <w:pPr>
        <w:spacing w:line="285" w:lineRule="atLeast"/>
        <w:divId w:val="2103529425"/>
        <w:rPr>
          <w:rFonts w:ascii="Arial" w:eastAsia="Times New Roman" w:hAnsi="Arial" w:cs="Arial"/>
          <w:vanish/>
        </w:rPr>
      </w:pPr>
      <w:r>
        <w:rPr>
          <w:rFonts w:ascii="Arial" w:eastAsia="Times New Roman" w:hAnsi="Arial" w:cs="Arial"/>
          <w:vanish/>
        </w:rPr>
        <w:t>Buckminster</w:t>
      </w:r>
    </w:p>
    <w:p w:rsidR="00000000" w:rsidRDefault="008C6393">
      <w:pPr>
        <w:divId w:val="844248406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7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7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Proposer une meilleure traductio</w:t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9028F0"/>
    <w:rsid w:val="008C6393"/>
    <w:rsid w:val="00902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C639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C639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3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35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84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8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7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4223</Words>
  <Characters>47631</Characters>
  <Application>Microsoft Office Word</Application>
  <DocSecurity>0</DocSecurity>
  <Lines>396</Lines>
  <Paragraphs>103</Paragraphs>
  <ScaleCrop>false</ScaleCrop>
  <Company/>
  <LinksUpToDate>false</LinksUpToDate>
  <CharactersWithSpaces>51751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2011-10-13T16:36:00Z</dcterms:created>
  <dcterms:modified xsi:type="dcterms:W3CDTF">2011-10-13T16:36:00Z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