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CF" w:rsidRPr="009E7ACF" w:rsidRDefault="009E7ACF" w:rsidP="009E7AC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Arial"/>
          <w:b/>
          <w:bCs/>
          <w:color w:val="660099"/>
          <w:sz w:val="27"/>
          <w:szCs w:val="27"/>
          <w:lang w:eastAsia="fr-FR"/>
        </w:rPr>
      </w:pPr>
      <w:r w:rsidRPr="009E7ACF">
        <w:rPr>
          <w:rFonts w:ascii="Trebuchet MS" w:eastAsia="Times New Roman" w:hAnsi="Trebuchet MS" w:cs="Arial"/>
          <w:b/>
          <w:bCs/>
          <w:color w:val="660099"/>
          <w:sz w:val="27"/>
          <w:szCs w:val="27"/>
          <w:lang w:eastAsia="fr-FR"/>
        </w:rPr>
        <w:t xml:space="preserve">Stéphane </w:t>
      </w:r>
      <w:proofErr w:type="spellStart"/>
      <w:r w:rsidRPr="009E7ACF">
        <w:rPr>
          <w:rFonts w:ascii="Trebuchet MS" w:eastAsia="Times New Roman" w:hAnsi="Trebuchet MS" w:cs="Arial"/>
          <w:b/>
          <w:bCs/>
          <w:color w:val="660099"/>
          <w:sz w:val="27"/>
          <w:szCs w:val="27"/>
          <w:lang w:eastAsia="fr-FR"/>
        </w:rPr>
        <w:t>Lipp</w:t>
      </w:r>
      <w:proofErr w:type="spellEnd"/>
      <w:r w:rsidRPr="009E7ACF">
        <w:rPr>
          <w:rFonts w:ascii="Trebuchet MS" w:eastAsia="Times New Roman" w:hAnsi="Trebuchet MS" w:cs="Arial"/>
          <w:b/>
          <w:bCs/>
          <w:color w:val="660099"/>
          <w:sz w:val="27"/>
          <w:szCs w:val="27"/>
          <w:lang w:eastAsia="fr-FR"/>
        </w:rPr>
        <w:t xml:space="preserve"> rejoint l’équipe immobilier logistique de DTZ </w:t>
      </w:r>
    </w:p>
    <w:p w:rsidR="009E7ACF" w:rsidRPr="009E7ACF" w:rsidRDefault="009E7ACF" w:rsidP="009E7ACF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rebuchet MS" w:eastAsia="Times New Roman" w:hAnsi="Trebuchet MS" w:cs="Arial"/>
          <w:b/>
          <w:bCs/>
          <w:color w:val="24455A"/>
          <w:sz w:val="20"/>
          <w:szCs w:val="20"/>
          <w:lang w:eastAsia="fr-FR"/>
        </w:rPr>
      </w:pPr>
      <w:r w:rsidRPr="009E7ACF">
        <w:rPr>
          <w:rFonts w:ascii="Trebuchet MS" w:eastAsia="Times New Roman" w:hAnsi="Trebuchet MS" w:cs="Arial"/>
          <w:b/>
          <w:bCs/>
          <w:color w:val="24455A"/>
          <w:sz w:val="20"/>
          <w:szCs w:val="20"/>
          <w:lang w:eastAsia="fr-FR"/>
        </w:rPr>
        <w:t xml:space="preserve">Stéphane </w:t>
      </w:r>
      <w:proofErr w:type="spellStart"/>
      <w:r w:rsidRPr="009E7ACF">
        <w:rPr>
          <w:rFonts w:ascii="Trebuchet MS" w:eastAsia="Times New Roman" w:hAnsi="Trebuchet MS" w:cs="Arial"/>
          <w:b/>
          <w:bCs/>
          <w:color w:val="24455A"/>
          <w:sz w:val="20"/>
          <w:szCs w:val="20"/>
          <w:lang w:eastAsia="fr-FR"/>
        </w:rPr>
        <w:t>Lipp</w:t>
      </w:r>
      <w:proofErr w:type="spellEnd"/>
      <w:r w:rsidRPr="009E7ACF">
        <w:rPr>
          <w:rFonts w:ascii="Trebuchet MS" w:eastAsia="Times New Roman" w:hAnsi="Trebuchet MS" w:cs="Arial"/>
          <w:b/>
          <w:bCs/>
          <w:color w:val="24455A"/>
          <w:sz w:val="20"/>
          <w:szCs w:val="20"/>
          <w:lang w:eastAsia="fr-FR"/>
        </w:rPr>
        <w:t xml:space="preserve">, 35 ans, vient de rejoindre l’équipe de DTZ dédiée à l’immobilier logistique. Le cabinet de conseil en immobilier le nomme ainsi Directeur du Développement en Île de France. Il aura pour mission de développer les ventes à investisseurs pour l’Île de France et le montage d’opérations sur l’ensemble du territoire sous la responsabilité de Didier Terrier, Directeur Général Adjoint. </w:t>
      </w:r>
    </w:p>
    <w:p w:rsidR="009E7ACF" w:rsidRPr="009E7ACF" w:rsidRDefault="009E7ACF" w:rsidP="009E7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E7ACF">
        <w:rPr>
          <w:rFonts w:ascii="Trebuchet MS" w:eastAsia="Times New Roman" w:hAnsi="Trebuchet MS" w:cs="Arial"/>
          <w:color w:val="24455A"/>
          <w:sz w:val="18"/>
          <w:szCs w:val="18"/>
          <w:lang w:eastAsia="fr-FR"/>
        </w:rPr>
        <w:br/>
      </w:r>
    </w:p>
    <w:p w:rsidR="009E7ACF" w:rsidRPr="009E7ACF" w:rsidRDefault="009E7ACF" w:rsidP="009E7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1619250" cy="1619250"/>
            <wp:effectExtent l="19050" t="0" r="0" b="0"/>
            <wp:docPr id="1" name="Image 1" descr="Stéphane Lipp rejoint l’équipe immobilier logistique de D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éphane Lipp rejoint l’équipe immobilier logistique de DT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BBC" w:rsidRPr="008F63B1" w:rsidRDefault="009E7ACF" w:rsidP="008F63B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24455A"/>
          <w:sz w:val="18"/>
          <w:szCs w:val="18"/>
          <w:lang w:eastAsia="fr-FR"/>
        </w:rPr>
      </w:pPr>
      <w:r w:rsidRPr="009E7ACF">
        <w:rPr>
          <w:rFonts w:ascii="Trebuchet MS" w:eastAsia="Times New Roman" w:hAnsi="Trebuchet MS" w:cs="Arial"/>
          <w:color w:val="24455A"/>
          <w:sz w:val="18"/>
          <w:szCs w:val="18"/>
          <w:lang w:eastAsia="fr-FR"/>
        </w:rPr>
        <w:t xml:space="preserve">Après avoir débuté sa carrière chez CBRE en qualité de négociateur, Stéphane </w:t>
      </w:r>
      <w:proofErr w:type="spellStart"/>
      <w:r w:rsidRPr="009E7ACF">
        <w:rPr>
          <w:rFonts w:ascii="Trebuchet MS" w:eastAsia="Times New Roman" w:hAnsi="Trebuchet MS" w:cs="Arial"/>
          <w:color w:val="24455A"/>
          <w:sz w:val="18"/>
          <w:szCs w:val="18"/>
          <w:lang w:eastAsia="fr-FR"/>
        </w:rPr>
        <w:t>Lipp</w:t>
      </w:r>
      <w:proofErr w:type="spellEnd"/>
      <w:r w:rsidRPr="009E7ACF">
        <w:rPr>
          <w:rFonts w:ascii="Trebuchet MS" w:eastAsia="Times New Roman" w:hAnsi="Trebuchet MS" w:cs="Arial"/>
          <w:color w:val="24455A"/>
          <w:sz w:val="18"/>
          <w:szCs w:val="18"/>
          <w:lang w:eastAsia="fr-FR"/>
        </w:rPr>
        <w:t xml:space="preserve"> est successivement devenu Directeur immobilier de la Financière Norbert </w:t>
      </w:r>
      <w:proofErr w:type="spellStart"/>
      <w:r w:rsidRPr="009E7ACF">
        <w:rPr>
          <w:rFonts w:ascii="Trebuchet MS" w:eastAsia="Times New Roman" w:hAnsi="Trebuchet MS" w:cs="Arial"/>
          <w:color w:val="24455A"/>
          <w:sz w:val="18"/>
          <w:szCs w:val="18"/>
          <w:lang w:eastAsia="fr-FR"/>
        </w:rPr>
        <w:t>Dentressangle</w:t>
      </w:r>
      <w:proofErr w:type="spellEnd"/>
      <w:r w:rsidRPr="009E7ACF">
        <w:rPr>
          <w:rFonts w:ascii="Trebuchet MS" w:eastAsia="Times New Roman" w:hAnsi="Trebuchet MS" w:cs="Arial"/>
          <w:color w:val="24455A"/>
          <w:sz w:val="18"/>
          <w:szCs w:val="18"/>
          <w:lang w:eastAsia="fr-FR"/>
        </w:rPr>
        <w:t xml:space="preserve"> (2003 à 2005), puis Directeur Pays pour le Benelux, chez </w:t>
      </w:r>
      <w:proofErr w:type="spellStart"/>
      <w:r w:rsidRPr="009E7ACF">
        <w:rPr>
          <w:rFonts w:ascii="Trebuchet MS" w:eastAsia="Times New Roman" w:hAnsi="Trebuchet MS" w:cs="Arial"/>
          <w:color w:val="24455A"/>
          <w:sz w:val="18"/>
          <w:szCs w:val="18"/>
          <w:lang w:eastAsia="fr-FR"/>
        </w:rPr>
        <w:t>Gazeley</w:t>
      </w:r>
      <w:proofErr w:type="spellEnd"/>
      <w:r w:rsidRPr="009E7ACF">
        <w:rPr>
          <w:rFonts w:ascii="Trebuchet MS" w:eastAsia="Times New Roman" w:hAnsi="Trebuchet MS" w:cs="Arial"/>
          <w:color w:val="24455A"/>
          <w:sz w:val="18"/>
          <w:szCs w:val="18"/>
          <w:lang w:eastAsia="fr-FR"/>
        </w:rPr>
        <w:t xml:space="preserve"> (2005 à 2008). Stéphane </w:t>
      </w:r>
      <w:proofErr w:type="spellStart"/>
      <w:r w:rsidRPr="009E7ACF">
        <w:rPr>
          <w:rFonts w:ascii="Trebuchet MS" w:eastAsia="Times New Roman" w:hAnsi="Trebuchet MS" w:cs="Arial"/>
          <w:color w:val="24455A"/>
          <w:sz w:val="18"/>
          <w:szCs w:val="18"/>
          <w:lang w:eastAsia="fr-FR"/>
        </w:rPr>
        <w:t>Lipp</w:t>
      </w:r>
      <w:proofErr w:type="spellEnd"/>
      <w:r w:rsidRPr="009E7ACF">
        <w:rPr>
          <w:rFonts w:ascii="Trebuchet MS" w:eastAsia="Times New Roman" w:hAnsi="Trebuchet MS" w:cs="Arial"/>
          <w:color w:val="24455A"/>
          <w:sz w:val="18"/>
          <w:szCs w:val="18"/>
          <w:lang w:eastAsia="fr-FR"/>
        </w:rPr>
        <w:t xml:space="preserve"> est titulaire d’un diplôme de droit des affaires européens du CNAM (Conservatoire National des Arts et Métiers) et d’un diplôme de Finances obtenu aux USA. </w:t>
      </w:r>
      <w:r w:rsidRPr="009E7ACF">
        <w:rPr>
          <w:rFonts w:ascii="Trebuchet MS" w:eastAsia="Times New Roman" w:hAnsi="Trebuchet MS" w:cs="Arial"/>
          <w:color w:val="24455A"/>
          <w:sz w:val="18"/>
          <w:szCs w:val="18"/>
          <w:lang w:eastAsia="fr-FR"/>
        </w:rPr>
        <w:br/>
      </w:r>
      <w:r w:rsidRPr="009E7ACF">
        <w:rPr>
          <w:rFonts w:ascii="Trebuchet MS" w:eastAsia="Times New Roman" w:hAnsi="Trebuchet MS" w:cs="Arial"/>
          <w:color w:val="24455A"/>
          <w:sz w:val="18"/>
          <w:szCs w:val="18"/>
          <w:lang w:eastAsia="fr-FR"/>
        </w:rPr>
        <w:br/>
      </w:r>
      <w:r w:rsidRPr="009E7ACF">
        <w:rPr>
          <w:rFonts w:ascii="Trebuchet MS" w:eastAsia="Times New Roman" w:hAnsi="Trebuchet MS" w:cs="Arial"/>
          <w:i/>
          <w:iCs/>
          <w:color w:val="24455A"/>
          <w:sz w:val="18"/>
          <w:szCs w:val="18"/>
          <w:lang w:eastAsia="fr-FR"/>
        </w:rPr>
        <w:t>Source du communiqué : DTZ</w:t>
      </w:r>
      <w:r w:rsidRPr="009E7ACF">
        <w:rPr>
          <w:rFonts w:ascii="Trebuchet MS" w:eastAsia="Times New Roman" w:hAnsi="Trebuchet MS" w:cs="Arial"/>
          <w:color w:val="24455A"/>
          <w:sz w:val="18"/>
          <w:szCs w:val="18"/>
          <w:lang w:eastAsia="fr-FR"/>
        </w:rPr>
        <w:t xml:space="preserve"> </w:t>
      </w:r>
    </w:p>
    <w:sectPr w:rsidR="00C32BBC" w:rsidRPr="008F63B1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7ACF"/>
    <w:rsid w:val="008F63B1"/>
    <w:rsid w:val="009E7ACF"/>
    <w:rsid w:val="00C32BBC"/>
    <w:rsid w:val="00D95664"/>
    <w:rsid w:val="00DE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paragraph" w:styleId="Titre2">
    <w:name w:val="heading 2"/>
    <w:basedOn w:val="Normal"/>
    <w:link w:val="Titre2Car"/>
    <w:uiPriority w:val="9"/>
    <w:qFormat/>
    <w:rsid w:val="009E7A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E7A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E7AC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E7AC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7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5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46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3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7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64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2</cp:revision>
  <dcterms:created xsi:type="dcterms:W3CDTF">2010-10-22T07:48:00Z</dcterms:created>
  <dcterms:modified xsi:type="dcterms:W3CDTF">2010-10-22T07:49:00Z</dcterms:modified>
</cp:coreProperties>
</file>