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90" w:rsidRPr="008E1A90" w:rsidRDefault="008E1A90" w:rsidP="008E1A9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E1A90">
        <w:rPr>
          <w:rFonts w:asciiTheme="minorHAnsi" w:hAnsiTheme="minorHAnsi" w:cstheme="minorHAnsi"/>
          <w:b/>
          <w:sz w:val="22"/>
          <w:szCs w:val="22"/>
          <w:u w:val="single"/>
        </w:rPr>
        <w:t>PRESENTATION DES LABORATOIRES EONA</w:t>
      </w:r>
    </w:p>
    <w:p w:rsidR="008E1A90" w:rsidRDefault="008E1A90" w:rsidP="008E1A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E1A90" w:rsidRPr="008E1A90" w:rsidRDefault="008E1A90" w:rsidP="008E1A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1A90">
        <w:rPr>
          <w:rFonts w:asciiTheme="minorHAnsi" w:hAnsiTheme="minorHAnsi" w:cstheme="minorHAnsi"/>
          <w:sz w:val="22"/>
          <w:szCs w:val="22"/>
        </w:rPr>
        <w:t xml:space="preserve">Laboratoire spécialiste du </w:t>
      </w:r>
      <w:r w:rsidRPr="002C5AFC">
        <w:rPr>
          <w:rFonts w:asciiTheme="minorHAnsi" w:hAnsiTheme="minorHAnsi" w:cstheme="minorHAnsi"/>
          <w:b/>
          <w:sz w:val="22"/>
          <w:szCs w:val="22"/>
        </w:rPr>
        <w:t>soin aromatique</w:t>
      </w:r>
      <w:r w:rsidRPr="008E1A90">
        <w:rPr>
          <w:rFonts w:asciiTheme="minorHAnsi" w:hAnsiTheme="minorHAnsi" w:cstheme="minorHAnsi"/>
          <w:sz w:val="22"/>
          <w:szCs w:val="22"/>
        </w:rPr>
        <w:t>, nous développons et commercialisons des soins à base</w:t>
      </w:r>
    </w:p>
    <w:p w:rsidR="008E1A90" w:rsidRDefault="008E1A90" w:rsidP="008E1A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1A90">
        <w:rPr>
          <w:rFonts w:asciiTheme="minorHAnsi" w:hAnsiTheme="minorHAnsi" w:cstheme="minorHAnsi"/>
          <w:sz w:val="22"/>
          <w:szCs w:val="22"/>
        </w:rPr>
        <w:t xml:space="preserve">d’huiles essentielles depuis plus de 25 ans. </w:t>
      </w:r>
    </w:p>
    <w:p w:rsidR="008E1A90" w:rsidRDefault="008E1A90" w:rsidP="008E1A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E1A90" w:rsidRDefault="008E1A90" w:rsidP="008E1A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C5AFC">
        <w:rPr>
          <w:rFonts w:asciiTheme="minorHAnsi" w:hAnsiTheme="minorHAnsi" w:cstheme="minorHAnsi"/>
          <w:b/>
          <w:sz w:val="22"/>
          <w:szCs w:val="22"/>
        </w:rPr>
        <w:t>Partenaires privilégiés des masseurs-kinésithérapeutes et des acteurs de la</w:t>
      </w:r>
      <w:r w:rsidRPr="008E1A90">
        <w:rPr>
          <w:rFonts w:asciiTheme="minorHAnsi" w:hAnsiTheme="minorHAnsi" w:cstheme="minorHAnsi"/>
          <w:sz w:val="22"/>
          <w:szCs w:val="22"/>
        </w:rPr>
        <w:t xml:space="preserve"> santé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1A90">
        <w:rPr>
          <w:rFonts w:asciiTheme="minorHAnsi" w:hAnsiTheme="minorHAnsi" w:cstheme="minorHAnsi"/>
          <w:sz w:val="22"/>
          <w:szCs w:val="22"/>
        </w:rPr>
        <w:t xml:space="preserve">(pédicures-podologues, ostéopathes …), nous avons acquis une expertise dans les produits de soin et de massage aux professionnels. </w:t>
      </w:r>
    </w:p>
    <w:p w:rsidR="008E1A90" w:rsidRDefault="008E1A90" w:rsidP="008E1A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E1A90" w:rsidRPr="008E1A90" w:rsidRDefault="008E1A90" w:rsidP="008E1A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1A90">
        <w:rPr>
          <w:rFonts w:asciiTheme="minorHAnsi" w:hAnsiTheme="minorHAnsi" w:cstheme="minorHAnsi"/>
          <w:sz w:val="22"/>
          <w:szCs w:val="22"/>
        </w:rPr>
        <w:t xml:space="preserve">Nous mettons notre savoir faire à disposition du plus grand nombre en faisant découvrir l’univers qui nous passionne depuis nos débuts : celui des </w:t>
      </w:r>
      <w:r w:rsidRPr="002C5AFC">
        <w:rPr>
          <w:rFonts w:asciiTheme="minorHAnsi" w:hAnsiTheme="minorHAnsi" w:cstheme="minorHAnsi"/>
          <w:b/>
          <w:sz w:val="22"/>
          <w:szCs w:val="22"/>
        </w:rPr>
        <w:t>Huiles Essentielles</w:t>
      </w:r>
      <w:r w:rsidRPr="008E1A90">
        <w:rPr>
          <w:rFonts w:asciiTheme="minorHAnsi" w:hAnsiTheme="minorHAnsi" w:cstheme="minorHAnsi"/>
          <w:sz w:val="22"/>
          <w:szCs w:val="22"/>
        </w:rPr>
        <w:t>.</w:t>
      </w:r>
    </w:p>
    <w:p w:rsidR="008E1A90" w:rsidRPr="008E1A90" w:rsidRDefault="008E1A90" w:rsidP="00A26836">
      <w:pPr>
        <w:shd w:val="clear" w:color="auto" w:fill="FFFFFF"/>
        <w:spacing w:after="0" w:line="240" w:lineRule="auto"/>
        <w:rPr>
          <w:rFonts w:eastAsia="Times New Roman" w:cstheme="minorHAnsi"/>
          <w:lang w:eastAsia="fr-FR"/>
        </w:rPr>
      </w:pPr>
    </w:p>
    <w:p w:rsidR="008E1A90" w:rsidRPr="008E1A90" w:rsidRDefault="008E1A90" w:rsidP="00A26836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fr-FR"/>
        </w:rPr>
      </w:pPr>
    </w:p>
    <w:p w:rsidR="008E1A90" w:rsidRPr="008E1A90" w:rsidRDefault="008E1A90" w:rsidP="00A26836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fr-FR"/>
        </w:rPr>
      </w:pPr>
      <w:r w:rsidRPr="008E1A90">
        <w:rPr>
          <w:rFonts w:eastAsia="Times New Roman" w:cstheme="minorHAnsi"/>
          <w:b/>
          <w:lang w:eastAsia="fr-FR"/>
        </w:rPr>
        <w:t>RECHERCHE</w:t>
      </w:r>
    </w:p>
    <w:p w:rsidR="008E1A90" w:rsidRPr="008E1A90" w:rsidRDefault="008E1A90" w:rsidP="00A26836">
      <w:pPr>
        <w:shd w:val="clear" w:color="auto" w:fill="FFFFFF"/>
        <w:spacing w:after="0" w:line="240" w:lineRule="auto"/>
        <w:rPr>
          <w:rFonts w:eastAsia="Times New Roman" w:cstheme="minorHAnsi"/>
          <w:lang w:eastAsia="fr-FR"/>
        </w:rPr>
      </w:pPr>
    </w:p>
    <w:p w:rsidR="00A26836" w:rsidRPr="008E1A90" w:rsidRDefault="008E1A90" w:rsidP="00A26836">
      <w:pPr>
        <w:shd w:val="clear" w:color="auto" w:fill="FFFFFF"/>
        <w:spacing w:after="0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Son</w:t>
      </w:r>
      <w:r w:rsidR="0022152F" w:rsidRPr="008E1A90">
        <w:rPr>
          <w:rFonts w:eastAsia="Times New Roman" w:cstheme="minorHAnsi"/>
          <w:lang w:eastAsia="fr-FR"/>
        </w:rPr>
        <w:t xml:space="preserve"> </w:t>
      </w:r>
      <w:r w:rsidR="008F6B9B">
        <w:rPr>
          <w:rFonts w:eastAsia="Times New Roman" w:cstheme="minorHAnsi"/>
          <w:b/>
          <w:sz w:val="28"/>
          <w:lang w:eastAsia="fr-FR"/>
        </w:rPr>
        <w:t>R</w:t>
      </w:r>
      <w:r w:rsidR="0022152F" w:rsidRPr="008F6B9B">
        <w:rPr>
          <w:rFonts w:eastAsia="Times New Roman" w:cstheme="minorHAnsi"/>
          <w:b/>
          <w:sz w:val="28"/>
          <w:lang w:eastAsia="fr-FR"/>
        </w:rPr>
        <w:t>esponsable</w:t>
      </w:r>
      <w:r w:rsidR="00A26836" w:rsidRPr="008F6B9B">
        <w:rPr>
          <w:rFonts w:eastAsia="Times New Roman" w:cstheme="minorHAnsi"/>
          <w:b/>
          <w:sz w:val="28"/>
          <w:lang w:eastAsia="fr-FR"/>
        </w:rPr>
        <w:t xml:space="preserve"> commercial grands comptes</w:t>
      </w:r>
      <w:r w:rsidR="00A26836" w:rsidRPr="008F6B9B">
        <w:rPr>
          <w:rFonts w:eastAsia="Times New Roman" w:cstheme="minorHAnsi"/>
          <w:sz w:val="28"/>
          <w:lang w:eastAsia="fr-FR"/>
        </w:rPr>
        <w:t xml:space="preserve"> </w:t>
      </w:r>
      <w:r w:rsidRPr="008E1A90">
        <w:rPr>
          <w:rFonts w:eastAsia="Times New Roman" w:cstheme="minorHAnsi"/>
          <w:lang w:eastAsia="fr-FR"/>
        </w:rPr>
        <w:t xml:space="preserve">qui </w:t>
      </w:r>
      <w:r w:rsidR="00A26836" w:rsidRPr="008E1A90">
        <w:rPr>
          <w:rFonts w:eastAsia="Times New Roman" w:cstheme="minorHAnsi"/>
          <w:lang w:eastAsia="fr-FR"/>
        </w:rPr>
        <w:t xml:space="preserve">prospecte, suit et développe une clientèle générant ou pouvant générer un chiffre d'affaires important et stratégique pour l'entreprise. </w:t>
      </w:r>
    </w:p>
    <w:p w:rsidR="002672CE" w:rsidRPr="008E1A90" w:rsidRDefault="002672CE" w:rsidP="002672CE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b/>
          <w:bCs/>
          <w:u w:val="single"/>
          <w:lang w:eastAsia="fr-FR"/>
        </w:rPr>
      </w:pPr>
      <w:r w:rsidRPr="008E1A90">
        <w:rPr>
          <w:rFonts w:eastAsia="Times New Roman" w:cstheme="minorHAnsi"/>
          <w:b/>
          <w:bCs/>
          <w:u w:val="single"/>
          <w:lang w:eastAsia="fr-FR"/>
        </w:rPr>
        <w:t>MISSIONS PRINCIPALES</w:t>
      </w:r>
    </w:p>
    <w:p w:rsidR="002672CE" w:rsidRPr="008E1A90" w:rsidRDefault="002672CE" w:rsidP="002672CE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b/>
          <w:bCs/>
          <w:lang w:eastAsia="fr-FR"/>
        </w:rPr>
        <w:t>Grands comptes hôpitaux/maisons de retraite</w:t>
      </w:r>
    </w:p>
    <w:p w:rsidR="002672CE" w:rsidRPr="008E1A90" w:rsidRDefault="002672CE" w:rsidP="002672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Référencer les produits auprès des centrales de référencement hospitalières et les groupements privés de maisons de retraite et d’hôpitaux (type centres de rééducation et soins de suite)</w:t>
      </w:r>
    </w:p>
    <w:p w:rsidR="002672CE" w:rsidRPr="008E1A90" w:rsidRDefault="002672CE" w:rsidP="002672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Sélectionner avec ces groupements des établissements test pour une mise en place</w:t>
      </w:r>
    </w:p>
    <w:p w:rsidR="002672CE" w:rsidRPr="008E1A90" w:rsidRDefault="002672CE" w:rsidP="002672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Dans un 2</w:t>
      </w:r>
      <w:r w:rsidRPr="008E1A90">
        <w:rPr>
          <w:rFonts w:eastAsia="Times New Roman" w:cstheme="minorHAnsi"/>
          <w:vertAlign w:val="superscript"/>
          <w:lang w:eastAsia="fr-FR"/>
        </w:rPr>
        <w:t>ème</w:t>
      </w:r>
      <w:r w:rsidRPr="008E1A90">
        <w:rPr>
          <w:rFonts w:eastAsia="Times New Roman" w:cstheme="minorHAnsi"/>
          <w:lang w:eastAsia="fr-FR"/>
        </w:rPr>
        <w:t xml:space="preserve"> temps, déployer cette mise en place et suivre les tests ; dans un 3</w:t>
      </w:r>
      <w:r w:rsidRPr="008E1A90">
        <w:rPr>
          <w:rFonts w:eastAsia="Times New Roman" w:cstheme="minorHAnsi"/>
          <w:vertAlign w:val="superscript"/>
          <w:lang w:eastAsia="fr-FR"/>
        </w:rPr>
        <w:t>ème</w:t>
      </w:r>
      <w:r w:rsidRPr="008E1A90">
        <w:rPr>
          <w:rFonts w:eastAsia="Times New Roman" w:cstheme="minorHAnsi"/>
          <w:lang w:eastAsia="fr-FR"/>
        </w:rPr>
        <w:t xml:space="preserve"> temps, répliquer l’expérience positive aux autres établissements du groupement</w:t>
      </w:r>
    </w:p>
    <w:p w:rsidR="002672CE" w:rsidRPr="008E1A90" w:rsidRDefault="002672CE" w:rsidP="002672C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lang w:eastAsia="fr-FR"/>
        </w:rPr>
      </w:pPr>
      <w:r w:rsidRPr="008E1A90">
        <w:rPr>
          <w:rFonts w:eastAsia="Times New Roman" w:cstheme="minorHAnsi"/>
          <w:b/>
          <w:lang w:eastAsia="fr-FR"/>
        </w:rPr>
        <w:t>Réseaux de magasins</w:t>
      </w:r>
    </w:p>
    <w:p w:rsidR="002672CE" w:rsidRPr="008E1A90" w:rsidRDefault="002672CE" w:rsidP="002672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Identifier puis démarcher des centrales d’achats ou des responsables achats de chaînes de magasins pour une mise en place des produits :</w:t>
      </w:r>
    </w:p>
    <w:p w:rsidR="002672CE" w:rsidRPr="008E1A90" w:rsidRDefault="002672CE" w:rsidP="002672C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Magasins de matériel médical (partant de l’expérience positive avec BASTIDE)</w:t>
      </w:r>
    </w:p>
    <w:p w:rsidR="002672CE" w:rsidRPr="008E1A90" w:rsidRDefault="002672CE" w:rsidP="002672C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Autres chaines (santé, hygiène, diététique,para-pharmacies,…)</w:t>
      </w:r>
    </w:p>
    <w:p w:rsidR="002672CE" w:rsidRPr="008E1A90" w:rsidRDefault="002672CE" w:rsidP="008E1A9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Groupements de pharmacies</w:t>
      </w:r>
    </w:p>
    <w:p w:rsidR="00A26836" w:rsidRPr="008E1A90" w:rsidRDefault="002672CE" w:rsidP="00A26836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u w:val="single"/>
          <w:lang w:eastAsia="fr-FR"/>
        </w:rPr>
      </w:pPr>
      <w:r w:rsidRPr="008E1A90">
        <w:rPr>
          <w:rFonts w:eastAsia="Times New Roman" w:cstheme="minorHAnsi"/>
          <w:b/>
          <w:bCs/>
          <w:u w:val="single"/>
          <w:lang w:eastAsia="fr-FR"/>
        </w:rPr>
        <w:t>ACTIVITES PRINCIPALES</w:t>
      </w:r>
    </w:p>
    <w:p w:rsidR="00A26836" w:rsidRPr="008E1A90" w:rsidRDefault="00A26836" w:rsidP="00A26836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b/>
          <w:bCs/>
          <w:lang w:eastAsia="fr-FR"/>
        </w:rPr>
        <w:t>Définition des cibles commerciales</w:t>
      </w:r>
    </w:p>
    <w:p w:rsidR="00A26836" w:rsidRPr="008E1A90" w:rsidRDefault="00A26836" w:rsidP="00A268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Définir, en lien avec la direction, les secteur</w:t>
      </w:r>
      <w:r w:rsidR="0022152F" w:rsidRPr="008E1A90">
        <w:rPr>
          <w:rFonts w:eastAsia="Times New Roman" w:cstheme="minorHAnsi"/>
          <w:lang w:eastAsia="fr-FR"/>
        </w:rPr>
        <w:t>s d'activités et/ou les types de prospects et de marchés</w:t>
      </w:r>
      <w:r w:rsidRPr="008E1A90">
        <w:rPr>
          <w:rFonts w:eastAsia="Times New Roman" w:cstheme="minorHAnsi"/>
          <w:lang w:eastAsia="fr-FR"/>
        </w:rPr>
        <w:t xml:space="preserve"> visées par le développement commercial.</w:t>
      </w:r>
    </w:p>
    <w:p w:rsidR="00A26836" w:rsidRPr="008E1A90" w:rsidRDefault="00A26836" w:rsidP="00A268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Centraliser l'ensemble des inf</w:t>
      </w:r>
      <w:r w:rsidR="0022152F" w:rsidRPr="008E1A90">
        <w:rPr>
          <w:rFonts w:eastAsia="Times New Roman" w:cstheme="minorHAnsi"/>
          <w:lang w:eastAsia="fr-FR"/>
        </w:rPr>
        <w:t>ormations sur le marché et les clients/circuits</w:t>
      </w:r>
      <w:r w:rsidRPr="008E1A90">
        <w:rPr>
          <w:rFonts w:eastAsia="Times New Roman" w:cstheme="minorHAnsi"/>
          <w:lang w:eastAsia="fr-FR"/>
        </w:rPr>
        <w:t xml:space="preserve"> à prospecter.</w:t>
      </w:r>
    </w:p>
    <w:p w:rsidR="00A26836" w:rsidRPr="008E1A90" w:rsidRDefault="00A26836" w:rsidP="00A268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 xml:space="preserve">Définir les moyens à mettre en oeuvre pour rendre l'approche commerciale efficace : prospection téléphonique, envoi de documentations commerciales, mise en place d'un réseau de prescripteurs... </w:t>
      </w:r>
    </w:p>
    <w:p w:rsidR="00A26836" w:rsidRPr="008E1A90" w:rsidRDefault="00A26836" w:rsidP="00A26836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b/>
          <w:bCs/>
          <w:lang w:eastAsia="fr-FR"/>
        </w:rPr>
        <w:t>Activité de prospection commerciale</w:t>
      </w:r>
    </w:p>
    <w:p w:rsidR="00A26836" w:rsidRPr="008E1A90" w:rsidRDefault="00A26836" w:rsidP="00A268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 xml:space="preserve">Identifier les interlocuteurs pertinents au sein des </w:t>
      </w:r>
      <w:r w:rsidR="0022152F" w:rsidRPr="008E1A90">
        <w:rPr>
          <w:rFonts w:eastAsia="Times New Roman" w:cstheme="minorHAnsi"/>
          <w:lang w:eastAsia="fr-FR"/>
        </w:rPr>
        <w:t>cibles</w:t>
      </w:r>
      <w:r w:rsidRPr="008E1A90">
        <w:rPr>
          <w:rFonts w:eastAsia="Times New Roman" w:cstheme="minorHAnsi"/>
          <w:lang w:eastAsia="fr-FR"/>
        </w:rPr>
        <w:t xml:space="preserve">. </w:t>
      </w:r>
    </w:p>
    <w:p w:rsidR="00A26836" w:rsidRPr="008E1A90" w:rsidRDefault="00A26836" w:rsidP="00A268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Mettre en oeuvre la prospection commerciale et suivre les prospects contactés.</w:t>
      </w:r>
    </w:p>
    <w:p w:rsidR="00A26836" w:rsidRPr="008E1A90" w:rsidRDefault="00A26836" w:rsidP="00A268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lastRenderedPageBreak/>
        <w:t>Répondre aux appels d'offres émis par les prospects.</w:t>
      </w:r>
    </w:p>
    <w:p w:rsidR="00A26836" w:rsidRPr="008E1A90" w:rsidRDefault="00A26836" w:rsidP="00A268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Présenter et adapter l'offre commerciale aux besoins exprimés par les comptes prospectés.</w:t>
      </w:r>
    </w:p>
    <w:p w:rsidR="00A26836" w:rsidRPr="008E1A90" w:rsidRDefault="00A26836" w:rsidP="00A26836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b/>
          <w:bCs/>
          <w:lang w:eastAsia="fr-FR"/>
        </w:rPr>
        <w:t>Négociation commerciale</w:t>
      </w:r>
    </w:p>
    <w:p w:rsidR="00A26836" w:rsidRPr="008E1A90" w:rsidRDefault="00A26836" w:rsidP="00A268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Négocier avec les clients pour déterminer l'offre la mieux adaptée pour les deux parties.</w:t>
      </w:r>
    </w:p>
    <w:p w:rsidR="00A26836" w:rsidRPr="008E1A90" w:rsidRDefault="00A26836" w:rsidP="00A268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 xml:space="preserve">Closer : </w:t>
      </w:r>
      <w:r w:rsidR="0022152F" w:rsidRPr="008E1A90">
        <w:rPr>
          <w:rFonts w:eastAsia="Times New Roman" w:cstheme="minorHAnsi"/>
          <w:lang w:eastAsia="fr-FR"/>
        </w:rPr>
        <w:t>obtenir la validation des devis</w:t>
      </w:r>
      <w:r w:rsidRPr="008E1A90">
        <w:rPr>
          <w:rFonts w:eastAsia="Times New Roman" w:cstheme="minorHAnsi"/>
          <w:lang w:eastAsia="fr-FR"/>
        </w:rPr>
        <w:t xml:space="preserve"> et faire signer les contrats de vente.</w:t>
      </w:r>
    </w:p>
    <w:p w:rsidR="00A26836" w:rsidRPr="008E1A90" w:rsidRDefault="00A26836" w:rsidP="00A26836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b/>
          <w:bCs/>
          <w:lang w:eastAsia="fr-FR"/>
        </w:rPr>
        <w:t>Suivi et développement des comptes existants</w:t>
      </w:r>
    </w:p>
    <w:p w:rsidR="00A26836" w:rsidRPr="008E1A90" w:rsidRDefault="00A26836" w:rsidP="00A268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Fidéliser et fertiliser les comptes existants en développant le chiffre d'affaires généré par chaque client.</w:t>
      </w:r>
    </w:p>
    <w:p w:rsidR="00A26836" w:rsidRPr="008E1A90" w:rsidRDefault="00A26836" w:rsidP="00A268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Identifier de nouveaux interlocuteurs chez les clients afin de déployer l'offre commerciale.</w:t>
      </w:r>
    </w:p>
    <w:p w:rsidR="00A26836" w:rsidRPr="008E1A90" w:rsidRDefault="00A26836" w:rsidP="00A268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Assurer un suivi régulier des besoins exprimés par les clients.</w:t>
      </w:r>
    </w:p>
    <w:p w:rsidR="00A26836" w:rsidRPr="008E1A90" w:rsidRDefault="00A26836" w:rsidP="00A268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Répondre à toute demande commerciale ou technique concernant l'offre de l'entreprise.</w:t>
      </w:r>
    </w:p>
    <w:p w:rsidR="00A26836" w:rsidRPr="008E1A90" w:rsidRDefault="00A26836" w:rsidP="00A26836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b/>
          <w:bCs/>
          <w:lang w:eastAsia="fr-FR"/>
        </w:rPr>
        <w:t>Contrôle du respect des éléments contractuels</w:t>
      </w:r>
    </w:p>
    <w:p w:rsidR="00A26836" w:rsidRPr="008E1A90" w:rsidRDefault="00A26836" w:rsidP="00A268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 xml:space="preserve">Contrôler le service après-vente. </w:t>
      </w:r>
    </w:p>
    <w:p w:rsidR="00A26836" w:rsidRPr="008E1A90" w:rsidRDefault="00A26836" w:rsidP="00A268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Évaluer et chercher à renforcer la satisfaction du client.</w:t>
      </w:r>
    </w:p>
    <w:p w:rsidR="00A26836" w:rsidRPr="008E1A90" w:rsidRDefault="0022152F" w:rsidP="00A268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Suivre</w:t>
      </w:r>
      <w:r w:rsidR="00A26836" w:rsidRPr="008E1A90">
        <w:rPr>
          <w:rFonts w:eastAsia="Times New Roman" w:cstheme="minorHAnsi"/>
          <w:lang w:eastAsia="fr-FR"/>
        </w:rPr>
        <w:t xml:space="preserve"> la partie administrative (facturation, relance...). </w:t>
      </w:r>
    </w:p>
    <w:p w:rsidR="00A26836" w:rsidRPr="008E1A90" w:rsidRDefault="00A26836" w:rsidP="00A26836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b/>
          <w:bCs/>
          <w:lang w:eastAsia="fr-FR"/>
        </w:rPr>
        <w:t>Les activités éventuelles</w:t>
      </w:r>
    </w:p>
    <w:p w:rsidR="002672CE" w:rsidRPr="008E1A90" w:rsidRDefault="0022152F" w:rsidP="008E1A90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Selon profil, le responsable</w:t>
      </w:r>
      <w:r w:rsidR="00A26836" w:rsidRPr="008E1A90">
        <w:rPr>
          <w:rFonts w:eastAsia="Times New Roman" w:cstheme="minorHAnsi"/>
          <w:lang w:eastAsia="fr-FR"/>
        </w:rPr>
        <w:t xml:space="preserve"> commercial grands comptes peut avoir une responsabilité d'encadrement </w:t>
      </w:r>
      <w:r w:rsidRPr="008E1A90">
        <w:rPr>
          <w:rFonts w:eastAsia="Times New Roman" w:cstheme="minorHAnsi"/>
          <w:lang w:eastAsia="fr-FR"/>
        </w:rPr>
        <w:t>(dans la 2</w:t>
      </w:r>
      <w:r w:rsidRPr="008E1A90">
        <w:rPr>
          <w:rFonts w:eastAsia="Times New Roman" w:cstheme="minorHAnsi"/>
          <w:vertAlign w:val="superscript"/>
          <w:lang w:eastAsia="fr-FR"/>
        </w:rPr>
        <w:t>ème</w:t>
      </w:r>
      <w:r w:rsidRPr="008E1A90">
        <w:rPr>
          <w:rFonts w:eastAsia="Times New Roman" w:cstheme="minorHAnsi"/>
          <w:lang w:eastAsia="fr-FR"/>
        </w:rPr>
        <w:t xml:space="preserve"> phase du développement prévu) </w:t>
      </w:r>
      <w:r w:rsidR="00A26836" w:rsidRPr="008E1A90">
        <w:rPr>
          <w:rFonts w:eastAsia="Times New Roman" w:cstheme="minorHAnsi"/>
          <w:lang w:eastAsia="fr-FR"/>
        </w:rPr>
        <w:t>et</w:t>
      </w:r>
      <w:r w:rsidRPr="008E1A90">
        <w:rPr>
          <w:rFonts w:eastAsia="Times New Roman" w:cstheme="minorHAnsi"/>
          <w:lang w:eastAsia="fr-FR"/>
        </w:rPr>
        <w:t xml:space="preserve"> donc recruter puis</w:t>
      </w:r>
      <w:r w:rsidR="00A26836" w:rsidRPr="008E1A90">
        <w:rPr>
          <w:rFonts w:eastAsia="Times New Roman" w:cstheme="minorHAnsi"/>
          <w:lang w:eastAsia="fr-FR"/>
        </w:rPr>
        <w:t xml:space="preserve"> prendre en charge une équipe composée par exemple </w:t>
      </w:r>
      <w:r w:rsidRPr="008E1A90">
        <w:rPr>
          <w:rFonts w:eastAsia="Times New Roman" w:cstheme="minorHAnsi"/>
          <w:lang w:eastAsia="fr-FR"/>
        </w:rPr>
        <w:t xml:space="preserve">de 2 puis 4 </w:t>
      </w:r>
      <w:r w:rsidR="00A26836" w:rsidRPr="008E1A90">
        <w:rPr>
          <w:rFonts w:eastAsia="Times New Roman" w:cstheme="minorHAnsi"/>
          <w:lang w:eastAsia="fr-FR"/>
        </w:rPr>
        <w:t>attachés commerciaux</w:t>
      </w:r>
      <w:r w:rsidRPr="008E1A90">
        <w:rPr>
          <w:rFonts w:eastAsia="Times New Roman" w:cstheme="minorHAnsi"/>
          <w:lang w:eastAsia="fr-FR"/>
        </w:rPr>
        <w:t xml:space="preserve"> terrains</w:t>
      </w:r>
      <w:r w:rsidR="00A26836" w:rsidRPr="008E1A90">
        <w:rPr>
          <w:rFonts w:eastAsia="Times New Roman" w:cstheme="minorHAnsi"/>
          <w:lang w:eastAsia="fr-FR"/>
        </w:rPr>
        <w:t>.</w:t>
      </w:r>
      <w:r w:rsidR="00A26836" w:rsidRPr="008E1A90">
        <w:rPr>
          <w:rFonts w:eastAsia="Times New Roman" w:cstheme="minorHAnsi"/>
          <w:lang w:eastAsia="fr-FR"/>
        </w:rPr>
        <w:br/>
        <w:t>Par ailleurs</w:t>
      </w:r>
      <w:r w:rsidR="00A67E34" w:rsidRPr="008E1A90">
        <w:rPr>
          <w:rFonts w:eastAsia="Times New Roman" w:cstheme="minorHAnsi"/>
          <w:lang w:eastAsia="fr-FR"/>
        </w:rPr>
        <w:t xml:space="preserve"> et selon profil</w:t>
      </w:r>
      <w:r w:rsidR="00A26836" w:rsidRPr="008E1A90">
        <w:rPr>
          <w:rFonts w:eastAsia="Times New Roman" w:cstheme="minorHAnsi"/>
          <w:lang w:eastAsia="fr-FR"/>
        </w:rPr>
        <w:t xml:space="preserve">, son activité commerciale </w:t>
      </w:r>
      <w:r w:rsidRPr="008E1A90">
        <w:rPr>
          <w:rFonts w:eastAsia="Times New Roman" w:cstheme="minorHAnsi"/>
          <w:lang w:eastAsia="fr-FR"/>
        </w:rPr>
        <w:t>peut avoir</w:t>
      </w:r>
      <w:r w:rsidR="00A26836" w:rsidRPr="008E1A90">
        <w:rPr>
          <w:rFonts w:eastAsia="Times New Roman" w:cstheme="minorHAnsi"/>
          <w:lang w:eastAsia="fr-FR"/>
        </w:rPr>
        <w:t xml:space="preserve"> une dimension internationale. Il s'agit al</w:t>
      </w:r>
      <w:r w:rsidRPr="008E1A90">
        <w:rPr>
          <w:rFonts w:eastAsia="Times New Roman" w:cstheme="minorHAnsi"/>
          <w:lang w:eastAsia="fr-FR"/>
        </w:rPr>
        <w:t>ors d</w:t>
      </w:r>
      <w:r w:rsidR="00A67E34" w:rsidRPr="008E1A90">
        <w:rPr>
          <w:rFonts w:eastAsia="Times New Roman" w:cstheme="minorHAnsi"/>
          <w:lang w:eastAsia="fr-FR"/>
        </w:rPr>
        <w:t xml:space="preserve">'optimiser le CA des clients grossistes existants (Europe et DOM-TOM) </w:t>
      </w:r>
      <w:r w:rsidRPr="008E1A90">
        <w:rPr>
          <w:rFonts w:eastAsia="Times New Roman" w:cstheme="minorHAnsi"/>
          <w:lang w:eastAsia="fr-FR"/>
        </w:rPr>
        <w:t xml:space="preserve"> </w:t>
      </w:r>
      <w:r w:rsidR="00A67E34" w:rsidRPr="008E1A90">
        <w:rPr>
          <w:rFonts w:eastAsia="Times New Roman" w:cstheme="minorHAnsi"/>
          <w:lang w:eastAsia="fr-FR"/>
        </w:rPr>
        <w:t>et de prospecter d’autres grossistes sur d’autres pays européens.</w:t>
      </w:r>
    </w:p>
    <w:p w:rsidR="002672CE" w:rsidRPr="008E1A90" w:rsidRDefault="002672CE" w:rsidP="002672C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fr-FR"/>
        </w:rPr>
      </w:pPr>
      <w:r w:rsidRPr="008E1A90">
        <w:rPr>
          <w:rFonts w:eastAsia="Times New Roman" w:cstheme="minorHAnsi"/>
          <w:b/>
          <w:u w:val="single"/>
          <w:lang w:eastAsia="fr-FR"/>
        </w:rPr>
        <w:t>PROFIL</w:t>
      </w:r>
    </w:p>
    <w:p w:rsidR="002672CE" w:rsidRPr="008E1A90" w:rsidRDefault="002672CE" w:rsidP="002672CE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Niveau Bac +3/5</w:t>
      </w:r>
    </w:p>
    <w:p w:rsidR="002672CE" w:rsidRPr="008E1A90" w:rsidRDefault="002672CE" w:rsidP="00512ABD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 xml:space="preserve">Expérience commerciale confirmée et réussie avec au moins une expérience dans le secteur de la santé (hôpitaux, pharmacie, visite médicale, matériel médical,…). </w:t>
      </w:r>
    </w:p>
    <w:p w:rsidR="002672CE" w:rsidRPr="008E1A90" w:rsidRDefault="002672CE" w:rsidP="00512ABD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Dynamique avec un tempérament de défricheur terrain et de développeur</w:t>
      </w:r>
    </w:p>
    <w:p w:rsidR="002672CE" w:rsidRPr="008E1A90" w:rsidRDefault="002672CE" w:rsidP="00512ABD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Négociateur haut niveau</w:t>
      </w:r>
    </w:p>
    <w:p w:rsidR="002672CE" w:rsidRPr="008E1A90" w:rsidRDefault="002672CE" w:rsidP="00512ABD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Profil adaptable selon différents interlocuteurs (acheteurs, professions de santé, directions administratives,…)</w:t>
      </w:r>
    </w:p>
    <w:p w:rsidR="002672CE" w:rsidRPr="008E1A90" w:rsidRDefault="002672CE" w:rsidP="00512ABD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Profil évolutif vers le management d’équipe. Expérience de management d’équipes serait un plus.</w:t>
      </w:r>
    </w:p>
    <w:p w:rsidR="002672CE" w:rsidRPr="008E1A90" w:rsidRDefault="002672CE" w:rsidP="00512ABD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Mobile : déplacements fréquents France entière</w:t>
      </w:r>
      <w:r w:rsidR="00555BB3">
        <w:rPr>
          <w:rFonts w:eastAsia="Times New Roman" w:cstheme="minorHAnsi"/>
          <w:lang w:eastAsia="fr-FR"/>
        </w:rPr>
        <w:t>, laboratoire basé à Milly La Forêt (91)</w:t>
      </w:r>
    </w:p>
    <w:p w:rsidR="002672CE" w:rsidRPr="008E1A90" w:rsidRDefault="008E1A90" w:rsidP="00512AB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u w:val="single"/>
          <w:lang w:eastAsia="fr-FR"/>
        </w:rPr>
      </w:pPr>
      <w:r w:rsidRPr="008E1A90">
        <w:rPr>
          <w:rFonts w:eastAsia="Times New Roman" w:cstheme="minorHAnsi"/>
          <w:b/>
          <w:u w:val="single"/>
          <w:lang w:eastAsia="fr-FR"/>
        </w:rPr>
        <w:t>REMUNERATION</w:t>
      </w:r>
    </w:p>
    <w:p w:rsidR="002672CE" w:rsidRPr="008E1A90" w:rsidRDefault="002672CE" w:rsidP="002672CE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Fixe de 50 K€ + variable + prime sur objectifs (selon profil)</w:t>
      </w:r>
    </w:p>
    <w:p w:rsidR="002672CE" w:rsidRPr="008E1A90" w:rsidRDefault="002672CE" w:rsidP="002672CE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Voiture de fonction</w:t>
      </w:r>
    </w:p>
    <w:p w:rsidR="002672CE" w:rsidRPr="008E1A90" w:rsidRDefault="002672CE" w:rsidP="008E1A90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E1A90">
        <w:rPr>
          <w:rFonts w:eastAsia="Times New Roman" w:cstheme="minorHAnsi"/>
          <w:lang w:eastAsia="fr-FR"/>
        </w:rPr>
        <w:t>Frais professionnels</w:t>
      </w:r>
    </w:p>
    <w:p w:rsidR="00E20DAC" w:rsidRPr="008E1A90" w:rsidRDefault="00E20DAC">
      <w:pPr>
        <w:rPr>
          <w:rFonts w:cstheme="minorHAnsi"/>
        </w:rPr>
      </w:pPr>
    </w:p>
    <w:sectPr w:rsidR="00E20DAC" w:rsidRPr="008E1A90" w:rsidSect="00E2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CFC"/>
    <w:multiLevelType w:val="multilevel"/>
    <w:tmpl w:val="97CE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02003"/>
    <w:multiLevelType w:val="multilevel"/>
    <w:tmpl w:val="AF62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E341A"/>
    <w:multiLevelType w:val="multilevel"/>
    <w:tmpl w:val="1A5E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D0E7C"/>
    <w:multiLevelType w:val="multilevel"/>
    <w:tmpl w:val="B352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C5461"/>
    <w:multiLevelType w:val="multilevel"/>
    <w:tmpl w:val="B3B6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249D7"/>
    <w:multiLevelType w:val="multilevel"/>
    <w:tmpl w:val="06D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836"/>
    <w:rsid w:val="0004603E"/>
    <w:rsid w:val="0022152F"/>
    <w:rsid w:val="002672CE"/>
    <w:rsid w:val="002C5AFC"/>
    <w:rsid w:val="00512ABD"/>
    <w:rsid w:val="00555BB3"/>
    <w:rsid w:val="007C1847"/>
    <w:rsid w:val="008E1A90"/>
    <w:rsid w:val="008F6B9B"/>
    <w:rsid w:val="00A26836"/>
    <w:rsid w:val="00A67E34"/>
    <w:rsid w:val="00D81E94"/>
    <w:rsid w:val="00E2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26836"/>
    <w:rPr>
      <w:b/>
      <w:bCs/>
    </w:rPr>
  </w:style>
  <w:style w:type="paragraph" w:styleId="Paragraphedeliste">
    <w:name w:val="List Paragraph"/>
    <w:basedOn w:val="Normal"/>
    <w:uiPriority w:val="34"/>
    <w:qFormat/>
    <w:rsid w:val="002672CE"/>
    <w:pPr>
      <w:ind w:left="720"/>
      <w:contextualSpacing/>
    </w:pPr>
  </w:style>
  <w:style w:type="paragraph" w:styleId="NormalWeb">
    <w:name w:val="Normal (Web)"/>
    <w:basedOn w:val="Normal"/>
    <w:rsid w:val="008E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34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1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0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2011-01-23T16:37:00Z</dcterms:created>
  <dcterms:modified xsi:type="dcterms:W3CDTF">2011-01-23T16:37:00Z</dcterms:modified>
</cp:coreProperties>
</file>