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02" w:rsidRPr="00064C83" w:rsidRDefault="00434902" w:rsidP="0003196D">
      <w:pPr>
        <w:spacing w:after="0" w:line="240" w:lineRule="auto"/>
        <w:jc w:val="center"/>
        <w:rPr>
          <w:b/>
          <w:i/>
          <w:color w:val="1F497D" w:themeColor="text2"/>
          <w:sz w:val="24"/>
          <w:szCs w:val="24"/>
        </w:rPr>
      </w:pPr>
      <w:r w:rsidRPr="00064C83">
        <w:rPr>
          <w:b/>
          <w:i/>
          <w:color w:val="1F497D" w:themeColor="text2"/>
          <w:sz w:val="24"/>
          <w:szCs w:val="24"/>
        </w:rPr>
        <w:t>Un travail de groupe, une approche personnalisée</w:t>
      </w:r>
      <w:r w:rsidR="00BD1E05" w:rsidRPr="00064C83">
        <w:rPr>
          <w:b/>
          <w:i/>
          <w:color w:val="1F497D" w:themeColor="text2"/>
          <w:sz w:val="24"/>
          <w:szCs w:val="24"/>
        </w:rPr>
        <w:t> !</w:t>
      </w:r>
    </w:p>
    <w:p w:rsidR="007F7A80" w:rsidRPr="00064C83" w:rsidRDefault="007F7A80" w:rsidP="007F7A80">
      <w:pPr>
        <w:spacing w:after="0" w:line="240" w:lineRule="auto"/>
        <w:jc w:val="center"/>
        <w:rPr>
          <w:i/>
          <w:color w:val="1F497D" w:themeColor="text2"/>
          <w:sz w:val="20"/>
          <w:szCs w:val="20"/>
        </w:rPr>
      </w:pPr>
      <w:r w:rsidRPr="00064C83">
        <w:rPr>
          <w:b/>
          <w:i/>
          <w:color w:val="1F497D" w:themeColor="text2"/>
          <w:sz w:val="24"/>
          <w:szCs w:val="24"/>
        </w:rPr>
        <w:t>Un espace indépendant et confidentiel</w:t>
      </w:r>
    </w:p>
    <w:p w:rsidR="00AF4212" w:rsidRPr="00064C83" w:rsidRDefault="00AF4212" w:rsidP="00AF4212">
      <w:pPr>
        <w:spacing w:after="0" w:line="240" w:lineRule="auto"/>
        <w:rPr>
          <w:i/>
          <w:color w:val="1F497D" w:themeColor="text2"/>
          <w:sz w:val="20"/>
          <w:szCs w:val="20"/>
        </w:rPr>
      </w:pPr>
    </w:p>
    <w:p w:rsidR="0003196D" w:rsidRPr="00064C83" w:rsidRDefault="00F279BC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>
        <w:rPr>
          <w:b/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502920</wp:posOffset>
            </wp:positionV>
            <wp:extent cx="2152650" cy="1400175"/>
            <wp:effectExtent l="19050" t="0" r="0" b="0"/>
            <wp:wrapSquare wrapText="bothSides"/>
            <wp:docPr id="3" name="Image 1" descr="\\Freebox\Disque dur\evelyne\Sophrologie\facebook\sophro depositphotos\3821065_x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facebook\sophro depositphotos\3821065_xx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1CD" w:rsidRPr="00064C83" w:rsidRDefault="007F7A80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Public concerné</w:t>
      </w:r>
      <w:r w:rsidR="00C831CD" w:rsidRPr="00064C83">
        <w:rPr>
          <w:b/>
          <w:color w:val="1F497D" w:themeColor="text2"/>
          <w:sz w:val="24"/>
          <w:szCs w:val="24"/>
        </w:rPr>
        <w:t> :</w:t>
      </w:r>
    </w:p>
    <w:p w:rsidR="00E70A54" w:rsidRPr="00064C83" w:rsidRDefault="00E70A54" w:rsidP="00E70A54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Toute personne ayant des problèmes liés au travail :</w:t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  <w:t>AVANT…</w:t>
      </w:r>
    </w:p>
    <w:p w:rsidR="00E70A54" w:rsidRPr="00064C83" w:rsidRDefault="00E70A54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Souffrance :</w:t>
      </w:r>
      <w:r w:rsidRPr="00064C83">
        <w:rPr>
          <w:color w:val="1F497D" w:themeColor="text2"/>
          <w:sz w:val="20"/>
          <w:szCs w:val="20"/>
        </w:rPr>
        <w:t xml:space="preserve"> qu’elle soit physique et ou psychologique, vous avez des symptômes invalidants que vous n’arrivez pas à contrôler</w:t>
      </w:r>
    </w:p>
    <w:p w:rsidR="00E70A54" w:rsidRPr="00064C83" w:rsidRDefault="00E70A54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Isolement :</w:t>
      </w:r>
      <w:r w:rsidRPr="00064C83">
        <w:rPr>
          <w:color w:val="1F497D" w:themeColor="text2"/>
          <w:sz w:val="20"/>
          <w:szCs w:val="20"/>
        </w:rPr>
        <w:t xml:space="preserve"> vous vous sentez seul(e), rejeté(e), vous ne savez plus comment vous comporter dans votre milieu professionnel</w:t>
      </w:r>
    </w:p>
    <w:p w:rsidR="00E70A54" w:rsidRPr="00064C83" w:rsidRDefault="00E70A54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Epuisement : </w:t>
      </w:r>
      <w:r w:rsidRPr="00064C83">
        <w:rPr>
          <w:color w:val="1F497D" w:themeColor="text2"/>
          <w:sz w:val="20"/>
          <w:szCs w:val="20"/>
        </w:rPr>
        <w:t>vous êtes épuisez, vous avez des troubles du sommeil, de l’appétit. Vos proches sont inquiets sur votre état de santé.</w:t>
      </w:r>
    </w:p>
    <w:p w:rsidR="00E70A54" w:rsidRPr="00064C83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Manque de confiance : </w:t>
      </w:r>
      <w:r w:rsidRPr="00064C83">
        <w:rPr>
          <w:color w:val="1F497D" w:themeColor="text2"/>
          <w:sz w:val="20"/>
          <w:szCs w:val="20"/>
        </w:rPr>
        <w:t>vous avez perdu confiance en vous, vous ne savez plus si vous avez de la valeur, vous culpabilisez…sur tout</w:t>
      </w:r>
    </w:p>
    <w:p w:rsidR="00C831CD" w:rsidRPr="00064C83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Vous êtes en conflit :</w:t>
      </w:r>
      <w:r w:rsidRPr="00064C83">
        <w:rPr>
          <w:color w:val="1F497D" w:themeColor="text2"/>
          <w:sz w:val="20"/>
          <w:szCs w:val="20"/>
        </w:rPr>
        <w:t xml:space="preserve"> vous ne savez plus comment gérer certaines relations, vous pleurez ou vous </w:t>
      </w:r>
      <w:r w:rsidR="00DF24F6" w:rsidRPr="00064C83">
        <w:rPr>
          <w:color w:val="1F497D" w:themeColor="text2"/>
          <w:sz w:val="20"/>
          <w:szCs w:val="20"/>
        </w:rPr>
        <w:t xml:space="preserve">vous </w:t>
      </w:r>
      <w:r w:rsidRPr="00064C83">
        <w:rPr>
          <w:color w:val="1F497D" w:themeColor="text2"/>
          <w:sz w:val="20"/>
          <w:szCs w:val="20"/>
        </w:rPr>
        <w:t>mettez en colère</w:t>
      </w:r>
      <w:r w:rsidR="00DF24F6" w:rsidRPr="00064C83">
        <w:rPr>
          <w:color w:val="1F497D" w:themeColor="text2"/>
          <w:sz w:val="20"/>
          <w:szCs w:val="20"/>
        </w:rPr>
        <w:t xml:space="preserve"> facilement, vous ne contrôlez</w:t>
      </w:r>
      <w:r w:rsidRPr="00064C83">
        <w:rPr>
          <w:color w:val="1F497D" w:themeColor="text2"/>
          <w:sz w:val="20"/>
          <w:szCs w:val="20"/>
        </w:rPr>
        <w:t xml:space="preserve"> plus vos émotions…</w:t>
      </w:r>
    </w:p>
    <w:p w:rsidR="00C831CD" w:rsidRPr="00064C83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C831CD" w:rsidRPr="00064C83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Objectifs</w:t>
      </w:r>
      <w:r w:rsidR="00860242" w:rsidRPr="00064C83">
        <w:rPr>
          <w:b/>
          <w:color w:val="1F497D" w:themeColor="text2"/>
          <w:sz w:val="24"/>
          <w:szCs w:val="24"/>
        </w:rPr>
        <w:t xml:space="preserve"> :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Analyser ses problématiques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DF24F6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E</w:t>
      </w:r>
      <w:r w:rsidR="00E70A54" w:rsidRPr="00064C83">
        <w:rPr>
          <w:color w:val="1F497D" w:themeColor="text2"/>
          <w:sz w:val="20"/>
          <w:szCs w:val="20"/>
        </w:rPr>
        <w:t>lles sont souvent complexes et multiples, liées à soi et à l’environnement.</w:t>
      </w:r>
      <w:r w:rsidR="00635FF8" w:rsidRPr="00064C83">
        <w:rPr>
          <w:color w:val="1F497D" w:themeColor="text2"/>
          <w:sz w:val="20"/>
          <w:szCs w:val="20"/>
        </w:rPr>
        <w:t xml:space="preserve"> </w:t>
      </w:r>
      <w:r w:rsidR="00E70A54" w:rsidRPr="00064C83">
        <w:rPr>
          <w:color w:val="1F497D" w:themeColor="text2"/>
          <w:sz w:val="20"/>
          <w:szCs w:val="20"/>
        </w:rPr>
        <w:t>Le groupe permet de rompre l’isolement et de bénéficier d’un effet miroir</w:t>
      </w:r>
      <w:r w:rsidRPr="00064C83">
        <w:rPr>
          <w:color w:val="1F497D" w:themeColor="text2"/>
          <w:sz w:val="20"/>
          <w:szCs w:val="20"/>
        </w:rPr>
        <w:t>, il aide à prendre du recul, à faire la part des choses. Vous pourrez ainsi   m</w:t>
      </w:r>
      <w:r w:rsidR="00635FF8" w:rsidRPr="00064C83">
        <w:rPr>
          <w:color w:val="1F497D" w:themeColor="text2"/>
          <w:sz w:val="20"/>
          <w:szCs w:val="20"/>
        </w:rPr>
        <w:t>ettre des mots p</w:t>
      </w:r>
      <w:r w:rsidRPr="00064C83">
        <w:rPr>
          <w:color w:val="1F497D" w:themeColor="text2"/>
          <w:sz w:val="20"/>
          <w:szCs w:val="20"/>
        </w:rPr>
        <w:t>our vous libérer de vos émotions.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se ressourcer sur le plan physique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635FF8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A</w:t>
      </w:r>
      <w:r w:rsidR="00E70A54" w:rsidRPr="00064C83">
        <w:rPr>
          <w:color w:val="1F497D" w:themeColor="text2"/>
          <w:sz w:val="20"/>
          <w:szCs w:val="20"/>
        </w:rPr>
        <w:t>cquérir des techniques de respiration, relaxation. Reprendre confiance en soi.</w:t>
      </w:r>
      <w:r w:rsidRPr="00064C83">
        <w:rPr>
          <w:color w:val="1F497D" w:themeColor="text2"/>
          <w:sz w:val="20"/>
          <w:szCs w:val="20"/>
        </w:rPr>
        <w:t xml:space="preserve"> Se reconnecter à son intuition, sa créativité. Se libérer des tensions psychiques et physiques.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Redécouvrir et réinvestir son potentiel professionnel : </w:t>
      </w:r>
      <w:r w:rsidRPr="00064C83">
        <w:rPr>
          <w:color w:val="1F497D" w:themeColor="text2"/>
          <w:sz w:val="20"/>
          <w:szCs w:val="20"/>
        </w:rPr>
        <w:t>motivations, valeurs, compétences. Retrouver des "EN VIE" et travailler ses projets.</w:t>
      </w:r>
      <w:r w:rsidR="00635FF8" w:rsidRPr="00064C83">
        <w:rPr>
          <w:color w:val="1F497D" w:themeColor="text2"/>
          <w:sz w:val="20"/>
          <w:szCs w:val="20"/>
        </w:rPr>
        <w:t xml:space="preserve"> Retrouver de l'énergie.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gérer son émotionnel :</w:t>
      </w:r>
      <w:r w:rsidRPr="00064C83">
        <w:rPr>
          <w:color w:val="1F497D" w:themeColor="text2"/>
          <w:sz w:val="20"/>
          <w:szCs w:val="20"/>
        </w:rPr>
        <w:t xml:space="preserve"> retrouver une posture professionnelle qui permettent de faire face aux situations les plus conflictuelles, retrouver une sérénité sur son lieu de travail.</w:t>
      </w:r>
    </w:p>
    <w:p w:rsidR="0077636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S’autoriser à être en mouvement :</w:t>
      </w:r>
      <w:r w:rsidRPr="00064C83">
        <w:rPr>
          <w:color w:val="1F497D" w:themeColor="text2"/>
          <w:sz w:val="20"/>
          <w:szCs w:val="20"/>
        </w:rPr>
        <w:t xml:space="preserve"> nous ne sommes pas statiques mais en perpétuelle évolution, aborder les changements avec positivisme.</w:t>
      </w:r>
      <w:r w:rsidR="00635FF8" w:rsidRPr="00064C83">
        <w:rPr>
          <w:color w:val="1F497D" w:themeColor="text2"/>
          <w:sz w:val="20"/>
          <w:szCs w:val="20"/>
        </w:rPr>
        <w:t xml:space="preserve"> Identifier ses blocages, et changer d'angle de vue.</w:t>
      </w:r>
    </w:p>
    <w:p w:rsidR="0059355A" w:rsidRPr="00064C83" w:rsidRDefault="0059355A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D41C2F" w:rsidRPr="00064C83" w:rsidRDefault="00F979DE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F979DE">
        <w:rPr>
          <w:noProof/>
          <w:color w:val="1F497D" w:themeColor="text2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95pt;margin-top:.9pt;width:174.4pt;height:144.25pt;z-index:251663360;mso-width-relative:margin;mso-height-relative:margin" stroked="f">
            <v:textbox>
              <w:txbxContent>
                <w:p w:rsidR="004750E7" w:rsidRDefault="004750E7">
                  <w:r w:rsidRPr="00D87D2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85975" cy="1390650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Freebox\Disque dur\evelyne\Sophrologie\facebook\sophro depositphotos\Depositphotos_7634051_x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50E7" w:rsidRDefault="004750E7" w:rsidP="00035092">
                  <w:pPr>
                    <w:jc w:val="right"/>
                  </w:pPr>
                  <w:r>
                    <w:rPr>
                      <w:b/>
                      <w:color w:val="1F497D" w:themeColor="text2"/>
                      <w:sz w:val="24"/>
                      <w:szCs w:val="24"/>
                    </w:rPr>
                    <w:t>…Après</w:t>
                  </w:r>
                </w:p>
              </w:txbxContent>
            </v:textbox>
            <w10:wrap type="square"/>
          </v:shape>
        </w:pict>
      </w:r>
      <w:r w:rsidR="00D41C2F" w:rsidRPr="00064C83">
        <w:rPr>
          <w:b/>
          <w:color w:val="1F497D" w:themeColor="text2"/>
          <w:sz w:val="24"/>
          <w:szCs w:val="24"/>
        </w:rPr>
        <w:t>Dates :</w:t>
      </w:r>
    </w:p>
    <w:p w:rsidR="00D87D2A" w:rsidRPr="00916A8B" w:rsidRDefault="00F979DE" w:rsidP="00D87D2A">
      <w:pPr>
        <w:spacing w:after="0" w:line="240" w:lineRule="auto"/>
        <w:rPr>
          <w:b/>
          <w:color w:val="1F497D" w:themeColor="text2"/>
          <w:sz w:val="20"/>
          <w:szCs w:val="20"/>
        </w:rPr>
      </w:pPr>
      <w:hyperlink r:id="rId9" w:history="1">
        <w:r w:rsidR="00D87D2A" w:rsidRPr="00D87D2A">
          <w:rPr>
            <w:rStyle w:val="Lienhypertexte"/>
            <w:b/>
            <w:sz w:val="20"/>
            <w:szCs w:val="20"/>
          </w:rPr>
          <w:t>Voir le site d’inscription</w:t>
        </w:r>
      </w:hyperlink>
    </w:p>
    <w:p w:rsidR="00D87D2A" w:rsidRDefault="00D87D2A" w:rsidP="00F279BC">
      <w:pPr>
        <w:tabs>
          <w:tab w:val="left" w:pos="7080"/>
        </w:tabs>
        <w:spacing w:after="0" w:line="240" w:lineRule="auto"/>
        <w:rPr>
          <w:b/>
          <w:color w:val="1F497D" w:themeColor="text2"/>
          <w:sz w:val="20"/>
          <w:szCs w:val="20"/>
        </w:rPr>
      </w:pPr>
    </w:p>
    <w:p w:rsidR="00113772" w:rsidRPr="00064C83" w:rsidRDefault="00035092" w:rsidP="00F279BC">
      <w:pPr>
        <w:tabs>
          <w:tab w:val="left" w:pos="7080"/>
        </w:tabs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Descriptif :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8 séances collectives d'une demi-journée le vendredi de 16 h 30 à 19 h 30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12 participants maximum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Co-animation par Patricia </w:t>
      </w:r>
      <w:proofErr w:type="spellStart"/>
      <w:r w:rsidRPr="00064C83">
        <w:rPr>
          <w:color w:val="1F497D" w:themeColor="text2"/>
          <w:sz w:val="20"/>
          <w:szCs w:val="20"/>
        </w:rPr>
        <w:t>Per</w:t>
      </w:r>
      <w:r w:rsidR="00035092">
        <w:rPr>
          <w:color w:val="1F497D" w:themeColor="text2"/>
          <w:sz w:val="20"/>
          <w:szCs w:val="20"/>
        </w:rPr>
        <w:t>iovizza</w:t>
      </w:r>
      <w:proofErr w:type="spellEnd"/>
      <w:r w:rsidR="00035092">
        <w:rPr>
          <w:color w:val="1F497D" w:themeColor="text2"/>
          <w:sz w:val="20"/>
          <w:szCs w:val="20"/>
        </w:rPr>
        <w:t>, psychologue du travail et</w:t>
      </w:r>
      <w:r w:rsidR="00035092">
        <w:rPr>
          <w:color w:val="1F497D" w:themeColor="text2"/>
          <w:sz w:val="20"/>
          <w:szCs w:val="20"/>
        </w:rPr>
        <w:br/>
      </w:r>
      <w:r w:rsidRPr="00064C83">
        <w:rPr>
          <w:color w:val="1F497D" w:themeColor="text2"/>
          <w:sz w:val="20"/>
          <w:szCs w:val="20"/>
        </w:rPr>
        <w:t>Evelyne Revellat, sophrologue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Lieu d’animation : </w:t>
      </w:r>
      <w:r w:rsidRPr="00064C83">
        <w:rPr>
          <w:color w:val="1F497D" w:themeColor="text2"/>
          <w:sz w:val="20"/>
          <w:szCs w:val="20"/>
        </w:rPr>
        <w:t>Paris 10</w:t>
      </w:r>
      <w:r w:rsidRPr="00064C83">
        <w:rPr>
          <w:color w:val="1F497D" w:themeColor="text2"/>
          <w:sz w:val="20"/>
          <w:szCs w:val="20"/>
          <w:vertAlign w:val="superscript"/>
        </w:rPr>
        <w:t>ème</w:t>
      </w:r>
      <w:r w:rsidRPr="00064C83">
        <w:rPr>
          <w:color w:val="1F497D" w:themeColor="text2"/>
          <w:sz w:val="20"/>
          <w:szCs w:val="20"/>
        </w:rPr>
        <w:t xml:space="preserve"> Centre Sésame, 39 Bd Magenta</w:t>
      </w:r>
    </w:p>
    <w:p w:rsidR="00113772" w:rsidRDefault="0011377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Tarif :</w:t>
      </w:r>
      <w:r w:rsidRPr="00064C83">
        <w:rPr>
          <w:color w:val="1F497D" w:themeColor="text2"/>
          <w:sz w:val="20"/>
          <w:szCs w:val="20"/>
        </w:rPr>
        <w:t xml:space="preserve"> 890 euros TTC</w:t>
      </w:r>
      <w:r>
        <w:rPr>
          <w:color w:val="1F497D" w:themeColor="text2"/>
          <w:sz w:val="20"/>
          <w:szCs w:val="20"/>
        </w:rPr>
        <w:t>.</w:t>
      </w:r>
      <w:r w:rsidR="00035092">
        <w:rPr>
          <w:color w:val="1F497D" w:themeColor="text2"/>
          <w:sz w:val="20"/>
          <w:szCs w:val="20"/>
        </w:rPr>
        <w:t xml:space="preserve"> (Paiement en 3 fois sans frais possible)</w:t>
      </w:r>
    </w:p>
    <w:p w:rsidR="00113772" w:rsidRDefault="003E4549" w:rsidP="00AF4212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Remise adaptée pour particul</w:t>
      </w:r>
      <w:r w:rsidR="001B572F">
        <w:rPr>
          <w:color w:val="1F497D" w:themeColor="text2"/>
          <w:sz w:val="20"/>
          <w:szCs w:val="20"/>
        </w:rPr>
        <w:t>iers n'ayant pas de subventions, nous consulter.</w:t>
      </w:r>
    </w:p>
    <w:p w:rsidR="003E4549" w:rsidRDefault="003E4549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1A4D32" w:rsidRPr="00035092" w:rsidRDefault="001A4D32" w:rsidP="001A4D3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35092">
        <w:rPr>
          <w:b/>
          <w:color w:val="1F497D" w:themeColor="text2"/>
          <w:sz w:val="24"/>
          <w:szCs w:val="24"/>
        </w:rPr>
        <w:t>A noter :</w:t>
      </w:r>
    </w:p>
    <w:p w:rsidR="001A4D32" w:rsidRPr="002A3052" w:rsidRDefault="001A4D32" w:rsidP="001A4D32">
      <w:pPr>
        <w:pStyle w:val="Paragraphedeliste"/>
        <w:numPr>
          <w:ilvl w:val="0"/>
          <w:numId w:val="7"/>
        </w:numPr>
        <w:spacing w:after="0" w:line="240" w:lineRule="auto"/>
        <w:rPr>
          <w:i/>
          <w:color w:val="1F497D" w:themeColor="text2"/>
          <w:sz w:val="20"/>
          <w:szCs w:val="20"/>
        </w:rPr>
      </w:pPr>
      <w:r w:rsidRPr="002A3052">
        <w:rPr>
          <w:b/>
          <w:i/>
          <w:color w:val="1F497D" w:themeColor="text2"/>
          <w:sz w:val="20"/>
          <w:szCs w:val="20"/>
        </w:rPr>
        <w:t>Prise en charge dans le cadre du DIF</w:t>
      </w:r>
      <w:r w:rsidRPr="002A3052">
        <w:rPr>
          <w:i/>
          <w:color w:val="1F497D" w:themeColor="text2"/>
          <w:sz w:val="20"/>
          <w:szCs w:val="20"/>
        </w:rPr>
        <w:t xml:space="preserve"> (Droit Individuel à la Formation) </w:t>
      </w:r>
      <w:hyperlink r:id="rId10" w:history="1">
        <w:r w:rsidRPr="002A3052">
          <w:rPr>
            <w:rStyle w:val="Lienhypertexte"/>
            <w:i/>
            <w:sz w:val="20"/>
            <w:szCs w:val="20"/>
          </w:rPr>
          <w:t>Voir site officiel du DIF</w:t>
        </w:r>
      </w:hyperlink>
    </w:p>
    <w:p w:rsidR="001A4D32" w:rsidRPr="002A3052" w:rsidRDefault="001A4D32" w:rsidP="001A4D32">
      <w:pPr>
        <w:pStyle w:val="Paragraphedeliste"/>
        <w:numPr>
          <w:ilvl w:val="0"/>
          <w:numId w:val="7"/>
        </w:numPr>
        <w:spacing w:after="0" w:line="240" w:lineRule="auto"/>
        <w:rPr>
          <w:i/>
          <w:color w:val="1F497D" w:themeColor="text2"/>
          <w:sz w:val="20"/>
          <w:szCs w:val="20"/>
        </w:rPr>
      </w:pPr>
      <w:r w:rsidRPr="002A3052">
        <w:rPr>
          <w:i/>
          <w:color w:val="1F497D" w:themeColor="text2"/>
          <w:sz w:val="20"/>
          <w:szCs w:val="20"/>
        </w:rPr>
        <w:t>En cas d’impossibilité sur l’une des dates, un RDV individuel  peut être proposé selon les disponibilités.</w:t>
      </w:r>
    </w:p>
    <w:p w:rsidR="00635FF8" w:rsidRPr="002A3052" w:rsidRDefault="005C5E14" w:rsidP="00635FF8">
      <w:pPr>
        <w:pStyle w:val="Paragraphedeliste"/>
        <w:numPr>
          <w:ilvl w:val="0"/>
          <w:numId w:val="7"/>
        </w:numPr>
        <w:spacing w:after="0" w:line="240" w:lineRule="auto"/>
        <w:rPr>
          <w:i/>
          <w:color w:val="1F497D" w:themeColor="text2"/>
        </w:rPr>
      </w:pPr>
      <w:r w:rsidRPr="002A3052">
        <w:rPr>
          <w:i/>
          <w:color w:val="1F497D" w:themeColor="text2"/>
          <w:sz w:val="20"/>
          <w:szCs w:val="20"/>
        </w:rPr>
        <w:t xml:space="preserve">Pour toute demande de </w:t>
      </w:r>
      <w:r w:rsidR="001A4D32" w:rsidRPr="002A3052">
        <w:rPr>
          <w:i/>
          <w:color w:val="1F497D" w:themeColor="text2"/>
          <w:sz w:val="20"/>
          <w:szCs w:val="20"/>
        </w:rPr>
        <w:t>stages</w:t>
      </w:r>
      <w:r w:rsidRPr="002A3052">
        <w:rPr>
          <w:i/>
          <w:color w:val="1F497D" w:themeColor="text2"/>
          <w:sz w:val="20"/>
          <w:szCs w:val="20"/>
        </w:rPr>
        <w:t xml:space="preserve"> spécifiques en</w:t>
      </w:r>
      <w:r w:rsidR="001A4D32" w:rsidRPr="002A3052">
        <w:rPr>
          <w:i/>
          <w:color w:val="1F497D" w:themeColor="text2"/>
          <w:sz w:val="20"/>
          <w:szCs w:val="20"/>
        </w:rPr>
        <w:t xml:space="preserve"> intra </w:t>
      </w:r>
      <w:r w:rsidRPr="002A3052">
        <w:rPr>
          <w:i/>
          <w:color w:val="1F497D" w:themeColor="text2"/>
          <w:sz w:val="20"/>
          <w:szCs w:val="20"/>
        </w:rPr>
        <w:t xml:space="preserve">/C.E (fonctionnement d’équipe, traitement conflits, fusion d’entreprises,…) </w:t>
      </w:r>
      <w:r w:rsidR="001A4D32" w:rsidRPr="002A3052">
        <w:rPr>
          <w:i/>
          <w:color w:val="1F497D" w:themeColor="text2"/>
          <w:sz w:val="20"/>
          <w:szCs w:val="20"/>
        </w:rPr>
        <w:t>nous contacter.</w:t>
      </w:r>
    </w:p>
    <w:p w:rsidR="002A3052" w:rsidRDefault="002A3052" w:rsidP="002A3052">
      <w:pPr>
        <w:pStyle w:val="Paragraphedeliste"/>
        <w:spacing w:after="0" w:line="240" w:lineRule="auto"/>
        <w:rPr>
          <w:i/>
          <w:color w:val="1F497D" w:themeColor="text2"/>
          <w:sz w:val="20"/>
          <w:szCs w:val="20"/>
        </w:rPr>
      </w:pPr>
    </w:p>
    <w:p w:rsidR="002A3052" w:rsidRDefault="002A3052" w:rsidP="002A3052">
      <w:pPr>
        <w:pStyle w:val="Paragraphedeliste"/>
        <w:spacing w:after="0" w:line="240" w:lineRule="auto"/>
        <w:rPr>
          <w:i/>
          <w:color w:val="1F497D" w:themeColor="text2"/>
          <w:sz w:val="20"/>
          <w:szCs w:val="20"/>
        </w:rPr>
      </w:pPr>
    </w:p>
    <w:p w:rsidR="002A3052" w:rsidRPr="002A3052" w:rsidRDefault="002A3052" w:rsidP="002A3052">
      <w:pPr>
        <w:pStyle w:val="Paragraphedeliste"/>
        <w:spacing w:after="0" w:line="240" w:lineRule="auto"/>
        <w:rPr>
          <w:i/>
          <w:color w:val="1F497D" w:themeColor="text2"/>
        </w:rPr>
      </w:pPr>
    </w:p>
    <w:p w:rsidR="00635FF8" w:rsidRPr="00064C83" w:rsidRDefault="00635FF8" w:rsidP="00635FF8">
      <w:pPr>
        <w:rPr>
          <w:b/>
          <w:color w:val="1F497D" w:themeColor="text2"/>
          <w:sz w:val="20"/>
          <w:szCs w:val="20"/>
        </w:rPr>
      </w:pPr>
    </w:p>
    <w:p w:rsidR="000D7304" w:rsidRPr="00064C83" w:rsidRDefault="0003196D" w:rsidP="00635FF8">
      <w:pPr>
        <w:rPr>
          <w:color w:val="1F497D" w:themeColor="text2"/>
          <w:sz w:val="24"/>
          <w:szCs w:val="24"/>
          <w:u w:val="single"/>
        </w:rPr>
      </w:pPr>
      <w:r w:rsidRPr="00064C83">
        <w:rPr>
          <w:b/>
          <w:color w:val="1F497D" w:themeColor="text2"/>
          <w:sz w:val="24"/>
          <w:szCs w:val="24"/>
        </w:rPr>
        <w:t>D</w:t>
      </w:r>
      <w:r w:rsidR="00882086" w:rsidRPr="00064C83">
        <w:rPr>
          <w:b/>
          <w:color w:val="1F497D" w:themeColor="text2"/>
          <w:sz w:val="24"/>
          <w:szCs w:val="24"/>
        </w:rPr>
        <w:t xml:space="preserve">éroulement pédagogique sur les 8 </w:t>
      </w:r>
      <w:r w:rsidR="000D7304" w:rsidRPr="00064C83">
        <w:rPr>
          <w:b/>
          <w:color w:val="1F497D" w:themeColor="text2"/>
          <w:sz w:val="24"/>
          <w:szCs w:val="24"/>
        </w:rPr>
        <w:t>séances</w:t>
      </w:r>
      <w:r w:rsidR="00882086" w:rsidRPr="00064C83">
        <w:rPr>
          <w:b/>
          <w:color w:val="1F497D" w:themeColor="text2"/>
          <w:sz w:val="24"/>
          <w:szCs w:val="24"/>
        </w:rPr>
        <w:t xml:space="preserve"> :</w:t>
      </w:r>
    </w:p>
    <w:p w:rsidR="00D41C2F" w:rsidRPr="00064C83" w:rsidRDefault="00882086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Chaque </w:t>
      </w:r>
      <w:r w:rsidR="000D7304" w:rsidRPr="00064C83">
        <w:rPr>
          <w:color w:val="1F497D" w:themeColor="text2"/>
          <w:sz w:val="20"/>
          <w:szCs w:val="20"/>
        </w:rPr>
        <w:t>séance</w:t>
      </w:r>
      <w:r w:rsidRPr="00064C83">
        <w:rPr>
          <w:color w:val="1F497D" w:themeColor="text2"/>
          <w:sz w:val="20"/>
          <w:szCs w:val="20"/>
        </w:rPr>
        <w:t xml:space="preserve"> de 3 heures est ponctuée d'échanges sur les problématiques, de partages sur les solutions envisagées et de temps de pr</w:t>
      </w:r>
      <w:r w:rsidR="00AA4316" w:rsidRPr="00064C83">
        <w:rPr>
          <w:color w:val="1F497D" w:themeColor="text2"/>
          <w:sz w:val="20"/>
          <w:szCs w:val="20"/>
        </w:rPr>
        <w:t>atiques de sophrologie et d'EFT (voir onglets "Méthodes"</w:t>
      </w:r>
      <w:r w:rsidR="00CB3F1A">
        <w:rPr>
          <w:color w:val="1F497D" w:themeColor="text2"/>
          <w:sz w:val="20"/>
          <w:szCs w:val="20"/>
        </w:rPr>
        <w:t xml:space="preserve"> </w:t>
      </w:r>
      <w:hyperlink r:id="rId11" w:history="1">
        <w:r w:rsidR="00CB3F1A" w:rsidRPr="00CB3F1A">
          <w:rPr>
            <w:rStyle w:val="Lienhypertexte"/>
            <w:sz w:val="20"/>
            <w:szCs w:val="20"/>
          </w:rPr>
          <w:t>www.sophrokhepri.fr</w:t>
        </w:r>
      </w:hyperlink>
      <w:r w:rsidR="00AA4316" w:rsidRPr="00064C83">
        <w:rPr>
          <w:color w:val="1F497D" w:themeColor="text2"/>
          <w:sz w:val="20"/>
          <w:szCs w:val="20"/>
        </w:rPr>
        <w:t>)</w:t>
      </w:r>
    </w:p>
    <w:p w:rsidR="00D41C2F" w:rsidRPr="00064C83" w:rsidRDefault="00D41C2F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Ce stage est conçu avec :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des apports théoriques, des exercices pratiques,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un travail en sous groupes,</w:t>
      </w:r>
    </w:p>
    <w:p w:rsidR="00882086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un travail intersession différencié en fonction des problématiques de chacun.</w:t>
      </w:r>
    </w:p>
    <w:p w:rsidR="00416E16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</w:p>
    <w:p w:rsidR="00882086" w:rsidRPr="00064C83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et suit une progression tout au long des semaines en tenant compte de l'évolution du groupe :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Première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 xml:space="preserve"> : </w:t>
      </w:r>
    </w:p>
    <w:p w:rsidR="000D7304" w:rsidRPr="00064C83" w:rsidRDefault="000D7304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Recueil des problématiques</w:t>
      </w:r>
      <w:r w:rsidR="003603CD" w:rsidRPr="00064C83">
        <w:rPr>
          <w:color w:val="1F497D" w:themeColor="text2"/>
          <w:sz w:val="20"/>
          <w:szCs w:val="20"/>
        </w:rPr>
        <w:t xml:space="preserve"> </w:t>
      </w:r>
      <w:r w:rsidRPr="00064C83">
        <w:rPr>
          <w:color w:val="1F497D" w:themeColor="text2"/>
          <w:sz w:val="20"/>
          <w:szCs w:val="20"/>
        </w:rPr>
        <w:t>de chacun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Deuxième et troisième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> :</w:t>
      </w:r>
    </w:p>
    <w:p w:rsidR="003603CD" w:rsidRPr="00064C83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les problématiques 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Quatrième et cinquième </w:t>
      </w:r>
      <w:r w:rsidR="00882086" w:rsidRPr="00064C83">
        <w:rPr>
          <w:b/>
          <w:color w:val="1F497D" w:themeColor="text2"/>
          <w:sz w:val="20"/>
          <w:szCs w:val="20"/>
        </w:rPr>
        <w:t>rencontre :</w:t>
      </w:r>
    </w:p>
    <w:p w:rsidR="003603CD" w:rsidRPr="00064C83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le changement, les états et la conduite de changement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Sixième à huitième </w:t>
      </w:r>
      <w:r w:rsidR="00882086" w:rsidRPr="00064C83">
        <w:rPr>
          <w:b/>
          <w:color w:val="1F497D" w:themeColor="text2"/>
          <w:sz w:val="20"/>
          <w:szCs w:val="20"/>
        </w:rPr>
        <w:t>rencontre :</w:t>
      </w:r>
    </w:p>
    <w:p w:rsidR="00DF0E4E" w:rsidRPr="00064C83" w:rsidRDefault="00DF0E4E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l’avenir, les projets</w:t>
      </w:r>
      <w:bookmarkStart w:id="0" w:name="_GoBack"/>
      <w:r w:rsidRPr="00064C83">
        <w:rPr>
          <w:color w:val="1F497D" w:themeColor="text2"/>
          <w:sz w:val="20"/>
          <w:szCs w:val="20"/>
        </w:rPr>
        <w:t xml:space="preserve">, la </w:t>
      </w:r>
      <w:bookmarkEnd w:id="0"/>
      <w:r w:rsidRPr="00064C83">
        <w:rPr>
          <w:color w:val="1F497D" w:themeColor="text2"/>
          <w:sz w:val="20"/>
          <w:szCs w:val="20"/>
        </w:rPr>
        <w:t xml:space="preserve">dynamique </w:t>
      </w:r>
      <w:r w:rsidR="00D921BE" w:rsidRPr="00064C83">
        <w:rPr>
          <w:color w:val="1F497D" w:themeColor="text2"/>
          <w:sz w:val="20"/>
          <w:szCs w:val="20"/>
        </w:rPr>
        <w:t>professionnelle et personnelle.</w:t>
      </w:r>
    </w:p>
    <w:p w:rsidR="00EE680E" w:rsidRPr="00416E16" w:rsidRDefault="00176D2D" w:rsidP="00EE680E">
      <w:pPr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226695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16" w:rsidRPr="00416E16"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Pr="00C82196" w:rsidRDefault="00176D2D" w:rsidP="00176D2D">
      <w:pPr>
        <w:tabs>
          <w:tab w:val="left" w:pos="4200"/>
        </w:tabs>
        <w:ind w:left="4200" w:hanging="3612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64C83" w:rsidRPr="00416E16" w:rsidRDefault="00416E16" w:rsidP="00176D2D">
      <w:pPr>
        <w:tabs>
          <w:tab w:val="left" w:pos="960"/>
          <w:tab w:val="left" w:pos="1080"/>
          <w:tab w:val="left" w:pos="6240"/>
        </w:tabs>
        <w:spacing w:after="0" w:line="240" w:lineRule="auto"/>
        <w:ind w:left="1560" w:hanging="1560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Patricia PERIOVIZZA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 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Evelyne REVELLAT</w:t>
      </w:r>
    </w:p>
    <w:p w:rsidR="00416E16" w:rsidRPr="00416E16" w:rsidRDefault="00416E16" w:rsidP="00176D2D">
      <w:pPr>
        <w:tabs>
          <w:tab w:val="left" w:pos="6000"/>
        </w:tabs>
        <w:spacing w:after="0" w:line="240" w:lineRule="auto"/>
        <w:ind w:left="960" w:hanging="960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lang w:eastAsia="fr-FR"/>
        </w:rPr>
        <w:t>Psychologue</w:t>
      </w:r>
      <w:r>
        <w:rPr>
          <w:rFonts w:eastAsia="Times New Roman" w:cs="Arial"/>
          <w:b/>
          <w:bCs/>
          <w:color w:val="1F497D" w:themeColor="text2"/>
          <w:lang w:eastAsia="fr-FR"/>
        </w:rPr>
        <w:t xml:space="preserve"> du travail</w:t>
      </w:r>
      <w:r>
        <w:rPr>
          <w:rFonts w:eastAsia="Times New Roman" w:cs="Arial"/>
          <w:b/>
          <w:bCs/>
          <w:color w:val="1F497D" w:themeColor="text2"/>
          <w:lang w:eastAsia="fr-FR"/>
        </w:rPr>
        <w:tab/>
        <w:t>Sophrologue-Relaxologue</w:t>
      </w:r>
    </w:p>
    <w:p w:rsidR="00416E16" w:rsidRDefault="00416E16" w:rsidP="00416E16">
      <w:pPr>
        <w:spacing w:after="0" w:line="240" w:lineRule="auto"/>
        <w:rPr>
          <w:color w:val="1F497D" w:themeColor="text2"/>
          <w:sz w:val="20"/>
          <w:szCs w:val="20"/>
        </w:rPr>
      </w:pPr>
    </w:p>
    <w:p w:rsidR="001B46F6" w:rsidRDefault="001B46F6" w:rsidP="00416E16">
      <w:pPr>
        <w:spacing w:after="0" w:line="240" w:lineRule="auto"/>
        <w:rPr>
          <w:color w:val="1F497D" w:themeColor="text2"/>
          <w:sz w:val="20"/>
          <w:szCs w:val="20"/>
        </w:rPr>
        <w:sectPr w:rsidR="001B46F6" w:rsidSect="00D41C2F">
          <w:headerReference w:type="default" r:id="rId14"/>
          <w:footerReference w:type="default" r:id="rId15"/>
          <w:pgSz w:w="11906" w:h="16838"/>
          <w:pgMar w:top="720" w:right="866" w:bottom="1417" w:left="1417" w:header="708" w:footer="423" w:gutter="0"/>
          <w:cols w:space="708"/>
          <w:docGrid w:linePitch="360"/>
        </w:sectPr>
      </w:pPr>
    </w:p>
    <w:p w:rsidR="00761A78" w:rsidRPr="00761A78" w:rsidRDefault="00416E1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lastRenderedPageBreak/>
        <w:t>Un passé en entreprises sur des fonctions de Responsable Recrutement et Formation, Con</w:t>
      </w:r>
      <w:r w:rsidR="00C82196">
        <w:rPr>
          <w:rFonts w:asciiTheme="minorHAnsi" w:hAnsiTheme="minorHAnsi"/>
          <w:color w:val="1F497D" w:themeColor="text2"/>
          <w:sz w:val="20"/>
          <w:szCs w:val="20"/>
        </w:rPr>
        <w:t>sultante en Ressources Humaines,</w:t>
      </w:r>
    </w:p>
    <w:p w:rsidR="00761A78" w:rsidRPr="00761A78" w:rsidRDefault="001B46F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bCs/>
          <w:color w:val="1F497D" w:themeColor="text2"/>
          <w:sz w:val="20"/>
          <w:szCs w:val="20"/>
        </w:rPr>
        <w:t>DESS Psychologie du travail Paris V</w:t>
      </w:r>
      <w:r w:rsidR="00D525A3">
        <w:rPr>
          <w:rFonts w:asciiTheme="minorHAnsi" w:hAnsiTheme="minorHAnsi"/>
          <w:bCs/>
          <w:color w:val="1F497D" w:themeColor="text2"/>
          <w:sz w:val="20"/>
          <w:szCs w:val="20"/>
        </w:rPr>
        <w:t xml:space="preserve"> 1984,</w:t>
      </w:r>
    </w:p>
    <w:p w:rsidR="00761A78" w:rsidRPr="00761A78" w:rsidRDefault="00416E1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t xml:space="preserve">Une expertise dans l'accompagnement des personnes en souffrance </w:t>
      </w:r>
      <w:r w:rsidR="00C82196">
        <w:rPr>
          <w:rFonts w:asciiTheme="minorHAnsi" w:hAnsiTheme="minorHAnsi"/>
          <w:color w:val="1F497D" w:themeColor="text2"/>
          <w:sz w:val="20"/>
          <w:szCs w:val="20"/>
        </w:rPr>
        <w:t>professionnelle et personnelle,</w:t>
      </w:r>
    </w:p>
    <w:p w:rsidR="00761A78" w:rsidRPr="00761A78" w:rsidRDefault="00416E16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113772" w:rsidRDefault="00F979DE" w:rsidP="00C8219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hyperlink r:id="rId16" w:history="1">
        <w:r w:rsidR="00416E16" w:rsidRPr="00C82196">
          <w:rPr>
            <w:rStyle w:val="Lienhypertexte"/>
            <w:sz w:val="20"/>
            <w:szCs w:val="20"/>
          </w:rPr>
          <w:t>www.</w:t>
        </w:r>
        <w:r w:rsidR="00416E16" w:rsidRPr="00C82196">
          <w:rPr>
            <w:rStyle w:val="Lienhypertexte"/>
            <w:bCs/>
            <w:sz w:val="20"/>
            <w:szCs w:val="20"/>
          </w:rPr>
          <w:t>psycho-ressources</w:t>
        </w:r>
        <w:r w:rsidR="00416E16" w:rsidRPr="00C82196">
          <w:rPr>
            <w:rStyle w:val="Lienhypertexte"/>
            <w:sz w:val="20"/>
            <w:szCs w:val="20"/>
          </w:rPr>
          <w:t>.com/</w:t>
        </w:r>
        <w:r w:rsidR="00416E16" w:rsidRPr="00C82196">
          <w:rPr>
            <w:rStyle w:val="Lienhypertexte"/>
            <w:bCs/>
            <w:sz w:val="20"/>
            <w:szCs w:val="20"/>
          </w:rPr>
          <w:t>patricia</w:t>
        </w:r>
        <w:r w:rsidR="00416E16" w:rsidRPr="00C82196">
          <w:rPr>
            <w:rStyle w:val="Lienhypertexte"/>
            <w:sz w:val="20"/>
            <w:szCs w:val="20"/>
          </w:rPr>
          <w:t>-</w:t>
        </w:r>
        <w:r w:rsidR="00416E16" w:rsidRPr="00C82196">
          <w:rPr>
            <w:rStyle w:val="Lienhypertexte"/>
            <w:bCs/>
            <w:sz w:val="20"/>
            <w:szCs w:val="20"/>
          </w:rPr>
          <w:t>periovizza</w:t>
        </w:r>
        <w:r w:rsidR="00416E16" w:rsidRPr="00C82196">
          <w:rPr>
            <w:rStyle w:val="Lienhypertexte"/>
            <w:sz w:val="20"/>
            <w:szCs w:val="20"/>
          </w:rPr>
          <w:t>.html</w:t>
        </w:r>
      </w:hyperlink>
    </w:p>
    <w:p w:rsidR="000B5400" w:rsidRPr="000B5400" w:rsidRDefault="000B5400" w:rsidP="000B5400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lastRenderedPageBreak/>
        <w:t>Un</w:t>
      </w: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 trentaine d'années en relations humaines et relation d'aide et développement personnel. A été Responsable des Ressources humaines et coach in</w:t>
      </w:r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terne au sein de grands groupes,</w:t>
      </w: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761A78" w:rsidRPr="00C82196" w:rsidRDefault="00761A78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Gurret</w:t>
      </w:r>
      <w:proofErr w:type="spellEnd"/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.</w:t>
      </w:r>
    </w:p>
    <w:p w:rsidR="00C82196" w:rsidRPr="002214F1" w:rsidRDefault="00C82196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B3F1A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Inscription</w:t>
      </w:r>
      <w:r w:rsidR="00113772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hyperlink r:id="rId17" w:history="1">
        <w:r w:rsidR="00113772" w:rsidRPr="005B139F">
          <w:rPr>
            <w:rStyle w:val="Lienhypertexte"/>
            <w:rFonts w:asciiTheme="minorHAnsi" w:hAnsiTheme="minorHAnsi"/>
            <w:sz w:val="20"/>
            <w:szCs w:val="20"/>
          </w:rPr>
          <w:t>www.sophrokhepri.fr/inscription/maletre</w:t>
        </w:r>
      </w:hyperlink>
    </w:p>
    <w:p w:rsidR="002214F1" w:rsidRPr="002214F1" w:rsidRDefault="002214F1" w:rsidP="002214F1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C82196" w:rsidRPr="00761A78" w:rsidRDefault="00C82196" w:rsidP="00C82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  <w:sectPr w:rsidR="00C82196" w:rsidRPr="00761A78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64C83" w:rsidRPr="00416E16" w:rsidRDefault="000D00DD" w:rsidP="00113772">
      <w:pPr>
        <w:spacing w:after="0" w:line="240" w:lineRule="auto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lastRenderedPageBreak/>
        <w:t xml:space="preserve">Accompagnement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Entreprises</w:t>
      </w:r>
    </w:p>
    <w:p w:rsidR="00416E16" w:rsidRDefault="00064C83" w:rsidP="001137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Animation de formation</w:t>
      </w:r>
      <w:r w:rsidR="00C82196"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 en soi, gestion des émotions...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</w:p>
    <w:p w:rsidR="00064C83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A3735A" w:rsidRPr="00C82196" w:rsidRDefault="001B46F6" w:rsidP="00C821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b/>
          <w:color w:val="1F497D" w:themeColor="text2"/>
          <w:sz w:val="20"/>
          <w:szCs w:val="20"/>
          <w:lang w:eastAsia="fr-FR"/>
        </w:rPr>
      </w:pPr>
      <w:r w:rsidRPr="000D00DD">
        <w:rPr>
          <w:rFonts w:eastAsia="Times New Roman" w:cs="Arial"/>
          <w:b/>
          <w:color w:val="1F497D" w:themeColor="text2"/>
          <w:sz w:val="20"/>
          <w:szCs w:val="20"/>
          <w:lang w:eastAsia="fr-FR"/>
        </w:rPr>
        <w:t>Animation de sessions de formation</w:t>
      </w:r>
    </w:p>
    <w:sectPr w:rsidR="00A3735A" w:rsidRPr="00C82196" w:rsidSect="001B46F6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E7" w:rsidRDefault="004750E7" w:rsidP="00860242">
      <w:pPr>
        <w:spacing w:after="0" w:line="240" w:lineRule="auto"/>
      </w:pPr>
      <w:r>
        <w:separator/>
      </w:r>
    </w:p>
  </w:endnote>
  <w:endnote w:type="continuationSeparator" w:id="0">
    <w:p w:rsidR="004750E7" w:rsidRDefault="004750E7" w:rsidP="008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E7" w:rsidRDefault="004750E7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4750E7" w:rsidRPr="00D41C2F" w:rsidRDefault="004750E7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E7" w:rsidRDefault="004750E7" w:rsidP="00860242">
      <w:pPr>
        <w:spacing w:after="0" w:line="240" w:lineRule="auto"/>
      </w:pPr>
      <w:r>
        <w:separator/>
      </w:r>
    </w:p>
  </w:footnote>
  <w:footnote w:type="continuationSeparator" w:id="0">
    <w:p w:rsidR="004750E7" w:rsidRDefault="004750E7" w:rsidP="008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E7" w:rsidRDefault="004750E7" w:rsidP="00F53876">
    <w:pPr>
      <w:spacing w:after="0" w:line="240" w:lineRule="auto"/>
      <w:ind w:firstLine="708"/>
      <w:jc w:val="center"/>
      <w:rPr>
        <w:b/>
        <w:color w:val="1F497D" w:themeColor="text2"/>
        <w:sz w:val="28"/>
        <w:szCs w:val="28"/>
      </w:rPr>
    </w:pPr>
    <w:r>
      <w:rPr>
        <w:b/>
        <w:color w:val="1F497D" w:themeColor="text2"/>
        <w:sz w:val="28"/>
        <w:szCs w:val="28"/>
      </w:rPr>
      <w:t>C</w:t>
    </w:r>
    <w:r w:rsidRPr="00D87D2A">
      <w:rPr>
        <w:b/>
        <w:color w:val="1F497D" w:themeColor="text2"/>
        <w:sz w:val="28"/>
        <w:szCs w:val="28"/>
      </w:rPr>
      <w:t>omment aller mieux au travail</w:t>
    </w:r>
    <w:r w:rsidRPr="00860242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-161290</wp:posOffset>
          </wp:positionV>
          <wp:extent cx="1228725" cy="1025525"/>
          <wp:effectExtent l="19050" t="0" r="9525" b="0"/>
          <wp:wrapSquare wrapText="bothSides"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50E7" w:rsidRPr="002A3052" w:rsidRDefault="004750E7" w:rsidP="00F53876">
    <w:pPr>
      <w:spacing w:after="0" w:line="240" w:lineRule="auto"/>
      <w:ind w:firstLine="708"/>
      <w:jc w:val="center"/>
      <w:rPr>
        <w:i/>
        <w:color w:val="1F497D" w:themeColor="text2"/>
        <w:sz w:val="24"/>
        <w:szCs w:val="24"/>
      </w:rPr>
    </w:pPr>
    <w:r w:rsidRPr="002A3052">
      <w:rPr>
        <w:i/>
        <w:color w:val="1F497D" w:themeColor="text2"/>
        <w:sz w:val="24"/>
        <w:szCs w:val="24"/>
      </w:rPr>
      <w:t>"Où sont mes ressources cachées ?"</w:t>
    </w:r>
  </w:p>
  <w:p w:rsidR="004750E7" w:rsidRDefault="004750E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196D"/>
    <w:rsid w:val="00035092"/>
    <w:rsid w:val="00064C83"/>
    <w:rsid w:val="000B5118"/>
    <w:rsid w:val="000B5400"/>
    <w:rsid w:val="000D00DD"/>
    <w:rsid w:val="000D36CC"/>
    <w:rsid w:val="000D7304"/>
    <w:rsid w:val="000E027D"/>
    <w:rsid w:val="000E1551"/>
    <w:rsid w:val="0010054A"/>
    <w:rsid w:val="00100787"/>
    <w:rsid w:val="00113772"/>
    <w:rsid w:val="001603B6"/>
    <w:rsid w:val="00176D2D"/>
    <w:rsid w:val="001937C4"/>
    <w:rsid w:val="001A33BD"/>
    <w:rsid w:val="001A4D32"/>
    <w:rsid w:val="001B46F6"/>
    <w:rsid w:val="001B572F"/>
    <w:rsid w:val="0020715D"/>
    <w:rsid w:val="002154BB"/>
    <w:rsid w:val="002214F1"/>
    <w:rsid w:val="00254F02"/>
    <w:rsid w:val="002864BA"/>
    <w:rsid w:val="002A1D5B"/>
    <w:rsid w:val="002A3052"/>
    <w:rsid w:val="002B6283"/>
    <w:rsid w:val="0035639E"/>
    <w:rsid w:val="003603CD"/>
    <w:rsid w:val="00367581"/>
    <w:rsid w:val="003A64D6"/>
    <w:rsid w:val="003E4549"/>
    <w:rsid w:val="003F01A0"/>
    <w:rsid w:val="00416E16"/>
    <w:rsid w:val="00434902"/>
    <w:rsid w:val="00442A6F"/>
    <w:rsid w:val="004750E7"/>
    <w:rsid w:val="004E6EB5"/>
    <w:rsid w:val="00535A49"/>
    <w:rsid w:val="005468C9"/>
    <w:rsid w:val="005768BE"/>
    <w:rsid w:val="00583BB7"/>
    <w:rsid w:val="0059355A"/>
    <w:rsid w:val="005C5E14"/>
    <w:rsid w:val="00635FF8"/>
    <w:rsid w:val="0065787A"/>
    <w:rsid w:val="006872AF"/>
    <w:rsid w:val="00693359"/>
    <w:rsid w:val="006C6647"/>
    <w:rsid w:val="00747FE6"/>
    <w:rsid w:val="00757DEE"/>
    <w:rsid w:val="00761A78"/>
    <w:rsid w:val="00765E29"/>
    <w:rsid w:val="00776364"/>
    <w:rsid w:val="007F7A80"/>
    <w:rsid w:val="00860242"/>
    <w:rsid w:val="00882086"/>
    <w:rsid w:val="008C1BA8"/>
    <w:rsid w:val="008F555E"/>
    <w:rsid w:val="00967958"/>
    <w:rsid w:val="009C2694"/>
    <w:rsid w:val="00A14B02"/>
    <w:rsid w:val="00A3735A"/>
    <w:rsid w:val="00A375D5"/>
    <w:rsid w:val="00AA4316"/>
    <w:rsid w:val="00AF36CE"/>
    <w:rsid w:val="00AF4212"/>
    <w:rsid w:val="00B13677"/>
    <w:rsid w:val="00B17DCD"/>
    <w:rsid w:val="00B229B5"/>
    <w:rsid w:val="00B40C4D"/>
    <w:rsid w:val="00B423D1"/>
    <w:rsid w:val="00B5694B"/>
    <w:rsid w:val="00B65961"/>
    <w:rsid w:val="00BA1E0E"/>
    <w:rsid w:val="00BD1A83"/>
    <w:rsid w:val="00BD1E05"/>
    <w:rsid w:val="00C26784"/>
    <w:rsid w:val="00C45072"/>
    <w:rsid w:val="00C612A1"/>
    <w:rsid w:val="00C82196"/>
    <w:rsid w:val="00C831CD"/>
    <w:rsid w:val="00CB3F1A"/>
    <w:rsid w:val="00CC035B"/>
    <w:rsid w:val="00CD7C9C"/>
    <w:rsid w:val="00D2177D"/>
    <w:rsid w:val="00D25AA4"/>
    <w:rsid w:val="00D41C2F"/>
    <w:rsid w:val="00D525A3"/>
    <w:rsid w:val="00D62608"/>
    <w:rsid w:val="00D637FB"/>
    <w:rsid w:val="00D87D2A"/>
    <w:rsid w:val="00D921BE"/>
    <w:rsid w:val="00D96B1D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53876"/>
    <w:rsid w:val="00F94094"/>
    <w:rsid w:val="00F9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sophrokhepri.fr/inscription/maletr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cho-ressources.com/patricia-periovizza.htm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phrokhepri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ravail-emploi.gouv.fr/le-droit-individuel-a-la-formation,107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phrokhepri.fr/inscription/comment-aller-mieux-au-travai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15</cp:revision>
  <cp:lastPrinted>2013-10-29T13:39:00Z</cp:lastPrinted>
  <dcterms:created xsi:type="dcterms:W3CDTF">2013-10-03T09:13:00Z</dcterms:created>
  <dcterms:modified xsi:type="dcterms:W3CDTF">2013-10-29T14:22:00Z</dcterms:modified>
</cp:coreProperties>
</file>