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9" w:rsidRDefault="00400229" w:rsidP="004816F7"/>
    <w:p w:rsidR="00C32BBC" w:rsidRDefault="00172B46" w:rsidP="004816F7">
      <w:hyperlink r:id="rId4" w:history="1">
        <w:r w:rsidR="004816F7" w:rsidRPr="008C7F27">
          <w:rPr>
            <w:rStyle w:val="Lienhypertexte"/>
          </w:rPr>
          <w:t>http://www.sophrokhepri.fr</w:t>
        </w:r>
      </w:hyperlink>
      <w:r w:rsidR="004816F7">
        <w:br/>
        <w:t xml:space="preserve">Sophrologue thérapeute, Thérapies brèves, EFT </w:t>
      </w:r>
      <w:r w:rsidR="004816F7">
        <w:br/>
        <w:t xml:space="preserve"> Spécialiste du stress et précocité intellectuelle. </w:t>
      </w:r>
      <w:r w:rsidR="004816F7">
        <w:br/>
        <w:t>Sommeil, minceur, arrêt du tabac, gestion des émotions…</w:t>
      </w:r>
      <w:r w:rsidR="004816F7">
        <w:br/>
        <w:t>RDV individuels pour adolescents (12-18 ans) ou adultes; stages de Groupe en sophrologie, pleine conscience, gestion du stress, pensées positives .</w:t>
      </w:r>
      <w:r w:rsidR="004816F7">
        <w:br/>
        <w:t>Interventions en entreprise ou CE (qualité de vie au travail, gestion du stress et conflits…)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172B46"/>
    <w:rsid w:val="00400229"/>
    <w:rsid w:val="004816F7"/>
    <w:rsid w:val="00C32BBC"/>
    <w:rsid w:val="00D95664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phrokhepr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400</Characters>
  <Application>Microsoft Office Word</Application>
  <DocSecurity>0</DocSecurity>
  <Lines>8</Lines>
  <Paragraphs>2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2014-03-23T09:32:00Z</dcterms:created>
  <dcterms:modified xsi:type="dcterms:W3CDTF">2014-03-24T17:30:00Z</dcterms:modified>
</cp:coreProperties>
</file>