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618" w:rsidRDefault="00A57404" w:rsidP="00A57404">
      <w:pPr>
        <w:spacing w:after="0" w:line="240" w:lineRule="auto"/>
        <w:rPr>
          <w:b/>
          <w:i/>
          <w:color w:val="1F497D" w:themeColor="text2"/>
          <w:sz w:val="24"/>
          <w:szCs w:val="24"/>
        </w:rPr>
      </w:pPr>
      <w:r>
        <w:rPr>
          <w:b/>
          <w:i/>
          <w:color w:val="1F497D" w:themeColor="text2"/>
          <w:sz w:val="24"/>
          <w:szCs w:val="24"/>
        </w:rPr>
        <w:t>KHEPRI ENTREPRISE</w:t>
      </w:r>
    </w:p>
    <w:p w:rsidR="005C6618" w:rsidRDefault="005C6618" w:rsidP="00A57404">
      <w:pPr>
        <w:spacing w:after="0" w:line="240" w:lineRule="auto"/>
        <w:rPr>
          <w:rFonts w:ascii="Arial" w:hAnsi="Arial" w:cs="Arial"/>
          <w:color w:val="000000"/>
        </w:rPr>
      </w:pPr>
    </w:p>
    <w:p w:rsidR="005C6618" w:rsidRDefault="005C6618" w:rsidP="00A57404">
      <w:pPr>
        <w:spacing w:after="0" w:line="240" w:lineRule="auto"/>
        <w:rPr>
          <w:rFonts w:ascii="Arial" w:hAnsi="Arial" w:cs="Arial"/>
          <w:color w:val="000000"/>
        </w:rPr>
      </w:pPr>
    </w:p>
    <w:p w:rsidR="00A57404" w:rsidRPr="00A57404" w:rsidRDefault="005C6618" w:rsidP="00A57404">
      <w:pPr>
        <w:spacing w:after="0" w:line="240" w:lineRule="auto"/>
        <w:rPr>
          <w:b/>
          <w:i/>
          <w:color w:val="1F497D" w:themeColor="text2"/>
        </w:rPr>
      </w:pPr>
      <w:r w:rsidRPr="00D32225">
        <w:rPr>
          <w:rFonts w:cs="Arial"/>
          <w:b/>
          <w:color w:val="1F497D" w:themeColor="text2"/>
        </w:rPr>
        <w:t xml:space="preserve"> </w:t>
      </w:r>
      <w:r w:rsidR="00A57404" w:rsidRPr="00A57404">
        <w:rPr>
          <w:b/>
          <w:i/>
          <w:color w:val="1F497D" w:themeColor="text2"/>
        </w:rPr>
        <w:t>Un</w:t>
      </w:r>
      <w:r w:rsidR="0036176E">
        <w:rPr>
          <w:b/>
          <w:i/>
          <w:color w:val="1F497D" w:themeColor="text2"/>
        </w:rPr>
        <w:t>e approche collective</w:t>
      </w:r>
      <w:r w:rsidR="00A57404" w:rsidRPr="00A57404">
        <w:rPr>
          <w:b/>
          <w:i/>
          <w:color w:val="1F497D" w:themeColor="text2"/>
        </w:rPr>
        <w:t xml:space="preserve">, </w:t>
      </w:r>
      <w:r w:rsidR="0036176E">
        <w:rPr>
          <w:b/>
          <w:i/>
          <w:color w:val="1F497D" w:themeColor="text2"/>
        </w:rPr>
        <w:t>un travail personnalisé</w:t>
      </w:r>
      <w:r w:rsidR="00A57404" w:rsidRPr="00A57404">
        <w:rPr>
          <w:b/>
          <w:i/>
          <w:color w:val="1F497D" w:themeColor="text2"/>
        </w:rPr>
        <w:t> !</w:t>
      </w:r>
    </w:p>
    <w:p w:rsidR="00A57404" w:rsidRDefault="00A57404" w:rsidP="00A57404">
      <w:pPr>
        <w:spacing w:after="0" w:line="240" w:lineRule="auto"/>
        <w:rPr>
          <w:rFonts w:cs="Arial"/>
          <w:b/>
          <w:color w:val="1F497D" w:themeColor="text2"/>
        </w:rPr>
      </w:pPr>
    </w:p>
    <w:p w:rsidR="00A57404" w:rsidRDefault="00A57404" w:rsidP="00A57404">
      <w:pPr>
        <w:spacing w:after="0" w:line="240" w:lineRule="auto"/>
        <w:rPr>
          <w:rFonts w:cs="Arial"/>
          <w:b/>
          <w:color w:val="1F497D" w:themeColor="text2"/>
        </w:rPr>
      </w:pPr>
    </w:p>
    <w:p w:rsidR="005C6618" w:rsidRDefault="00CC266C" w:rsidP="00A57404">
      <w:pPr>
        <w:spacing w:after="0" w:line="240" w:lineRule="auto"/>
        <w:rPr>
          <w:rFonts w:cs="Arial"/>
          <w:b/>
          <w:color w:val="1F497D" w:themeColor="text2"/>
        </w:rPr>
      </w:pPr>
      <w:r>
        <w:rPr>
          <w:rFonts w:cs="Arial"/>
          <w:b/>
          <w:color w:val="1F497D" w:themeColor="text2"/>
        </w:rPr>
        <w:t>QUATRE BRANCHES</w:t>
      </w:r>
      <w:r w:rsidR="00D32225">
        <w:rPr>
          <w:rFonts w:cs="Arial"/>
          <w:b/>
          <w:color w:val="1F497D" w:themeColor="text2"/>
        </w:rPr>
        <w:t xml:space="preserve"> </w:t>
      </w:r>
      <w:r w:rsidR="005C6618" w:rsidRPr="00D32225">
        <w:rPr>
          <w:rFonts w:cs="Arial"/>
          <w:b/>
          <w:color w:val="1F497D" w:themeColor="text2"/>
        </w:rPr>
        <w:t>:</w:t>
      </w:r>
    </w:p>
    <w:p w:rsidR="00A153A1" w:rsidRPr="00A153A1" w:rsidRDefault="00CC266C" w:rsidP="00A57404">
      <w:pPr>
        <w:pStyle w:val="Paragraphedeliste"/>
        <w:numPr>
          <w:ilvl w:val="0"/>
          <w:numId w:val="14"/>
        </w:numPr>
        <w:spacing w:after="0" w:line="240" w:lineRule="auto"/>
        <w:jc w:val="both"/>
        <w:rPr>
          <w:b/>
          <w:color w:val="1F497D" w:themeColor="text2"/>
        </w:rPr>
      </w:pPr>
      <w:r w:rsidRPr="00CC266C">
        <w:rPr>
          <w:b/>
          <w:color w:val="1F497D" w:themeColor="text2"/>
        </w:rPr>
        <w:t>Votre service formation, vous en avez rêvé ?</w:t>
      </w:r>
    </w:p>
    <w:p w:rsidR="00A153A1" w:rsidRPr="00D32225" w:rsidRDefault="00A153A1" w:rsidP="00A57404">
      <w:pPr>
        <w:pStyle w:val="Paragraphedeliste"/>
        <w:spacing w:after="0" w:line="240" w:lineRule="auto"/>
        <w:rPr>
          <w:rFonts w:cs="Arial"/>
          <w:color w:val="1F497D" w:themeColor="text2"/>
        </w:rPr>
      </w:pPr>
      <w:r w:rsidRPr="00D32225">
        <w:rPr>
          <w:rFonts w:cs="Arial"/>
          <w:color w:val="1F497D" w:themeColor="text2"/>
        </w:rPr>
        <w:t>Co-construction de votre plan de formation connecté à votre stratégie et culture d'entreprise.</w:t>
      </w:r>
    </w:p>
    <w:p w:rsidR="00CC266C" w:rsidRPr="00CC266C" w:rsidRDefault="00CC266C" w:rsidP="00A57404">
      <w:pPr>
        <w:pStyle w:val="NormalWeb"/>
        <w:shd w:val="clear" w:color="auto" w:fill="FFFFFF"/>
        <w:spacing w:before="0" w:beforeAutospacing="0" w:after="0" w:afterAutospacing="0"/>
        <w:rPr>
          <w:rFonts w:asciiTheme="minorHAnsi" w:hAnsiTheme="minorHAnsi" w:cs="Arial"/>
          <w:color w:val="1F497D" w:themeColor="text2"/>
          <w:sz w:val="22"/>
          <w:szCs w:val="22"/>
        </w:rPr>
      </w:pPr>
      <w:r w:rsidRPr="00CC266C">
        <w:rPr>
          <w:rFonts w:asciiTheme="minorHAnsi" w:hAnsiTheme="minorHAnsi" w:cs="Arial"/>
          <w:color w:val="1F497D" w:themeColor="text2"/>
          <w:sz w:val="22"/>
          <w:szCs w:val="22"/>
        </w:rPr>
        <w:t>Conseil en formation spécialisée dans l’amélioration de la performance managériale. </w:t>
      </w:r>
      <w:r w:rsidRPr="00CC266C">
        <w:rPr>
          <w:rFonts w:asciiTheme="minorHAnsi" w:hAnsiTheme="minorHAnsi" w:cs="Arial"/>
          <w:color w:val="1F497D" w:themeColor="text2"/>
          <w:sz w:val="22"/>
          <w:szCs w:val="22"/>
        </w:rPr>
        <w:br/>
        <w:t xml:space="preserve">Nous accompagnons nos clients dans la définition et la mise en œuvre de leurs stratégies. </w:t>
      </w:r>
      <w:r w:rsidRPr="00CC266C">
        <w:rPr>
          <w:rFonts w:asciiTheme="minorHAnsi" w:hAnsiTheme="minorHAnsi" w:cs="Arial"/>
          <w:color w:val="1F497D" w:themeColor="text2"/>
          <w:sz w:val="22"/>
          <w:szCs w:val="22"/>
        </w:rPr>
        <w:br/>
        <w:t>Nous prenons en charge la réalisation de missions de conseil et de formation :</w:t>
      </w:r>
    </w:p>
    <w:p w:rsidR="00CC266C" w:rsidRPr="000B0E0D" w:rsidRDefault="00CC266C" w:rsidP="00A57404">
      <w:pPr>
        <w:pStyle w:val="NormalWeb"/>
        <w:numPr>
          <w:ilvl w:val="0"/>
          <w:numId w:val="13"/>
        </w:numPr>
        <w:shd w:val="clear" w:color="auto" w:fill="FFFFFF"/>
        <w:spacing w:before="0" w:beforeAutospacing="0" w:after="0" w:afterAutospacing="0"/>
        <w:rPr>
          <w:rFonts w:ascii="Arial" w:hAnsi="Arial" w:cs="Arial"/>
          <w:color w:val="262626"/>
          <w:sz w:val="18"/>
          <w:szCs w:val="18"/>
        </w:rPr>
      </w:pPr>
      <w:r w:rsidRPr="00CC266C">
        <w:rPr>
          <w:rFonts w:asciiTheme="minorHAnsi" w:hAnsiTheme="minorHAnsi" w:cs="Arial"/>
          <w:color w:val="1F497D" w:themeColor="text2"/>
          <w:sz w:val="22"/>
          <w:szCs w:val="22"/>
        </w:rPr>
        <w:t>Après analyse, observation et diagnostic, nous vous proposons et mettons en place des outils nouveaux de motivation, de progrès et de développement des Hommes, des Femmes et des équipes.</w:t>
      </w:r>
      <w:r w:rsidRPr="00CC266C">
        <w:rPr>
          <w:rFonts w:asciiTheme="minorHAnsi" w:hAnsiTheme="minorHAnsi" w:cs="Arial"/>
          <w:color w:val="1F497D" w:themeColor="text2"/>
          <w:sz w:val="22"/>
          <w:szCs w:val="22"/>
        </w:rPr>
        <w:br/>
        <w:t>-  Nous vous conseillons et accompagnons en termes de motivation, d’organisation et d’amélioration de la performance des hommes et des femmes dans leurs fonctions.  </w:t>
      </w:r>
      <w:r w:rsidRPr="00CC266C">
        <w:rPr>
          <w:rFonts w:asciiTheme="minorHAnsi" w:hAnsiTheme="minorHAnsi" w:cs="Arial"/>
          <w:color w:val="1F497D" w:themeColor="text2"/>
          <w:sz w:val="22"/>
          <w:szCs w:val="22"/>
        </w:rPr>
        <w:br/>
        <w:t>- Nous vous accompagnons dans l’amélioration de la dynamique de groupe et des performances managériales.</w:t>
      </w:r>
      <w:r w:rsidRPr="00CC266C">
        <w:rPr>
          <w:rFonts w:asciiTheme="minorHAnsi" w:hAnsiTheme="minorHAnsi" w:cs="Arial"/>
          <w:color w:val="1F497D" w:themeColor="text2"/>
          <w:sz w:val="22"/>
          <w:szCs w:val="22"/>
        </w:rPr>
        <w:br/>
      </w:r>
      <w:r w:rsidRPr="00CC266C">
        <w:rPr>
          <w:rFonts w:asciiTheme="minorHAnsi" w:hAnsiTheme="minorHAnsi" w:cs="Arial"/>
          <w:color w:val="1F497D" w:themeColor="text2"/>
          <w:sz w:val="22"/>
          <w:szCs w:val="22"/>
        </w:rPr>
        <w:br/>
        <w:t>Nos capacités d’analyse et de synthèse, compétences en méthodologie, ingénierie de formation, organisation d'une communication s'appuyant sur l'intelligence collective, et notre expertise en gestion du stress nous permettent de vous proposer un service semi-internalisé par son aspect sur-mesure, adapté à votre stratégie et culture d'entreprise. Notre maîtrise de l’anglais est un plus.</w:t>
      </w:r>
    </w:p>
    <w:p w:rsidR="00CC266C" w:rsidRPr="00CC266C" w:rsidRDefault="00CC266C" w:rsidP="00A57404">
      <w:pPr>
        <w:spacing w:after="0" w:line="240" w:lineRule="auto"/>
        <w:jc w:val="both"/>
        <w:rPr>
          <w:b/>
          <w:color w:val="1F497D" w:themeColor="text2"/>
          <w:sz w:val="20"/>
          <w:szCs w:val="20"/>
        </w:rPr>
      </w:pPr>
      <w:r w:rsidRPr="00CC266C">
        <w:rPr>
          <w:b/>
          <w:color w:val="1F497D" w:themeColor="text2"/>
          <w:sz w:val="20"/>
          <w:szCs w:val="20"/>
        </w:rPr>
        <w:t xml:space="preserve">Vous voulez connaître les prochaines dates de stage, mieux nous connaître et prendre contact : </w:t>
      </w:r>
    </w:p>
    <w:p w:rsidR="00CC266C" w:rsidRPr="00586B25" w:rsidRDefault="00A00F3B" w:rsidP="00A57404">
      <w:pPr>
        <w:spacing w:after="0" w:line="240" w:lineRule="auto"/>
        <w:jc w:val="center"/>
        <w:rPr>
          <w:b/>
          <w:sz w:val="20"/>
          <w:szCs w:val="20"/>
        </w:rPr>
      </w:pPr>
      <w:hyperlink r:id="rId7" w:history="1">
        <w:r w:rsidR="00CC266C" w:rsidRPr="00586B25">
          <w:rPr>
            <w:rStyle w:val="Lienhypertexte"/>
            <w:b/>
            <w:sz w:val="20"/>
            <w:szCs w:val="20"/>
          </w:rPr>
          <w:t>www.sophrokhepri.fr/seances</w:t>
        </w:r>
      </w:hyperlink>
    </w:p>
    <w:p w:rsidR="00CC266C" w:rsidRPr="00296C77" w:rsidRDefault="00A00F3B" w:rsidP="00A57404">
      <w:pPr>
        <w:spacing w:after="0" w:line="240" w:lineRule="auto"/>
        <w:jc w:val="center"/>
        <w:rPr>
          <w:b/>
          <w:color w:val="0000FF" w:themeColor="hyperlink"/>
          <w:sz w:val="20"/>
          <w:szCs w:val="20"/>
          <w:u w:val="single"/>
        </w:rPr>
      </w:pPr>
      <w:hyperlink r:id="rId8" w:history="1">
        <w:r w:rsidR="00CC266C" w:rsidRPr="00586B25">
          <w:rPr>
            <w:rStyle w:val="Lienhypertexte"/>
            <w:b/>
            <w:sz w:val="20"/>
            <w:szCs w:val="20"/>
          </w:rPr>
          <w:t>www.facebook.com/SophroKhepri</w:t>
        </w:r>
      </w:hyperlink>
    </w:p>
    <w:p w:rsidR="00CC266C" w:rsidRPr="00CC266C" w:rsidRDefault="00CC266C" w:rsidP="00A57404">
      <w:pPr>
        <w:pStyle w:val="Paragraphedeliste"/>
        <w:spacing w:after="0" w:line="240" w:lineRule="auto"/>
        <w:rPr>
          <w:rFonts w:cs="Arial"/>
          <w:b/>
          <w:color w:val="1F497D" w:themeColor="text2"/>
        </w:rPr>
      </w:pPr>
    </w:p>
    <w:p w:rsidR="005C6618" w:rsidRDefault="005C6618" w:rsidP="00A57404">
      <w:pPr>
        <w:pStyle w:val="Paragraphedeliste"/>
        <w:numPr>
          <w:ilvl w:val="0"/>
          <w:numId w:val="14"/>
        </w:numPr>
        <w:spacing w:after="0" w:line="240" w:lineRule="auto"/>
        <w:rPr>
          <w:rFonts w:cs="Arial"/>
          <w:b/>
          <w:color w:val="1F497D" w:themeColor="text2"/>
        </w:rPr>
      </w:pPr>
      <w:r w:rsidRPr="00D32225">
        <w:rPr>
          <w:rFonts w:cs="Arial"/>
          <w:b/>
          <w:color w:val="1F497D" w:themeColor="text2"/>
        </w:rPr>
        <w:t>Management</w:t>
      </w:r>
      <w:r w:rsidR="00275457">
        <w:rPr>
          <w:rFonts w:cs="Arial"/>
          <w:b/>
          <w:color w:val="1F497D" w:themeColor="text2"/>
        </w:rPr>
        <w:t xml:space="preserve"> : vous avez dit Motivation</w:t>
      </w:r>
      <w:r w:rsidR="00A57404">
        <w:rPr>
          <w:rFonts w:cs="Arial"/>
          <w:b/>
          <w:color w:val="1F497D" w:themeColor="text2"/>
        </w:rPr>
        <w:t xml:space="preserve"> !</w:t>
      </w:r>
    </w:p>
    <w:p w:rsidR="002E48A0" w:rsidRDefault="002E48A0" w:rsidP="002E48A0">
      <w:pPr>
        <w:pStyle w:val="Paragraphedeliste"/>
        <w:spacing w:after="0" w:line="240" w:lineRule="auto"/>
        <w:rPr>
          <w:rFonts w:cs="Arial"/>
          <w:b/>
          <w:color w:val="1F497D" w:themeColor="text2"/>
        </w:rPr>
      </w:pPr>
      <w:r>
        <w:rPr>
          <w:rFonts w:cs="Arial"/>
          <w:b/>
          <w:color w:val="1F497D" w:themeColor="text2"/>
        </w:rPr>
        <w:t>Vers un management intégrant la qualité de vie au travail</w:t>
      </w:r>
    </w:p>
    <w:p w:rsidR="002E48A0" w:rsidRPr="00D32225" w:rsidRDefault="002E48A0" w:rsidP="002E48A0">
      <w:pPr>
        <w:pStyle w:val="Paragraphedeliste"/>
        <w:spacing w:after="0" w:line="240" w:lineRule="auto"/>
        <w:rPr>
          <w:rFonts w:cs="Arial"/>
          <w:b/>
          <w:color w:val="1F497D" w:themeColor="text2"/>
        </w:rPr>
      </w:pPr>
      <w:r>
        <w:rPr>
          <w:rFonts w:cs="Arial"/>
          <w:b/>
          <w:color w:val="1F497D" w:themeColor="text2"/>
        </w:rPr>
        <w:t>Les clés pour y parvenir, les compétences techniques nécessaires, prise de conscience, comment devenir un modèle pour ses managés.</w:t>
      </w:r>
    </w:p>
    <w:p w:rsidR="00275457" w:rsidRDefault="005C6618" w:rsidP="00A57404">
      <w:pPr>
        <w:spacing w:after="0" w:line="240" w:lineRule="auto"/>
        <w:rPr>
          <w:rFonts w:cs="Arial"/>
          <w:color w:val="1F497D" w:themeColor="text2"/>
        </w:rPr>
      </w:pPr>
      <w:r w:rsidRPr="00D32225">
        <w:rPr>
          <w:rFonts w:cs="Arial"/>
          <w:color w:val="1F497D" w:themeColor="text2"/>
        </w:rPr>
        <w:t xml:space="preserve">24 modules interentreprises sur 12 mois. Formation en </w:t>
      </w:r>
      <w:r w:rsidR="00121293">
        <w:rPr>
          <w:rFonts w:cs="Arial"/>
          <w:color w:val="1F497D" w:themeColor="text2"/>
        </w:rPr>
        <w:t xml:space="preserve">salle </w:t>
      </w:r>
      <w:r w:rsidRPr="00D32225">
        <w:rPr>
          <w:rFonts w:cs="Arial"/>
          <w:color w:val="1F497D" w:themeColor="text2"/>
        </w:rPr>
        <w:t>et coaching int</w:t>
      </w:r>
      <w:r w:rsidR="00A153A1">
        <w:rPr>
          <w:rFonts w:cs="Arial"/>
          <w:color w:val="1F497D" w:themeColor="text2"/>
        </w:rPr>
        <w:t>ersessions, en call conférence ou accompagnement personnalisé en face à face.</w:t>
      </w:r>
      <w:r w:rsidR="00A57404">
        <w:rPr>
          <w:rFonts w:cs="Arial"/>
          <w:color w:val="1F497D" w:themeColor="text2"/>
        </w:rPr>
        <w:t xml:space="preserve"> </w:t>
      </w:r>
    </w:p>
    <w:p w:rsidR="00A57404" w:rsidRPr="00D32225" w:rsidRDefault="00A57404" w:rsidP="00A57404">
      <w:pPr>
        <w:spacing w:after="0" w:line="240" w:lineRule="auto"/>
        <w:rPr>
          <w:rFonts w:cs="Arial"/>
          <w:color w:val="1F497D" w:themeColor="text2"/>
        </w:rPr>
      </w:pPr>
    </w:p>
    <w:p w:rsidR="005C6618" w:rsidRPr="00D32225" w:rsidRDefault="005C6618" w:rsidP="00A57404">
      <w:pPr>
        <w:pStyle w:val="Paragraphedeliste"/>
        <w:numPr>
          <w:ilvl w:val="0"/>
          <w:numId w:val="14"/>
        </w:numPr>
        <w:spacing w:after="0" w:line="240" w:lineRule="auto"/>
        <w:rPr>
          <w:rFonts w:cs="Arial"/>
          <w:b/>
          <w:color w:val="1F497D" w:themeColor="text2"/>
        </w:rPr>
      </w:pPr>
      <w:r w:rsidRPr="00D32225">
        <w:rPr>
          <w:rFonts w:cs="Arial"/>
          <w:b/>
          <w:color w:val="1F497D" w:themeColor="text2"/>
        </w:rPr>
        <w:t>Développement personnel :</w:t>
      </w:r>
    </w:p>
    <w:p w:rsidR="00D96EF7" w:rsidRPr="00D32225" w:rsidRDefault="00D96EF7" w:rsidP="00A57404">
      <w:pPr>
        <w:pStyle w:val="Paragraphedeliste"/>
        <w:spacing w:after="0" w:line="240" w:lineRule="auto"/>
        <w:rPr>
          <w:rFonts w:cs="Arial"/>
          <w:b/>
          <w:color w:val="1F497D" w:themeColor="text2"/>
        </w:rPr>
      </w:pPr>
    </w:p>
    <w:p w:rsidR="005C6618" w:rsidRPr="00D32225" w:rsidRDefault="005C6618" w:rsidP="00A57404">
      <w:pPr>
        <w:pStyle w:val="Paragraphedeliste"/>
        <w:numPr>
          <w:ilvl w:val="0"/>
          <w:numId w:val="12"/>
        </w:numPr>
        <w:spacing w:after="0" w:line="240" w:lineRule="auto"/>
        <w:rPr>
          <w:rFonts w:cs="Arial"/>
          <w:color w:val="1F497D" w:themeColor="text2"/>
        </w:rPr>
      </w:pPr>
      <w:r w:rsidRPr="00D32225">
        <w:rPr>
          <w:rFonts w:cs="Arial"/>
          <w:b/>
          <w:color w:val="1F497D" w:themeColor="text2"/>
        </w:rPr>
        <w:t xml:space="preserve">Santé dans </w:t>
      </w:r>
      <w:r w:rsidR="00D96EF7" w:rsidRPr="00D32225">
        <w:rPr>
          <w:rFonts w:cs="Arial"/>
          <w:b/>
          <w:color w:val="1F497D" w:themeColor="text2"/>
        </w:rPr>
        <w:t>l'entreprise :</w:t>
      </w:r>
      <w:r w:rsidR="00D96EF7" w:rsidRPr="00D32225">
        <w:rPr>
          <w:rFonts w:cs="Arial"/>
          <w:color w:val="1F497D" w:themeColor="text2"/>
        </w:rPr>
        <w:t xml:space="preserve"> Compréhension du stress, </w:t>
      </w:r>
      <w:r w:rsidRPr="00D32225">
        <w:rPr>
          <w:rFonts w:cs="Arial"/>
          <w:color w:val="1F497D" w:themeColor="text2"/>
        </w:rPr>
        <w:t>gestion du stress</w:t>
      </w:r>
      <w:r w:rsidR="00D96EF7" w:rsidRPr="00D32225">
        <w:rPr>
          <w:rFonts w:cs="Arial"/>
          <w:color w:val="1F497D" w:themeColor="text2"/>
        </w:rPr>
        <w:t>, des émotions et des conflits. Analyse et diagnostic de positionnement grégaire.</w:t>
      </w:r>
    </w:p>
    <w:p w:rsidR="00D32225" w:rsidRPr="00D32225" w:rsidRDefault="00D32225" w:rsidP="00A57404">
      <w:pPr>
        <w:pStyle w:val="Paragraphedeliste"/>
        <w:numPr>
          <w:ilvl w:val="0"/>
          <w:numId w:val="12"/>
        </w:numPr>
        <w:spacing w:after="0" w:line="240" w:lineRule="auto"/>
        <w:rPr>
          <w:rFonts w:cs="Arial"/>
          <w:color w:val="1F497D" w:themeColor="text2"/>
        </w:rPr>
      </w:pPr>
      <w:r w:rsidRPr="00D32225">
        <w:rPr>
          <w:rFonts w:cs="Arial"/>
          <w:color w:val="1F497D" w:themeColor="text2"/>
        </w:rPr>
        <w:t>Comment aller mieux au travail,</w:t>
      </w:r>
    </w:p>
    <w:p w:rsidR="005C6618" w:rsidRPr="00D32225" w:rsidRDefault="005C6618" w:rsidP="00A57404">
      <w:pPr>
        <w:pStyle w:val="Paragraphedeliste"/>
        <w:numPr>
          <w:ilvl w:val="0"/>
          <w:numId w:val="12"/>
        </w:numPr>
        <w:spacing w:after="0" w:line="240" w:lineRule="auto"/>
        <w:rPr>
          <w:rFonts w:cs="Arial"/>
          <w:color w:val="1F497D" w:themeColor="text2"/>
        </w:rPr>
      </w:pPr>
      <w:r w:rsidRPr="00D32225">
        <w:rPr>
          <w:rFonts w:cs="Arial"/>
          <w:color w:val="1F497D" w:themeColor="text2"/>
        </w:rPr>
        <w:t>Prise de parole en publique</w:t>
      </w:r>
      <w:r w:rsidR="00D32225" w:rsidRPr="00D32225">
        <w:rPr>
          <w:rFonts w:cs="Arial"/>
          <w:color w:val="1F497D" w:themeColor="text2"/>
        </w:rPr>
        <w:t>,</w:t>
      </w:r>
    </w:p>
    <w:p w:rsidR="005C6618" w:rsidRDefault="00D32225" w:rsidP="00A57404">
      <w:pPr>
        <w:pStyle w:val="Paragraphedeliste"/>
        <w:numPr>
          <w:ilvl w:val="0"/>
          <w:numId w:val="12"/>
        </w:numPr>
        <w:spacing w:after="0" w:line="240" w:lineRule="auto"/>
        <w:rPr>
          <w:rFonts w:cs="Arial"/>
          <w:color w:val="1F497D" w:themeColor="text2"/>
        </w:rPr>
      </w:pPr>
      <w:r w:rsidRPr="00D32225">
        <w:rPr>
          <w:rFonts w:cs="Arial"/>
          <w:color w:val="1F497D" w:themeColor="text2"/>
        </w:rPr>
        <w:t>La retraite, je m'y prépare,</w:t>
      </w:r>
    </w:p>
    <w:p w:rsidR="00A153A1" w:rsidRDefault="00A153A1" w:rsidP="00A57404">
      <w:pPr>
        <w:pStyle w:val="Paragraphedeliste"/>
        <w:numPr>
          <w:ilvl w:val="0"/>
          <w:numId w:val="12"/>
        </w:numPr>
        <w:spacing w:after="0" w:line="240" w:lineRule="auto"/>
        <w:rPr>
          <w:rFonts w:cs="Arial"/>
          <w:color w:val="1F497D" w:themeColor="text2"/>
        </w:rPr>
      </w:pPr>
      <w:r>
        <w:rPr>
          <w:rFonts w:cs="Arial"/>
          <w:color w:val="1F497D" w:themeColor="text2"/>
        </w:rPr>
        <w:t>Coaching individuel et/ou collectif</w:t>
      </w:r>
    </w:p>
    <w:p w:rsidR="00A153A1" w:rsidRDefault="00A153A1" w:rsidP="00A57404">
      <w:pPr>
        <w:spacing w:after="0" w:line="240" w:lineRule="auto"/>
        <w:rPr>
          <w:rFonts w:cs="Arial"/>
          <w:color w:val="1F497D" w:themeColor="text2"/>
        </w:rPr>
      </w:pPr>
      <w:r>
        <w:rPr>
          <w:rFonts w:cs="Arial"/>
          <w:color w:val="1F497D" w:themeColor="text2"/>
        </w:rPr>
        <w:br w:type="page"/>
      </w:r>
    </w:p>
    <w:p w:rsidR="00A153A1" w:rsidRDefault="00A153A1" w:rsidP="00A57404">
      <w:pPr>
        <w:pStyle w:val="Paragraphedeliste"/>
        <w:spacing w:after="0" w:line="240" w:lineRule="auto"/>
        <w:rPr>
          <w:rFonts w:cs="Arial"/>
          <w:color w:val="1F497D" w:themeColor="text2"/>
        </w:rPr>
      </w:pPr>
    </w:p>
    <w:p w:rsidR="00A153A1" w:rsidRDefault="00A153A1" w:rsidP="00A57404">
      <w:pPr>
        <w:pStyle w:val="Paragraphedeliste"/>
        <w:spacing w:after="0" w:line="240" w:lineRule="auto"/>
        <w:rPr>
          <w:rFonts w:cs="Arial"/>
          <w:color w:val="1F497D" w:themeColor="text2"/>
        </w:rPr>
      </w:pPr>
    </w:p>
    <w:p w:rsidR="00A153A1" w:rsidRDefault="00A153A1" w:rsidP="00A57404">
      <w:pPr>
        <w:pStyle w:val="Paragraphedeliste"/>
        <w:spacing w:after="0" w:line="240" w:lineRule="auto"/>
        <w:rPr>
          <w:rFonts w:cs="Arial"/>
          <w:color w:val="1F497D" w:themeColor="text2"/>
        </w:rPr>
      </w:pPr>
    </w:p>
    <w:p w:rsidR="00A153A1" w:rsidRPr="00A153A1" w:rsidRDefault="00A153A1" w:rsidP="00A57404">
      <w:pPr>
        <w:pStyle w:val="Paragraphedeliste"/>
        <w:spacing w:after="0" w:line="240" w:lineRule="auto"/>
        <w:rPr>
          <w:rFonts w:cs="Arial"/>
          <w:color w:val="1F497D" w:themeColor="text2"/>
        </w:rPr>
      </w:pPr>
    </w:p>
    <w:p w:rsidR="005C6618" w:rsidRPr="00D32225" w:rsidRDefault="005C6618" w:rsidP="00A57404">
      <w:pPr>
        <w:pStyle w:val="Paragraphedeliste"/>
        <w:numPr>
          <w:ilvl w:val="0"/>
          <w:numId w:val="14"/>
        </w:numPr>
        <w:spacing w:after="0" w:line="240" w:lineRule="auto"/>
        <w:rPr>
          <w:rFonts w:cs="Arial"/>
          <w:b/>
          <w:color w:val="1F497D" w:themeColor="text2"/>
        </w:rPr>
      </w:pPr>
      <w:r w:rsidRPr="00D32225">
        <w:rPr>
          <w:rFonts w:cs="Arial"/>
          <w:b/>
          <w:color w:val="1F497D" w:themeColor="text2"/>
        </w:rPr>
        <w:t>Animation de vos réseaux humains à l'intérieur de votre entreprise :</w:t>
      </w:r>
    </w:p>
    <w:p w:rsidR="00D96EF7" w:rsidRPr="00972CDA" w:rsidRDefault="00D96EF7" w:rsidP="00A57404">
      <w:pPr>
        <w:pStyle w:val="Paragraphedeliste"/>
        <w:spacing w:after="0" w:line="240" w:lineRule="auto"/>
        <w:rPr>
          <w:rFonts w:ascii="Arial" w:hAnsi="Arial" w:cs="Arial"/>
          <w:b/>
          <w:color w:val="000000"/>
        </w:rPr>
      </w:pPr>
    </w:p>
    <w:p w:rsidR="005C6618" w:rsidRPr="00D32225" w:rsidRDefault="00D32225" w:rsidP="00A57404">
      <w:pPr>
        <w:pStyle w:val="Paragraphedeliste"/>
        <w:numPr>
          <w:ilvl w:val="0"/>
          <w:numId w:val="12"/>
        </w:numPr>
        <w:spacing w:after="0" w:line="240" w:lineRule="auto"/>
        <w:jc w:val="both"/>
        <w:rPr>
          <w:rFonts w:cs="Arial"/>
          <w:b/>
          <w:color w:val="1F497D" w:themeColor="text2"/>
        </w:rPr>
      </w:pPr>
      <w:r w:rsidRPr="00D32225">
        <w:rPr>
          <w:rFonts w:cs="Arial"/>
          <w:b/>
          <w:color w:val="1F497D" w:themeColor="text2"/>
        </w:rPr>
        <w:t xml:space="preserve">L'O.S.T. (ou Forum Ouvert) </w:t>
      </w:r>
      <w:r w:rsidR="005C6618" w:rsidRPr="00D32225">
        <w:rPr>
          <w:rFonts w:cs="Arial"/>
          <w:b/>
          <w:color w:val="1F497D" w:themeColor="text2"/>
        </w:rPr>
        <w:t xml:space="preserve">S'appuie sur l'intelligence collective. </w:t>
      </w:r>
    </w:p>
    <w:p w:rsidR="005C6618" w:rsidRPr="005C6618" w:rsidRDefault="00D32225" w:rsidP="00A57404">
      <w:pPr>
        <w:pStyle w:val="Paragraphedeliste"/>
        <w:numPr>
          <w:ilvl w:val="0"/>
          <w:numId w:val="12"/>
        </w:numPr>
        <w:spacing w:after="0" w:line="240" w:lineRule="auto"/>
        <w:jc w:val="both"/>
        <w:rPr>
          <w:rFonts w:ascii="Calibri" w:hAnsi="Calibri"/>
          <w:color w:val="1F497D"/>
        </w:rPr>
      </w:pPr>
      <w:r>
        <w:rPr>
          <w:rFonts w:ascii="Calibri" w:hAnsi="Calibri"/>
          <w:color w:val="1F497D"/>
        </w:rPr>
        <w:t>Accompagner</w:t>
      </w:r>
      <w:r w:rsidR="005C6618" w:rsidRPr="005C6618">
        <w:rPr>
          <w:rFonts w:ascii="Calibri" w:hAnsi="Calibri"/>
          <w:color w:val="1F497D"/>
        </w:rPr>
        <w:t xml:space="preserve"> des dirigeants dans le développement stratégique de leur entreprise ;  plus particulièrement dans le cadre de leur projet de cession. </w:t>
      </w:r>
      <w:r>
        <w:rPr>
          <w:rFonts w:ascii="Calibri" w:hAnsi="Calibri"/>
          <w:color w:val="1F497D"/>
        </w:rPr>
        <w:t xml:space="preserve">Développer </w:t>
      </w:r>
      <w:r w:rsidR="005C6618" w:rsidRPr="005C6618">
        <w:rPr>
          <w:rFonts w:ascii="Calibri" w:hAnsi="Calibri"/>
          <w:color w:val="1F497D"/>
        </w:rPr>
        <w:t>des techniques de communication et d'accompagnement dynamique des équipes pour motiver et fédérer les salariés autour des projets stratégiques de Direction. Au sein de l'équipe des projets de cessions-acquisitions ou levées de fonds,</w:t>
      </w:r>
      <w:r>
        <w:rPr>
          <w:rFonts w:ascii="Calibri" w:hAnsi="Calibri"/>
          <w:color w:val="1F497D"/>
        </w:rPr>
        <w:t xml:space="preserve"> gérer</w:t>
      </w:r>
      <w:r w:rsidR="005C6618" w:rsidRPr="005C6618">
        <w:rPr>
          <w:rFonts w:ascii="Calibri" w:hAnsi="Calibri"/>
          <w:color w:val="1F497D"/>
        </w:rPr>
        <w:t xml:space="preserve"> les aspects communication et relations humaines. </w:t>
      </w:r>
    </w:p>
    <w:p w:rsidR="005C6618" w:rsidRPr="005C6618" w:rsidRDefault="005C6618" w:rsidP="00A57404">
      <w:pPr>
        <w:pStyle w:val="Paragraphedeliste"/>
        <w:numPr>
          <w:ilvl w:val="0"/>
          <w:numId w:val="12"/>
        </w:numPr>
        <w:spacing w:after="0" w:line="240" w:lineRule="auto"/>
        <w:jc w:val="both"/>
        <w:rPr>
          <w:rFonts w:ascii="Calibri" w:hAnsi="Calibri"/>
          <w:color w:val="1F497D"/>
        </w:rPr>
      </w:pPr>
      <w:r w:rsidRPr="005C6618">
        <w:rPr>
          <w:rFonts w:ascii="Calibri" w:hAnsi="Calibri"/>
          <w:color w:val="1F497D"/>
        </w:rPr>
        <w:t xml:space="preserve">Aujourd’hui, </w:t>
      </w:r>
      <w:r w:rsidR="00D32225">
        <w:rPr>
          <w:rFonts w:ascii="Calibri" w:hAnsi="Calibri"/>
          <w:color w:val="1F497D"/>
        </w:rPr>
        <w:t>nous nous rapprochons</w:t>
      </w:r>
      <w:r w:rsidRPr="005C6618">
        <w:rPr>
          <w:rFonts w:ascii="Calibri" w:hAnsi="Calibri"/>
          <w:color w:val="1F497D"/>
        </w:rPr>
        <w:t xml:space="preserve"> des personnes qui ont, une responsabilité stratégique, en espérant faire connaître l’Open Space Technology. C’est une manière particulière d'accompagner les leaders vers le monde de demain au travers du collectif. C’est une pratique de communication participative fondée sur l’Intelligence Collective apprise auprès de Diane </w:t>
      </w:r>
      <w:proofErr w:type="spellStart"/>
      <w:r w:rsidRPr="005C6618">
        <w:rPr>
          <w:rFonts w:ascii="Calibri" w:hAnsi="Calibri"/>
          <w:color w:val="1F497D"/>
        </w:rPr>
        <w:t>Gib</w:t>
      </w:r>
      <w:r w:rsidR="00A57404">
        <w:rPr>
          <w:rFonts w:ascii="Calibri" w:hAnsi="Calibri"/>
          <w:color w:val="1F497D"/>
        </w:rPr>
        <w:t>e</w:t>
      </w:r>
      <w:r w:rsidRPr="005C6618">
        <w:rPr>
          <w:rFonts w:ascii="Calibri" w:hAnsi="Calibri"/>
          <w:color w:val="1F497D"/>
        </w:rPr>
        <w:t>ault</w:t>
      </w:r>
      <w:proofErr w:type="spellEnd"/>
      <w:r w:rsidRPr="005C6618">
        <w:rPr>
          <w:rFonts w:ascii="Calibri" w:hAnsi="Calibri"/>
          <w:color w:val="1F497D"/>
        </w:rPr>
        <w:t>. Un concept, qui une fois mise en œuvre, permet d’agir de façon efficiente, où se côtoient  agilité et rapidité avec des individus qui deviennent contributeurs et ne subissent plus ce qu’ils sont en train de vivre.</w:t>
      </w:r>
    </w:p>
    <w:p w:rsidR="00A3735A" w:rsidRDefault="005C6618" w:rsidP="00A57404">
      <w:pPr>
        <w:pStyle w:val="Paragraphedeliste"/>
        <w:numPr>
          <w:ilvl w:val="0"/>
          <w:numId w:val="12"/>
        </w:numPr>
        <w:spacing w:after="0" w:line="240" w:lineRule="auto"/>
        <w:jc w:val="both"/>
        <w:rPr>
          <w:rFonts w:ascii="Calibri" w:hAnsi="Calibri"/>
          <w:color w:val="1F497D"/>
        </w:rPr>
      </w:pPr>
      <w:r w:rsidRPr="005C6618">
        <w:rPr>
          <w:rFonts w:ascii="Calibri" w:hAnsi="Calibri"/>
          <w:color w:val="1F497D"/>
        </w:rPr>
        <w:t xml:space="preserve">Animée par la passion de </w:t>
      </w:r>
      <w:r w:rsidR="00D32225">
        <w:rPr>
          <w:rFonts w:ascii="Calibri" w:hAnsi="Calibri"/>
          <w:color w:val="1F497D"/>
        </w:rPr>
        <w:t>notre</w:t>
      </w:r>
      <w:r w:rsidRPr="005C6618">
        <w:rPr>
          <w:rFonts w:ascii="Calibri" w:hAnsi="Calibri"/>
          <w:color w:val="1F497D"/>
        </w:rPr>
        <w:t xml:space="preserve"> métier, </w:t>
      </w:r>
      <w:r w:rsidR="00D32225">
        <w:rPr>
          <w:rFonts w:ascii="Calibri" w:hAnsi="Calibri"/>
          <w:color w:val="1F497D"/>
        </w:rPr>
        <w:t>nous nous devons</w:t>
      </w:r>
      <w:r w:rsidRPr="005C6618">
        <w:rPr>
          <w:rFonts w:ascii="Calibri" w:hAnsi="Calibri"/>
          <w:color w:val="1F497D"/>
        </w:rPr>
        <w:t xml:space="preserve"> de fertiliser nos pratiques, surtout connues au Canada, auprès du plus grand nombre</w:t>
      </w:r>
      <w:r w:rsidR="00D32225">
        <w:rPr>
          <w:rFonts w:ascii="Calibri" w:hAnsi="Calibri"/>
          <w:color w:val="1F497D"/>
        </w:rPr>
        <w:t>.</w:t>
      </w:r>
    </w:p>
    <w:p w:rsidR="008B3AB7" w:rsidRDefault="008B3AB7" w:rsidP="008B3AB7">
      <w:pPr>
        <w:spacing w:after="0" w:line="240" w:lineRule="auto"/>
        <w:jc w:val="both"/>
        <w:rPr>
          <w:rFonts w:ascii="Calibri" w:hAnsi="Calibri"/>
          <w:color w:val="1F497D"/>
        </w:rPr>
      </w:pPr>
    </w:p>
    <w:p w:rsidR="008B3AB7" w:rsidRDefault="008B3AB7" w:rsidP="008B3AB7">
      <w:pPr>
        <w:spacing w:after="0" w:line="240" w:lineRule="auto"/>
        <w:jc w:val="both"/>
        <w:rPr>
          <w:rFonts w:ascii="Calibri" w:hAnsi="Calibri"/>
          <w:color w:val="1F497D"/>
        </w:rPr>
      </w:pPr>
    </w:p>
    <w:p w:rsidR="008B3AB7" w:rsidRPr="00CD355F" w:rsidRDefault="008B3AB7" w:rsidP="00C074E0">
      <w:pPr>
        <w:rPr>
          <w:rFonts w:ascii="Calibri" w:hAnsi="Calibri" w:cs="Calibri"/>
          <w:b/>
        </w:rPr>
      </w:pPr>
      <w:r>
        <w:rPr>
          <w:rFonts w:ascii="Calibri" w:hAnsi="Calibri" w:cs="Calibri"/>
          <w:b/>
        </w:rPr>
        <w:t>IV – SUR QUOI REPOSE LE SAVOIR-FAIRE DE KHEPRI</w:t>
      </w:r>
    </w:p>
    <w:p w:rsidR="008B3AB7" w:rsidRPr="002659EF" w:rsidRDefault="008B3AB7" w:rsidP="008B3AB7">
      <w:pPr>
        <w:numPr>
          <w:ilvl w:val="0"/>
          <w:numId w:val="15"/>
        </w:numPr>
        <w:spacing w:after="0" w:line="240" w:lineRule="auto"/>
        <w:jc w:val="both"/>
        <w:rPr>
          <w:rFonts w:ascii="Calibri" w:hAnsi="Calibri" w:cs="Calibri"/>
          <w:b/>
        </w:rPr>
      </w:pPr>
      <w:r w:rsidRPr="002659EF">
        <w:rPr>
          <w:rFonts w:ascii="Calibri" w:hAnsi="Calibri" w:cs="Calibri"/>
          <w:b/>
        </w:rPr>
        <w:t>Résumé de la conférence du 17 janvier sur le stress (Annexe 1)</w:t>
      </w:r>
    </w:p>
    <w:p w:rsidR="008B3AB7" w:rsidRPr="002659EF" w:rsidRDefault="008B3AB7" w:rsidP="008B3AB7">
      <w:pPr>
        <w:numPr>
          <w:ilvl w:val="0"/>
          <w:numId w:val="15"/>
        </w:numPr>
        <w:spacing w:after="0" w:line="240" w:lineRule="auto"/>
        <w:jc w:val="both"/>
        <w:rPr>
          <w:rFonts w:ascii="Calibri" w:hAnsi="Calibri" w:cs="Calibri"/>
          <w:b/>
        </w:rPr>
      </w:pPr>
      <w:r w:rsidRPr="002659EF">
        <w:rPr>
          <w:rFonts w:ascii="Calibri" w:hAnsi="Calibri" w:cs="Calibri"/>
          <w:b/>
        </w:rPr>
        <w:t>Exemple d'une fiche produit de formation (Annexe 2)</w:t>
      </w:r>
    </w:p>
    <w:p w:rsidR="008B3AB7" w:rsidRPr="00005D2F" w:rsidRDefault="008B3AB7" w:rsidP="008B3AB7">
      <w:pPr>
        <w:ind w:left="720"/>
        <w:jc w:val="both"/>
        <w:rPr>
          <w:rFonts w:ascii="Calibri" w:hAnsi="Calibri" w:cs="Calibri"/>
        </w:rPr>
      </w:pPr>
    </w:p>
    <w:p w:rsidR="008B3AB7" w:rsidRPr="00C7594D" w:rsidRDefault="008B3AB7" w:rsidP="008B3AB7">
      <w:pPr>
        <w:numPr>
          <w:ilvl w:val="0"/>
          <w:numId w:val="15"/>
        </w:numPr>
        <w:spacing w:after="0" w:line="240" w:lineRule="auto"/>
        <w:jc w:val="both"/>
        <w:rPr>
          <w:rFonts w:ascii="Calibri" w:hAnsi="Calibri" w:cs="Calibri"/>
          <w:b/>
        </w:rPr>
      </w:pPr>
      <w:r>
        <w:rPr>
          <w:rFonts w:ascii="Calibri" w:hAnsi="Calibri" w:cs="Calibri"/>
          <w:b/>
        </w:rPr>
        <w:t>Présentation de</w:t>
      </w:r>
      <w:r w:rsidRPr="0083567E">
        <w:rPr>
          <w:rFonts w:ascii="Calibri" w:hAnsi="Calibri" w:cs="Calibri"/>
          <w:b/>
        </w:rPr>
        <w:t xml:space="preserve"> l'Open Space Technology</w:t>
      </w:r>
      <w:r>
        <w:rPr>
          <w:rFonts w:ascii="Calibri" w:hAnsi="Calibri" w:cs="Calibri"/>
          <w:b/>
        </w:rPr>
        <w:t xml:space="preserve"> (Forum Ouvert)</w:t>
      </w:r>
    </w:p>
    <w:p w:rsidR="008B3AB7" w:rsidRPr="00C7594D" w:rsidRDefault="008B3AB7" w:rsidP="008B3AB7">
      <w:pPr>
        <w:jc w:val="both"/>
        <w:rPr>
          <w:rFonts w:ascii="Calibri" w:hAnsi="Calibri" w:cs="Calibri"/>
          <w:b/>
        </w:rPr>
      </w:pPr>
    </w:p>
    <w:p w:rsidR="008B3AB7" w:rsidRDefault="008B3AB7" w:rsidP="00C074E0">
      <w:pPr>
        <w:widowControl w:val="0"/>
        <w:shd w:val="clear" w:color="auto" w:fill="FFFFFF"/>
        <w:autoSpaceDE w:val="0"/>
        <w:autoSpaceDN w:val="0"/>
        <w:adjustRightInd w:val="0"/>
        <w:spacing w:line="288" w:lineRule="auto"/>
        <w:ind w:left="720"/>
        <w:rPr>
          <w:rFonts w:ascii="Arial" w:hAnsi="Arial" w:cs="Arial"/>
          <w:color w:val="000000"/>
          <w:sz w:val="20"/>
          <w:szCs w:val="20"/>
        </w:rPr>
      </w:pPr>
      <w:r>
        <w:rPr>
          <w:rFonts w:ascii="Arial" w:hAnsi="Arial" w:cs="Arial"/>
          <w:color w:val="000000"/>
          <w:sz w:val="20"/>
          <w:szCs w:val="26"/>
          <w:lang w:val="fr-CA"/>
        </w:rPr>
        <w:t>Le</w:t>
      </w:r>
      <w:r>
        <w:rPr>
          <w:rFonts w:ascii="Arial" w:hAnsi="Arial" w:cs="Arial"/>
          <w:b/>
          <w:bCs/>
          <w:color w:val="000000"/>
          <w:sz w:val="20"/>
          <w:szCs w:val="26"/>
          <w:lang w:val="fr-CA"/>
        </w:rPr>
        <w:t> </w:t>
      </w:r>
      <w:r>
        <w:rPr>
          <w:rFonts w:ascii="Arial" w:hAnsi="Arial" w:cs="Arial"/>
          <w:color w:val="000000"/>
          <w:sz w:val="20"/>
          <w:szCs w:val="26"/>
          <w:lang w:val="fr-CA"/>
        </w:rPr>
        <w:t>Forum</w:t>
      </w:r>
      <w:r>
        <w:rPr>
          <w:rFonts w:ascii="Arial" w:hAnsi="Arial" w:cs="Arial"/>
          <w:b/>
          <w:bCs/>
          <w:color w:val="000000"/>
          <w:sz w:val="20"/>
          <w:szCs w:val="26"/>
          <w:lang w:val="fr-CA"/>
        </w:rPr>
        <w:t> </w:t>
      </w:r>
      <w:r>
        <w:rPr>
          <w:rFonts w:ascii="Arial" w:hAnsi="Arial" w:cs="Arial"/>
          <w:color w:val="000000"/>
          <w:sz w:val="20"/>
          <w:szCs w:val="26"/>
          <w:lang w:val="fr-CA"/>
        </w:rPr>
        <w:t>Ouvert</w:t>
      </w:r>
      <w:r>
        <w:rPr>
          <w:rFonts w:ascii="Arial" w:hAnsi="Arial" w:cs="Arial"/>
          <w:b/>
          <w:bCs/>
          <w:color w:val="000000"/>
          <w:sz w:val="20"/>
          <w:szCs w:val="26"/>
          <w:lang w:val="fr-CA"/>
        </w:rPr>
        <w:t> </w:t>
      </w:r>
      <w:r>
        <w:rPr>
          <w:rFonts w:ascii="Arial" w:hAnsi="Arial" w:cs="Arial"/>
          <w:color w:val="000000"/>
          <w:sz w:val="20"/>
          <w:szCs w:val="26"/>
          <w:lang w:val="fr-CA"/>
        </w:rPr>
        <w:t>est une </w:t>
      </w:r>
      <w:r>
        <w:rPr>
          <w:rFonts w:ascii="Arial" w:hAnsi="Arial" w:cs="Arial"/>
          <w:b/>
          <w:bCs/>
          <w:color w:val="000000"/>
          <w:sz w:val="20"/>
          <w:szCs w:val="26"/>
          <w:lang w:val="fr-CA"/>
        </w:rPr>
        <w:t>démarche participative dynamique</w:t>
      </w:r>
      <w:r>
        <w:rPr>
          <w:rFonts w:ascii="Arial" w:hAnsi="Arial" w:cs="Arial"/>
          <w:color w:val="000000"/>
          <w:sz w:val="20"/>
          <w:szCs w:val="26"/>
          <w:lang w:val="fr-CA"/>
        </w:rPr>
        <w:t> qui permet des </w:t>
      </w:r>
      <w:r>
        <w:rPr>
          <w:rFonts w:ascii="Arial" w:hAnsi="Arial" w:cs="Arial"/>
          <w:b/>
          <w:bCs/>
          <w:color w:val="000000"/>
          <w:sz w:val="20"/>
          <w:szCs w:val="26"/>
          <w:lang w:val="fr-CA"/>
        </w:rPr>
        <w:t xml:space="preserve">rencontres </w:t>
      </w:r>
      <w:r>
        <w:rPr>
          <w:rFonts w:ascii="Arial" w:hAnsi="Arial" w:cs="Arial"/>
          <w:color w:val="000000"/>
          <w:sz w:val="20"/>
          <w:szCs w:val="26"/>
          <w:lang w:val="fr-CA"/>
        </w:rPr>
        <w:t>de groupes</w:t>
      </w:r>
      <w:r>
        <w:rPr>
          <w:rFonts w:ascii="Arial" w:hAnsi="Arial" w:cs="Arial"/>
          <w:b/>
          <w:bCs/>
          <w:color w:val="000000"/>
          <w:sz w:val="20"/>
          <w:szCs w:val="26"/>
          <w:lang w:val="fr-CA"/>
        </w:rPr>
        <w:t xml:space="preserve"> inspirantes</w:t>
      </w:r>
      <w:r>
        <w:rPr>
          <w:rFonts w:ascii="Arial" w:hAnsi="Arial" w:cs="Arial"/>
          <w:color w:val="000000"/>
          <w:sz w:val="20"/>
          <w:szCs w:val="26"/>
          <w:lang w:val="fr-CA"/>
        </w:rPr>
        <w:t> et</w:t>
      </w:r>
      <w:r>
        <w:rPr>
          <w:rFonts w:ascii="Arial" w:hAnsi="Arial" w:cs="Arial"/>
          <w:b/>
          <w:bCs/>
          <w:color w:val="000000"/>
          <w:sz w:val="20"/>
          <w:szCs w:val="26"/>
          <w:lang w:val="fr-CA"/>
        </w:rPr>
        <w:t> efficaces</w:t>
      </w:r>
      <w:r>
        <w:rPr>
          <w:rFonts w:ascii="Arial" w:hAnsi="Arial" w:cs="Arial"/>
          <w:color w:val="000000"/>
          <w:sz w:val="20"/>
          <w:szCs w:val="26"/>
          <w:lang w:val="fr-CA"/>
        </w:rPr>
        <w:t> de 5 à plusieurs centaines de participants et qui se déroulent en quelques heures ou quelques jours. Employée avec succès dans tous types d’organisations, cette méthode maximise le potentiel d’un groupe à la recherche de solutions créatives, dans une atmosphère à la fois stimulante et détendue. Elle favorise la mobilisation et la responsabilisation de chacun, renforce la collaboration et mène à une performance organisationnelle accrue.</w:t>
      </w:r>
    </w:p>
    <w:p w:rsidR="008B3AB7" w:rsidRDefault="008B3AB7" w:rsidP="008B3AB7">
      <w:pPr>
        <w:widowControl w:val="0"/>
        <w:shd w:val="clear" w:color="auto" w:fill="FFFFFF"/>
        <w:autoSpaceDE w:val="0"/>
        <w:autoSpaceDN w:val="0"/>
        <w:adjustRightInd w:val="0"/>
        <w:spacing w:line="288" w:lineRule="auto"/>
        <w:ind w:left="720"/>
        <w:rPr>
          <w:rFonts w:ascii="Arial" w:hAnsi="Arial" w:cs="Arial"/>
          <w:color w:val="000000"/>
          <w:sz w:val="20"/>
          <w:szCs w:val="20"/>
        </w:rPr>
      </w:pPr>
      <w:r>
        <w:rPr>
          <w:rFonts w:ascii="Arial" w:hAnsi="Arial" w:cs="Helvetica"/>
          <w:color w:val="000000"/>
          <w:sz w:val="20"/>
          <w:szCs w:val="26"/>
          <w:lang w:val="fr-CA"/>
        </w:rPr>
        <w:t>Le Forum Ouvert est une méthode</w:t>
      </w:r>
      <w:r>
        <w:rPr>
          <w:rFonts w:ascii="Arial" w:hAnsi="Arial" w:cs="Helvetica"/>
          <w:b/>
          <w:bCs/>
          <w:color w:val="000000"/>
          <w:sz w:val="20"/>
          <w:szCs w:val="26"/>
          <w:lang w:val="fr-CA"/>
        </w:rPr>
        <w:t> particulièrement efficace </w:t>
      </w:r>
      <w:r>
        <w:rPr>
          <w:rFonts w:ascii="Arial" w:hAnsi="Arial" w:cs="Helvetica"/>
          <w:color w:val="000000"/>
          <w:sz w:val="20"/>
          <w:szCs w:val="26"/>
          <w:lang w:val="fr-CA"/>
        </w:rPr>
        <w:t>pour </w:t>
      </w:r>
      <w:r>
        <w:rPr>
          <w:rFonts w:ascii="Arial" w:hAnsi="Arial" w:cs="Helvetica"/>
          <w:b/>
          <w:bCs/>
          <w:color w:val="000000"/>
          <w:sz w:val="20"/>
          <w:szCs w:val="26"/>
          <w:lang w:val="fr-CA"/>
        </w:rPr>
        <w:t>:</w:t>
      </w:r>
    </w:p>
    <w:p w:rsidR="008B3AB7" w:rsidRDefault="008B3AB7" w:rsidP="008B3AB7">
      <w:pPr>
        <w:widowControl w:val="0"/>
        <w:numPr>
          <w:ilvl w:val="3"/>
          <w:numId w:val="16"/>
        </w:numPr>
        <w:shd w:val="clear" w:color="auto" w:fill="FFFFFF"/>
        <w:autoSpaceDE w:val="0"/>
        <w:autoSpaceDN w:val="0"/>
        <w:adjustRightInd w:val="0"/>
        <w:spacing w:after="0" w:line="288" w:lineRule="auto"/>
        <w:ind w:left="1920" w:hanging="840"/>
        <w:rPr>
          <w:rFonts w:ascii="Arial" w:hAnsi="Arial" w:cs="Arial"/>
          <w:color w:val="000000"/>
          <w:sz w:val="20"/>
          <w:szCs w:val="20"/>
        </w:rPr>
      </w:pPr>
      <w:r>
        <w:rPr>
          <w:rFonts w:ascii="Arial" w:hAnsi="Arial" w:cs="Arial"/>
          <w:b/>
          <w:bCs/>
          <w:color w:val="000000"/>
          <w:sz w:val="20"/>
          <w:szCs w:val="26"/>
          <w:lang w:val="fr-CA"/>
        </w:rPr>
        <w:t>Accélérer</w:t>
      </w:r>
      <w:r>
        <w:rPr>
          <w:rFonts w:ascii="Arial" w:hAnsi="Arial" w:cs="Arial"/>
          <w:color w:val="000000"/>
          <w:sz w:val="20"/>
          <w:szCs w:val="26"/>
          <w:lang w:val="fr-CA"/>
        </w:rPr>
        <w:t> le changement, les consultations et les planifications stratégiques;</w:t>
      </w:r>
    </w:p>
    <w:p w:rsidR="008B3AB7" w:rsidRDefault="008B3AB7" w:rsidP="008B3AB7">
      <w:pPr>
        <w:widowControl w:val="0"/>
        <w:numPr>
          <w:ilvl w:val="3"/>
          <w:numId w:val="16"/>
        </w:numPr>
        <w:shd w:val="clear" w:color="auto" w:fill="FFFFFF"/>
        <w:autoSpaceDE w:val="0"/>
        <w:autoSpaceDN w:val="0"/>
        <w:adjustRightInd w:val="0"/>
        <w:spacing w:after="0" w:line="288" w:lineRule="auto"/>
        <w:ind w:left="1920" w:hanging="840"/>
        <w:rPr>
          <w:rFonts w:ascii="Arial" w:hAnsi="Arial" w:cs="Arial"/>
          <w:color w:val="000000"/>
          <w:sz w:val="20"/>
          <w:szCs w:val="20"/>
        </w:rPr>
      </w:pPr>
      <w:r>
        <w:rPr>
          <w:rFonts w:ascii="Arial" w:hAnsi="Arial" w:cs="Arial"/>
          <w:b/>
          <w:bCs/>
          <w:color w:val="000000"/>
          <w:sz w:val="20"/>
          <w:szCs w:val="26"/>
          <w:lang w:val="fr-CA"/>
        </w:rPr>
        <w:t>Développer</w:t>
      </w:r>
      <w:r>
        <w:rPr>
          <w:rFonts w:ascii="Arial" w:hAnsi="Arial" w:cs="Arial"/>
          <w:color w:val="000000"/>
          <w:sz w:val="20"/>
          <w:szCs w:val="26"/>
          <w:lang w:val="fr-CA"/>
        </w:rPr>
        <w:t> de nouvelles idées, des produits, des politiques et des programmes;</w:t>
      </w:r>
    </w:p>
    <w:p w:rsidR="008B3AB7" w:rsidRDefault="008B3AB7" w:rsidP="008B3AB7">
      <w:pPr>
        <w:widowControl w:val="0"/>
        <w:numPr>
          <w:ilvl w:val="3"/>
          <w:numId w:val="16"/>
        </w:numPr>
        <w:shd w:val="clear" w:color="auto" w:fill="FFFFFF"/>
        <w:autoSpaceDE w:val="0"/>
        <w:autoSpaceDN w:val="0"/>
        <w:adjustRightInd w:val="0"/>
        <w:spacing w:after="0" w:line="288" w:lineRule="auto"/>
        <w:ind w:left="1920" w:hanging="840"/>
        <w:rPr>
          <w:rFonts w:ascii="Arial" w:hAnsi="Arial" w:cs="Arial"/>
          <w:color w:val="000000"/>
          <w:sz w:val="20"/>
          <w:szCs w:val="20"/>
        </w:rPr>
      </w:pPr>
      <w:r>
        <w:rPr>
          <w:rFonts w:ascii="Arial" w:hAnsi="Arial" w:cs="Arial"/>
          <w:b/>
          <w:bCs/>
          <w:color w:val="000000"/>
          <w:sz w:val="20"/>
          <w:szCs w:val="26"/>
          <w:lang w:val="fr-CA"/>
        </w:rPr>
        <w:t>Renforcer</w:t>
      </w:r>
      <w:r>
        <w:rPr>
          <w:rFonts w:ascii="Arial" w:hAnsi="Arial" w:cs="Arial"/>
          <w:color w:val="000000"/>
          <w:sz w:val="20"/>
          <w:szCs w:val="26"/>
          <w:lang w:val="fr-CA"/>
        </w:rPr>
        <w:t> la mobilisation et la créativité autour de projets ou de travaux de recherche;</w:t>
      </w:r>
    </w:p>
    <w:p w:rsidR="008B3AB7" w:rsidRDefault="008B3AB7" w:rsidP="008B3AB7">
      <w:pPr>
        <w:numPr>
          <w:ilvl w:val="3"/>
          <w:numId w:val="16"/>
        </w:numPr>
        <w:spacing w:after="0" w:line="240" w:lineRule="auto"/>
        <w:ind w:left="1440"/>
        <w:jc w:val="both"/>
        <w:rPr>
          <w:rFonts w:ascii="Arial" w:hAnsi="Arial" w:cs="Arial"/>
          <w:color w:val="000000"/>
          <w:sz w:val="20"/>
          <w:szCs w:val="26"/>
          <w:lang w:val="fr-CA"/>
        </w:rPr>
      </w:pPr>
      <w:r>
        <w:rPr>
          <w:rFonts w:ascii="Arial" w:hAnsi="Arial" w:cs="Arial"/>
          <w:b/>
          <w:bCs/>
          <w:color w:val="000000"/>
          <w:sz w:val="20"/>
          <w:szCs w:val="26"/>
          <w:lang w:val="fr-CA"/>
        </w:rPr>
        <w:t>Stimuler</w:t>
      </w:r>
      <w:r>
        <w:rPr>
          <w:rFonts w:ascii="Arial" w:hAnsi="Arial" w:cs="Arial"/>
          <w:color w:val="000000"/>
          <w:sz w:val="20"/>
          <w:szCs w:val="26"/>
          <w:lang w:val="fr-CA"/>
        </w:rPr>
        <w:t> les échanges lors de conférences ou de toute rencontre, importante pour les participants.</w:t>
      </w:r>
    </w:p>
    <w:p w:rsidR="008B3AB7" w:rsidRDefault="008B3AB7" w:rsidP="008B3AB7">
      <w:pPr>
        <w:ind w:left="720"/>
        <w:jc w:val="both"/>
        <w:rPr>
          <w:rFonts w:ascii="Arial" w:hAnsi="Arial" w:cs="Arial"/>
          <w:bCs/>
          <w:color w:val="000000"/>
          <w:sz w:val="20"/>
          <w:szCs w:val="26"/>
          <w:lang w:val="fr-CA"/>
        </w:rPr>
      </w:pPr>
    </w:p>
    <w:p w:rsidR="008B3AB7" w:rsidRDefault="008B3AB7" w:rsidP="00C074E0">
      <w:pPr>
        <w:jc w:val="both"/>
        <w:rPr>
          <w:rFonts w:ascii="Arial" w:hAnsi="Arial" w:cs="Arial"/>
          <w:b/>
          <w:bCs/>
          <w:color w:val="000000"/>
          <w:sz w:val="20"/>
          <w:szCs w:val="26"/>
          <w:lang w:val="fr-CA"/>
        </w:rPr>
      </w:pPr>
      <w:r w:rsidRPr="00C7594D">
        <w:rPr>
          <w:rFonts w:ascii="Arial" w:hAnsi="Arial" w:cs="Arial"/>
          <w:b/>
          <w:bCs/>
          <w:color w:val="000000"/>
          <w:sz w:val="20"/>
          <w:szCs w:val="26"/>
          <w:lang w:val="fr-CA"/>
        </w:rPr>
        <w:t>Les démarches collaboratives sont fondées sur quatre d'hypothèses implicites :</w:t>
      </w:r>
    </w:p>
    <w:p w:rsidR="008B3AB7" w:rsidRDefault="008B3AB7" w:rsidP="008B3AB7">
      <w:pPr>
        <w:numPr>
          <w:ilvl w:val="3"/>
          <w:numId w:val="16"/>
        </w:numPr>
        <w:spacing w:after="0" w:line="240" w:lineRule="auto"/>
        <w:ind w:left="1440"/>
        <w:jc w:val="both"/>
        <w:rPr>
          <w:rFonts w:ascii="Arial" w:hAnsi="Arial" w:cs="Arial"/>
          <w:bCs/>
          <w:color w:val="000000"/>
          <w:sz w:val="20"/>
          <w:szCs w:val="26"/>
          <w:lang w:val="fr-CA"/>
        </w:rPr>
      </w:pPr>
      <w:r>
        <w:rPr>
          <w:rFonts w:ascii="Arial" w:hAnsi="Arial" w:cs="Arial"/>
          <w:bCs/>
          <w:color w:val="000000"/>
          <w:sz w:val="20"/>
          <w:szCs w:val="26"/>
          <w:lang w:val="fr-CA"/>
        </w:rPr>
        <w:t xml:space="preserve">Les idées des uns et des autres sont d'une valeur égale, </w:t>
      </w:r>
    </w:p>
    <w:p w:rsidR="008B3AB7" w:rsidRDefault="008B3AB7" w:rsidP="008B3AB7">
      <w:pPr>
        <w:numPr>
          <w:ilvl w:val="3"/>
          <w:numId w:val="16"/>
        </w:numPr>
        <w:spacing w:after="0" w:line="240" w:lineRule="auto"/>
        <w:ind w:left="1440"/>
        <w:jc w:val="both"/>
        <w:rPr>
          <w:rFonts w:ascii="Arial" w:hAnsi="Arial" w:cs="Arial"/>
          <w:bCs/>
          <w:color w:val="000000"/>
          <w:sz w:val="20"/>
          <w:szCs w:val="26"/>
          <w:lang w:val="fr-CA"/>
        </w:rPr>
      </w:pPr>
      <w:r>
        <w:rPr>
          <w:rFonts w:ascii="Arial" w:hAnsi="Arial" w:cs="Arial"/>
          <w:bCs/>
          <w:color w:val="000000"/>
          <w:sz w:val="20"/>
          <w:szCs w:val="26"/>
          <w:lang w:val="fr-CA"/>
        </w:rPr>
        <w:t xml:space="preserve">la spontanéité est meilleur guide que la planification, </w:t>
      </w:r>
    </w:p>
    <w:p w:rsidR="008B3AB7" w:rsidRDefault="008B3AB7" w:rsidP="008B3AB7">
      <w:pPr>
        <w:numPr>
          <w:ilvl w:val="3"/>
          <w:numId w:val="16"/>
        </w:numPr>
        <w:spacing w:after="0" w:line="240" w:lineRule="auto"/>
        <w:ind w:left="1440"/>
        <w:jc w:val="both"/>
        <w:rPr>
          <w:rFonts w:ascii="Arial" w:hAnsi="Arial" w:cs="Arial"/>
          <w:bCs/>
          <w:color w:val="000000"/>
          <w:sz w:val="20"/>
          <w:szCs w:val="26"/>
          <w:lang w:val="fr-CA"/>
        </w:rPr>
      </w:pPr>
      <w:r>
        <w:rPr>
          <w:rFonts w:ascii="Arial" w:hAnsi="Arial" w:cs="Arial"/>
          <w:bCs/>
          <w:color w:val="000000"/>
          <w:sz w:val="20"/>
          <w:szCs w:val="26"/>
          <w:lang w:val="fr-CA"/>
        </w:rPr>
        <w:t>chacun s'exprime en tant que personne et non à partir de son rôle social ou hiérarchique,</w:t>
      </w:r>
    </w:p>
    <w:p w:rsidR="008B3AB7" w:rsidRDefault="008B3AB7" w:rsidP="008B3AB7">
      <w:pPr>
        <w:numPr>
          <w:ilvl w:val="3"/>
          <w:numId w:val="16"/>
        </w:numPr>
        <w:spacing w:after="0" w:line="240" w:lineRule="auto"/>
        <w:ind w:left="1440"/>
        <w:jc w:val="both"/>
        <w:rPr>
          <w:rFonts w:ascii="Arial" w:hAnsi="Arial" w:cs="Arial"/>
          <w:bCs/>
          <w:color w:val="000000"/>
          <w:sz w:val="20"/>
          <w:szCs w:val="26"/>
          <w:lang w:val="fr-CA"/>
        </w:rPr>
      </w:pPr>
      <w:r>
        <w:rPr>
          <w:rFonts w:ascii="Arial" w:hAnsi="Arial" w:cs="Arial"/>
          <w:bCs/>
          <w:color w:val="000000"/>
          <w:sz w:val="20"/>
          <w:szCs w:val="26"/>
          <w:lang w:val="fr-CA"/>
        </w:rPr>
        <w:t xml:space="preserve">un groupe est capable de s'autoréguler. </w:t>
      </w:r>
    </w:p>
    <w:p w:rsidR="008B3AB7" w:rsidRDefault="008B3AB7" w:rsidP="008B3AB7">
      <w:pPr>
        <w:numPr>
          <w:ilvl w:val="3"/>
          <w:numId w:val="16"/>
        </w:numPr>
        <w:spacing w:after="0" w:line="240" w:lineRule="auto"/>
        <w:ind w:left="1440"/>
        <w:jc w:val="both"/>
        <w:rPr>
          <w:rFonts w:ascii="Arial" w:hAnsi="Arial" w:cs="Arial"/>
          <w:bCs/>
          <w:color w:val="000000"/>
          <w:sz w:val="20"/>
          <w:szCs w:val="26"/>
          <w:lang w:val="fr-CA"/>
        </w:rPr>
      </w:pPr>
    </w:p>
    <w:p w:rsidR="008B3AB7" w:rsidRPr="008B3AB7" w:rsidRDefault="008B3AB7" w:rsidP="008B3AB7">
      <w:pPr>
        <w:ind w:left="720"/>
        <w:jc w:val="both"/>
        <w:rPr>
          <w:rFonts w:ascii="Arial" w:hAnsi="Arial" w:cs="Arial"/>
          <w:bCs/>
          <w:color w:val="000000"/>
          <w:sz w:val="20"/>
          <w:szCs w:val="26"/>
          <w:lang w:val="fr-CA"/>
        </w:rPr>
      </w:pPr>
      <w:r>
        <w:rPr>
          <w:rFonts w:ascii="Arial" w:hAnsi="Arial" w:cs="Arial"/>
          <w:bCs/>
          <w:color w:val="000000"/>
          <w:sz w:val="20"/>
          <w:szCs w:val="26"/>
          <w:lang w:val="fr-CA"/>
        </w:rPr>
        <w:lastRenderedPageBreak/>
        <w:t>En effet, les participants à ces différents témoignent souvent que ce sont précisément ces aspects là qu'ils apprécient le plus, car ils le trouvent rarement dans leur cadre professionnel. L'approche collaborative favorise la liberté d'expression et la libre circulation des idées.</w:t>
      </w:r>
    </w:p>
    <w:p w:rsidR="008B3AB7" w:rsidRPr="00005D2F" w:rsidRDefault="008B3AB7" w:rsidP="008B3AB7">
      <w:pPr>
        <w:numPr>
          <w:ilvl w:val="0"/>
          <w:numId w:val="15"/>
        </w:numPr>
        <w:spacing w:after="0" w:line="240" w:lineRule="auto"/>
        <w:jc w:val="both"/>
        <w:rPr>
          <w:rFonts w:ascii="Calibri" w:hAnsi="Calibri" w:cs="Calibri"/>
        </w:rPr>
      </w:pPr>
      <w:r>
        <w:rPr>
          <w:rFonts w:ascii="Calibri" w:hAnsi="Calibri" w:cs="Calibri"/>
        </w:rPr>
        <w:t>Exemple d'intervention chez BETEN + témoignage (Cohésion et dynamique d'équipe en contexte stratégique. (Annexe 3)</w:t>
      </w:r>
    </w:p>
    <w:p w:rsidR="008B3AB7" w:rsidRDefault="008B3AB7" w:rsidP="008B3AB7">
      <w:pPr>
        <w:jc w:val="both"/>
        <w:rPr>
          <w:rFonts w:ascii="Calibri" w:hAnsi="Calibri" w:cs="Calibri"/>
        </w:rPr>
      </w:pPr>
    </w:p>
    <w:p w:rsidR="008B3AB7" w:rsidRPr="00C074E0" w:rsidRDefault="008B3AB7" w:rsidP="00C074E0">
      <w:pPr>
        <w:spacing w:after="0" w:line="240" w:lineRule="auto"/>
        <w:rPr>
          <w:b/>
          <w:i/>
          <w:color w:val="1F497D" w:themeColor="text2"/>
        </w:rPr>
      </w:pPr>
      <w:r w:rsidRPr="00A57404">
        <w:rPr>
          <w:b/>
          <w:i/>
          <w:color w:val="1F497D" w:themeColor="text2"/>
        </w:rPr>
        <w:t>Un</w:t>
      </w:r>
      <w:r>
        <w:rPr>
          <w:b/>
          <w:i/>
          <w:color w:val="1F497D" w:themeColor="text2"/>
        </w:rPr>
        <w:t>e approche collective</w:t>
      </w:r>
      <w:r w:rsidRPr="00A57404">
        <w:rPr>
          <w:b/>
          <w:i/>
          <w:color w:val="1F497D" w:themeColor="text2"/>
        </w:rPr>
        <w:t xml:space="preserve">, </w:t>
      </w:r>
      <w:r>
        <w:rPr>
          <w:b/>
          <w:i/>
          <w:color w:val="1F497D" w:themeColor="text2"/>
        </w:rPr>
        <w:t>un travail personnalisé</w:t>
      </w:r>
      <w:r w:rsidRPr="00A57404">
        <w:rPr>
          <w:b/>
          <w:i/>
          <w:color w:val="1F497D" w:themeColor="text2"/>
        </w:rPr>
        <w:t> !</w:t>
      </w:r>
    </w:p>
    <w:sectPr w:rsidR="008B3AB7" w:rsidRPr="00C074E0" w:rsidSect="001B46F6">
      <w:headerReference w:type="default" r:id="rId9"/>
      <w:footerReference w:type="default" r:id="rId10"/>
      <w:type w:val="continuous"/>
      <w:pgSz w:w="11906" w:h="16838"/>
      <w:pgMar w:top="720" w:right="866" w:bottom="1417" w:left="1417" w:header="708" w:footer="4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254" w:rsidRDefault="00AE0254" w:rsidP="00860242">
      <w:pPr>
        <w:spacing w:after="0" w:line="240" w:lineRule="auto"/>
      </w:pPr>
      <w:r>
        <w:separator/>
      </w:r>
    </w:p>
  </w:endnote>
  <w:endnote w:type="continuationSeparator" w:id="0">
    <w:p w:rsidR="00AE0254" w:rsidRDefault="00AE0254" w:rsidP="008602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404" w:rsidRDefault="00A57404" w:rsidP="00D41C2F">
    <w:pPr>
      <w:pStyle w:val="Pieddepage"/>
      <w:ind w:right="360"/>
      <w:jc w:val="center"/>
      <w:rPr>
        <w:rFonts w:ascii="Helvetica" w:hAnsi="Helvetica"/>
        <w:color w:val="808080"/>
        <w:sz w:val="16"/>
        <w:szCs w:val="16"/>
      </w:rPr>
    </w:pPr>
    <w:r>
      <w:rPr>
        <w:rFonts w:ascii="Helvetica" w:hAnsi="Helvetica"/>
        <w:noProof/>
        <w:color w:val="808080"/>
        <w:sz w:val="16"/>
        <w:szCs w:val="16"/>
      </w:rPr>
      <w:t>S</w:t>
    </w:r>
    <w:r>
      <w:rPr>
        <w:rFonts w:ascii="Helvetica" w:hAnsi="Helvetica"/>
        <w:color w:val="808080"/>
        <w:sz w:val="16"/>
        <w:szCs w:val="16"/>
      </w:rPr>
      <w:t>ARL KHEPRI DEVELOPPEMENT au capital de 10 000 €</w:t>
    </w:r>
  </w:p>
  <w:p w:rsidR="00A57404" w:rsidRPr="00D41C2F" w:rsidRDefault="00A57404" w:rsidP="00D41C2F">
    <w:pPr>
      <w:autoSpaceDE w:val="0"/>
      <w:autoSpaceDN w:val="0"/>
      <w:adjustRightInd w:val="0"/>
      <w:spacing w:line="360" w:lineRule="auto"/>
      <w:jc w:val="center"/>
      <w:rPr>
        <w:rFonts w:ascii="HelveticaNeue-Roman" w:hAnsi="HelveticaNeue-Roman" w:cs="HelveticaNeue-Roman"/>
        <w:color w:val="808080"/>
        <w:sz w:val="16"/>
        <w:szCs w:val="16"/>
      </w:rPr>
    </w:pPr>
    <w:r>
      <w:rPr>
        <w:rFonts w:ascii="HelveticaNeue-Roman" w:hAnsi="HelveticaNeue-Roman" w:cs="HelveticaNeue-Roman"/>
        <w:color w:val="808080"/>
        <w:sz w:val="16"/>
        <w:szCs w:val="16"/>
      </w:rPr>
      <w:t xml:space="preserve">129 Bd Pasteur -  94360 BRY SUR MARNE - Tél. :+33 (0)01 47 06 32 54 - Fax : +33 (0)9 57 74 32 54 </w:t>
    </w:r>
    <w:r>
      <w:rPr>
        <w:rFonts w:ascii="HelveticaNeue-Roman" w:hAnsi="HelveticaNeue-Roman" w:cs="HelveticaNeue-Roman"/>
        <w:color w:val="808080"/>
        <w:sz w:val="16"/>
        <w:szCs w:val="16"/>
      </w:rPr>
      <w:br/>
    </w:r>
    <w:r>
      <w:rPr>
        <w:rFonts w:ascii="Helvetica" w:hAnsi="Helvetica"/>
        <w:color w:val="808080"/>
        <w:sz w:val="16"/>
        <w:szCs w:val="16"/>
      </w:rPr>
      <w:t xml:space="preserve">RCS Créteil 429 259 567 00015  – APE </w:t>
    </w:r>
    <w:smartTag w:uri="urn:schemas-microsoft-com:office:smarttags" w:element="metricconverter">
      <w:smartTagPr>
        <w:attr w:name="ProductID" w:val="741 G"/>
      </w:smartTagPr>
      <w:r>
        <w:rPr>
          <w:rFonts w:ascii="Helvetica" w:hAnsi="Helvetica"/>
          <w:color w:val="808080"/>
          <w:sz w:val="16"/>
          <w:szCs w:val="16"/>
        </w:rPr>
        <w:t>741 G</w:t>
      </w:r>
    </w:smartTag>
    <w:r>
      <w:rPr>
        <w:rFonts w:ascii="Helvetica" w:hAnsi="Helvetica"/>
        <w:color w:val="808080"/>
        <w:sz w:val="16"/>
        <w:szCs w:val="16"/>
      </w:rPr>
      <w:t xml:space="preserve"> – N° TVA FR 20429259567 – N° Formateur 11 94 07867 94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254" w:rsidRDefault="00AE0254" w:rsidP="00860242">
      <w:pPr>
        <w:spacing w:after="0" w:line="240" w:lineRule="auto"/>
      </w:pPr>
      <w:r>
        <w:separator/>
      </w:r>
    </w:p>
  </w:footnote>
  <w:footnote w:type="continuationSeparator" w:id="0">
    <w:p w:rsidR="00AE0254" w:rsidRDefault="00AE0254" w:rsidP="008602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404" w:rsidRPr="008813FC" w:rsidRDefault="00A57404" w:rsidP="005C6618">
    <w:pPr>
      <w:spacing w:after="0" w:line="240" w:lineRule="auto"/>
      <w:jc w:val="center"/>
      <w:rPr>
        <w:color w:val="1F497D" w:themeColor="text2"/>
      </w:rPr>
    </w:pPr>
    <w:r w:rsidRPr="00860242">
      <w:rPr>
        <w:noProof/>
        <w:lang w:eastAsia="fr-FR"/>
      </w:rPr>
      <w:drawing>
        <wp:anchor distT="0" distB="0" distL="114300" distR="114300" simplePos="0" relativeHeight="251658240" behindDoc="0" locked="0" layoutInCell="1" allowOverlap="1">
          <wp:simplePos x="0" y="0"/>
          <wp:positionH relativeFrom="column">
            <wp:posOffset>-175895</wp:posOffset>
          </wp:positionH>
          <wp:positionV relativeFrom="paragraph">
            <wp:posOffset>-161290</wp:posOffset>
          </wp:positionV>
          <wp:extent cx="1228725" cy="1025525"/>
          <wp:effectExtent l="19050" t="0" r="9525" b="0"/>
          <wp:wrapSquare wrapText="bothSides"/>
          <wp:docPr id="2" name="Image 1" descr="C:\Users\evelyne\Documents\KHEPRI Developpement\Installation 2013\googlesite\logokhepr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e\Documents\KHEPRI Developpement\Installation 2013\googlesite\logokhepri2.jpg"/>
                  <pic:cNvPicPr>
                    <a:picLocks noChangeAspect="1" noChangeArrowheads="1"/>
                  </pic:cNvPicPr>
                </pic:nvPicPr>
                <pic:blipFill>
                  <a:blip r:embed="rId1"/>
                  <a:srcRect/>
                  <a:stretch>
                    <a:fillRect/>
                  </a:stretch>
                </pic:blipFill>
                <pic:spPr bwMode="auto">
                  <a:xfrm>
                    <a:off x="0" y="0"/>
                    <a:ext cx="1228725" cy="1025525"/>
                  </a:xfrm>
                  <a:prstGeom prst="rect">
                    <a:avLst/>
                  </a:prstGeom>
                  <a:noFill/>
                  <a:ln w="9525">
                    <a:noFill/>
                    <a:miter lim="800000"/>
                    <a:headEnd/>
                    <a:tailEnd/>
                  </a:ln>
                </pic:spPr>
              </pic:pic>
            </a:graphicData>
          </a:graphic>
        </wp:anchor>
      </w:drawing>
    </w:r>
    <w:r>
      <w:rPr>
        <w:b/>
        <w:color w:val="1F497D" w:themeColor="text2"/>
        <w:sz w:val="28"/>
        <w:szCs w:val="28"/>
      </w:rPr>
      <w:t xml:space="preserve">                          </w:t>
    </w:r>
    <w:r>
      <w:rPr>
        <w:b/>
        <w:i/>
        <w:color w:val="1F497D" w:themeColor="text2"/>
        <w:sz w:val="28"/>
        <w:szCs w:val="28"/>
      </w:rPr>
      <w:t>L'ENTREPRISE</w:t>
    </w:r>
  </w:p>
  <w:p w:rsidR="00A57404" w:rsidRPr="008813FC" w:rsidRDefault="00A5740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418EB"/>
    <w:multiLevelType w:val="multilevel"/>
    <w:tmpl w:val="82E610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start w:val="1"/>
      <w:numFmt w:val="lowerLetter"/>
      <w:lvlText w:val="%3)"/>
      <w:lvlJc w:val="left"/>
      <w:pPr>
        <w:ind w:left="2160" w:hanging="360"/>
      </w:pPr>
      <w:rPr>
        <w:rFonts w:ascii="Calibri" w:eastAsia="Times New Roman" w:hAnsi="Calibri" w:cs="Arial"/>
      </w:rPr>
    </w:lvl>
    <w:lvl w:ilvl="3">
      <w:start w:val="1"/>
      <w:numFmt w:val="bullet"/>
      <w:lvlText w:val="-"/>
      <w:lvlJc w:val="left"/>
      <w:pPr>
        <w:ind w:left="2880" w:hanging="360"/>
      </w:pPr>
      <w:rPr>
        <w:rFonts w:ascii="Calibri" w:eastAsia="Times New Roman" w:hAnsi="Calibri" w:cs="Arial" w:hint="default"/>
      </w:rPr>
    </w:lvl>
    <w:lvl w:ilvl="4">
      <w:start w:val="1"/>
      <w:numFmt w:val="decimal"/>
      <w:lvlText w:val="%5"/>
      <w:lvlJc w:val="left"/>
      <w:pPr>
        <w:ind w:left="3600" w:hanging="360"/>
      </w:pPr>
      <w:rPr>
        <w:rFonts w:hint="default"/>
        <w:b/>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53E71"/>
    <w:multiLevelType w:val="hybridMultilevel"/>
    <w:tmpl w:val="319442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894159B"/>
    <w:multiLevelType w:val="multilevel"/>
    <w:tmpl w:val="423200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91212D"/>
    <w:multiLevelType w:val="hybridMultilevel"/>
    <w:tmpl w:val="C67C3078"/>
    <w:lvl w:ilvl="0" w:tplc="A4E43DE4">
      <w:start w:val="8"/>
      <w:numFmt w:val="bullet"/>
      <w:lvlText w:val="-"/>
      <w:lvlJc w:val="left"/>
      <w:pPr>
        <w:ind w:left="390" w:hanging="360"/>
      </w:pPr>
      <w:rPr>
        <w:rFonts w:ascii="Calibri" w:eastAsiaTheme="minorHAnsi" w:hAnsi="Calibri" w:cstheme="minorBidi" w:hint="default"/>
        <w:b/>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4">
    <w:nsid w:val="2174266E"/>
    <w:multiLevelType w:val="multilevel"/>
    <w:tmpl w:val="1D0A4F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921491"/>
    <w:multiLevelType w:val="hybridMultilevel"/>
    <w:tmpl w:val="47DA0B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602056C"/>
    <w:multiLevelType w:val="hybridMultilevel"/>
    <w:tmpl w:val="543CF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C627E4B"/>
    <w:multiLevelType w:val="multilevel"/>
    <w:tmpl w:val="98F0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8601BF"/>
    <w:multiLevelType w:val="hybridMultilevel"/>
    <w:tmpl w:val="01F2F220"/>
    <w:lvl w:ilvl="0" w:tplc="58FAFAE6">
      <w:start w:val="8"/>
      <w:numFmt w:val="bullet"/>
      <w:lvlText w:val="-"/>
      <w:lvlJc w:val="left"/>
      <w:pPr>
        <w:ind w:left="390" w:hanging="360"/>
      </w:pPr>
      <w:rPr>
        <w:rFonts w:ascii="Calibri" w:eastAsiaTheme="minorHAnsi" w:hAnsi="Calibri" w:cstheme="minorBid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9">
    <w:nsid w:val="50D414CF"/>
    <w:multiLevelType w:val="hybridMultilevel"/>
    <w:tmpl w:val="C09CB9F8"/>
    <w:lvl w:ilvl="0" w:tplc="BF300A42">
      <w:start w:val="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2D925D8"/>
    <w:multiLevelType w:val="hybridMultilevel"/>
    <w:tmpl w:val="3B0EF6A6"/>
    <w:lvl w:ilvl="0" w:tplc="8E804D1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B3B1D78"/>
    <w:multiLevelType w:val="multilevel"/>
    <w:tmpl w:val="76D089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140C9F"/>
    <w:multiLevelType w:val="hybridMultilevel"/>
    <w:tmpl w:val="91669A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674305F"/>
    <w:multiLevelType w:val="hybridMultilevel"/>
    <w:tmpl w:val="6046D3AE"/>
    <w:lvl w:ilvl="0" w:tplc="3F260D8E">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A6F710C"/>
    <w:multiLevelType w:val="hybridMultilevel"/>
    <w:tmpl w:val="B7049F92"/>
    <w:lvl w:ilvl="0" w:tplc="5406CB74">
      <w:numFmt w:val="bullet"/>
      <w:lvlText w:val="-"/>
      <w:lvlJc w:val="left"/>
      <w:pPr>
        <w:ind w:left="750" w:hanging="360"/>
      </w:pPr>
      <w:rPr>
        <w:rFonts w:ascii="Calibri" w:eastAsiaTheme="minorHAnsi" w:hAnsi="Calibri" w:cstheme="minorBidi"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15">
    <w:nsid w:val="7B5D7B2E"/>
    <w:multiLevelType w:val="hybridMultilevel"/>
    <w:tmpl w:val="3DD8EADA"/>
    <w:lvl w:ilvl="0" w:tplc="3DF8C08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11"/>
  </w:num>
  <w:num w:numId="5">
    <w:abstractNumId w:val="2"/>
  </w:num>
  <w:num w:numId="6">
    <w:abstractNumId w:val="4"/>
  </w:num>
  <w:num w:numId="7">
    <w:abstractNumId w:val="14"/>
  </w:num>
  <w:num w:numId="8">
    <w:abstractNumId w:val="10"/>
  </w:num>
  <w:num w:numId="9">
    <w:abstractNumId w:val="15"/>
  </w:num>
  <w:num w:numId="10">
    <w:abstractNumId w:val="6"/>
  </w:num>
  <w:num w:numId="11">
    <w:abstractNumId w:val="12"/>
  </w:num>
  <w:num w:numId="12">
    <w:abstractNumId w:val="13"/>
  </w:num>
  <w:num w:numId="13">
    <w:abstractNumId w:val="9"/>
  </w:num>
  <w:num w:numId="14">
    <w:abstractNumId w:val="5"/>
  </w:num>
  <w:num w:numId="15">
    <w:abstractNumId w:val="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70658"/>
  </w:hdrShapeDefaults>
  <w:footnotePr>
    <w:footnote w:id="-1"/>
    <w:footnote w:id="0"/>
  </w:footnotePr>
  <w:endnotePr>
    <w:endnote w:id="-1"/>
    <w:endnote w:id="0"/>
  </w:endnotePr>
  <w:compat/>
  <w:rsids>
    <w:rsidRoot w:val="00C831CD"/>
    <w:rsid w:val="000109DA"/>
    <w:rsid w:val="000154E3"/>
    <w:rsid w:val="00016057"/>
    <w:rsid w:val="000255BF"/>
    <w:rsid w:val="0003196D"/>
    <w:rsid w:val="00064C83"/>
    <w:rsid w:val="000A643B"/>
    <w:rsid w:val="000B264B"/>
    <w:rsid w:val="000B5118"/>
    <w:rsid w:val="000B598B"/>
    <w:rsid w:val="000B680D"/>
    <w:rsid w:val="000C7DFF"/>
    <w:rsid w:val="000D00DD"/>
    <w:rsid w:val="000D7304"/>
    <w:rsid w:val="000E027D"/>
    <w:rsid w:val="0010054A"/>
    <w:rsid w:val="00100787"/>
    <w:rsid w:val="00121293"/>
    <w:rsid w:val="001603B6"/>
    <w:rsid w:val="00176D2D"/>
    <w:rsid w:val="001B46F6"/>
    <w:rsid w:val="001B62D9"/>
    <w:rsid w:val="001C5870"/>
    <w:rsid w:val="001C6D6C"/>
    <w:rsid w:val="0020715D"/>
    <w:rsid w:val="002154BB"/>
    <w:rsid w:val="00275457"/>
    <w:rsid w:val="002A1D5B"/>
    <w:rsid w:val="002D2E6B"/>
    <w:rsid w:val="002E48A0"/>
    <w:rsid w:val="003024BD"/>
    <w:rsid w:val="00305333"/>
    <w:rsid w:val="00332490"/>
    <w:rsid w:val="00336A59"/>
    <w:rsid w:val="0035639E"/>
    <w:rsid w:val="003603CD"/>
    <w:rsid w:val="0036176E"/>
    <w:rsid w:val="00367581"/>
    <w:rsid w:val="003E7922"/>
    <w:rsid w:val="003F01A0"/>
    <w:rsid w:val="00416E16"/>
    <w:rsid w:val="00434902"/>
    <w:rsid w:val="00442A6F"/>
    <w:rsid w:val="0046706F"/>
    <w:rsid w:val="004A60F1"/>
    <w:rsid w:val="004C7093"/>
    <w:rsid w:val="004E6EB5"/>
    <w:rsid w:val="004F07AC"/>
    <w:rsid w:val="004F7BEF"/>
    <w:rsid w:val="005251FF"/>
    <w:rsid w:val="00535A49"/>
    <w:rsid w:val="0059355A"/>
    <w:rsid w:val="005C6618"/>
    <w:rsid w:val="005D4A63"/>
    <w:rsid w:val="00635FF8"/>
    <w:rsid w:val="00644CBF"/>
    <w:rsid w:val="0065787A"/>
    <w:rsid w:val="00684F86"/>
    <w:rsid w:val="006B377B"/>
    <w:rsid w:val="006C6647"/>
    <w:rsid w:val="006E14E4"/>
    <w:rsid w:val="006E6765"/>
    <w:rsid w:val="00747FE6"/>
    <w:rsid w:val="00757DEE"/>
    <w:rsid w:val="00761A78"/>
    <w:rsid w:val="00765E29"/>
    <w:rsid w:val="00776364"/>
    <w:rsid w:val="007F3BD5"/>
    <w:rsid w:val="007F7A80"/>
    <w:rsid w:val="00843FEE"/>
    <w:rsid w:val="00844920"/>
    <w:rsid w:val="00860242"/>
    <w:rsid w:val="008813FC"/>
    <w:rsid w:val="00882086"/>
    <w:rsid w:val="008B3AB7"/>
    <w:rsid w:val="008C1BA8"/>
    <w:rsid w:val="008C6FA6"/>
    <w:rsid w:val="008D3BA6"/>
    <w:rsid w:val="008D5128"/>
    <w:rsid w:val="008D5A33"/>
    <w:rsid w:val="008F555E"/>
    <w:rsid w:val="00916A8B"/>
    <w:rsid w:val="00931517"/>
    <w:rsid w:val="009648C0"/>
    <w:rsid w:val="00972CDA"/>
    <w:rsid w:val="009A6AC6"/>
    <w:rsid w:val="009A7962"/>
    <w:rsid w:val="009C2694"/>
    <w:rsid w:val="009E2E2E"/>
    <w:rsid w:val="009F4813"/>
    <w:rsid w:val="00A00F3B"/>
    <w:rsid w:val="00A153A1"/>
    <w:rsid w:val="00A3735A"/>
    <w:rsid w:val="00A375D5"/>
    <w:rsid w:val="00A57404"/>
    <w:rsid w:val="00A664DB"/>
    <w:rsid w:val="00A94CE8"/>
    <w:rsid w:val="00AA4316"/>
    <w:rsid w:val="00AB1D19"/>
    <w:rsid w:val="00AE0254"/>
    <w:rsid w:val="00AF36CE"/>
    <w:rsid w:val="00AF4212"/>
    <w:rsid w:val="00B17DCD"/>
    <w:rsid w:val="00B229B5"/>
    <w:rsid w:val="00B40C4D"/>
    <w:rsid w:val="00B5694B"/>
    <w:rsid w:val="00B65961"/>
    <w:rsid w:val="00BA1E0E"/>
    <w:rsid w:val="00BD1A83"/>
    <w:rsid w:val="00BD1E05"/>
    <w:rsid w:val="00C074E0"/>
    <w:rsid w:val="00C26784"/>
    <w:rsid w:val="00C82196"/>
    <w:rsid w:val="00C831CD"/>
    <w:rsid w:val="00CC035B"/>
    <w:rsid w:val="00CC266C"/>
    <w:rsid w:val="00CD7C9C"/>
    <w:rsid w:val="00D17334"/>
    <w:rsid w:val="00D25AA4"/>
    <w:rsid w:val="00D32225"/>
    <w:rsid w:val="00D41C2F"/>
    <w:rsid w:val="00D525A3"/>
    <w:rsid w:val="00D637FB"/>
    <w:rsid w:val="00D71487"/>
    <w:rsid w:val="00D921BE"/>
    <w:rsid w:val="00D95E78"/>
    <w:rsid w:val="00D96EF7"/>
    <w:rsid w:val="00DE2D24"/>
    <w:rsid w:val="00DE6098"/>
    <w:rsid w:val="00DF0E4E"/>
    <w:rsid w:val="00DF24F6"/>
    <w:rsid w:val="00E618CB"/>
    <w:rsid w:val="00E62253"/>
    <w:rsid w:val="00E70A54"/>
    <w:rsid w:val="00ED0553"/>
    <w:rsid w:val="00ED283D"/>
    <w:rsid w:val="00ED6D34"/>
    <w:rsid w:val="00EE676D"/>
    <w:rsid w:val="00EE680E"/>
    <w:rsid w:val="00EF6D63"/>
    <w:rsid w:val="00F00CB8"/>
    <w:rsid w:val="00F14327"/>
    <w:rsid w:val="00F94094"/>
    <w:rsid w:val="00FA00E4"/>
    <w:rsid w:val="00FD22D0"/>
    <w:rsid w:val="00FE62A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EB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nhideWhenUsed/>
    <w:rsid w:val="007F7A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7F7A80"/>
    <w:rPr>
      <w:rFonts w:ascii="Tahoma" w:hAnsi="Tahoma" w:cs="Tahoma"/>
      <w:sz w:val="16"/>
      <w:szCs w:val="16"/>
    </w:rPr>
  </w:style>
  <w:style w:type="paragraph" w:styleId="Paragraphedeliste">
    <w:name w:val="List Paragraph"/>
    <w:basedOn w:val="Normal"/>
    <w:uiPriority w:val="34"/>
    <w:qFormat/>
    <w:rsid w:val="007F7A80"/>
    <w:pPr>
      <w:ind w:left="720"/>
      <w:contextualSpacing/>
    </w:pPr>
  </w:style>
  <w:style w:type="paragraph" w:styleId="En-tte">
    <w:name w:val="header"/>
    <w:basedOn w:val="Normal"/>
    <w:link w:val="En-tteCar"/>
    <w:uiPriority w:val="99"/>
    <w:semiHidden/>
    <w:unhideWhenUsed/>
    <w:rsid w:val="0086024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60242"/>
  </w:style>
  <w:style w:type="paragraph" w:styleId="Pieddepage">
    <w:name w:val="footer"/>
    <w:basedOn w:val="Normal"/>
    <w:link w:val="PieddepageCar"/>
    <w:unhideWhenUsed/>
    <w:rsid w:val="0086024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60242"/>
  </w:style>
  <w:style w:type="character" w:styleId="lev">
    <w:name w:val="Strong"/>
    <w:basedOn w:val="Policepardfaut"/>
    <w:uiPriority w:val="22"/>
    <w:qFormat/>
    <w:rsid w:val="000D00DD"/>
    <w:rPr>
      <w:b/>
      <w:bCs/>
    </w:rPr>
  </w:style>
  <w:style w:type="paragraph" w:styleId="NormalWeb">
    <w:name w:val="Normal (Web)"/>
    <w:basedOn w:val="Normal"/>
    <w:uiPriority w:val="99"/>
    <w:unhideWhenUsed/>
    <w:rsid w:val="000D00D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ubriques">
    <w:name w:val="rubriques"/>
    <w:basedOn w:val="Policepardfaut"/>
    <w:rsid w:val="000D00DD"/>
  </w:style>
  <w:style w:type="character" w:styleId="Lienhypertexte">
    <w:name w:val="Hyperlink"/>
    <w:basedOn w:val="Policepardfaut"/>
    <w:uiPriority w:val="99"/>
    <w:unhideWhenUsed/>
    <w:rsid w:val="00416E16"/>
    <w:rPr>
      <w:color w:val="0000FF"/>
      <w:u w:val="single"/>
    </w:rPr>
  </w:style>
  <w:style w:type="character" w:styleId="Accentuation">
    <w:name w:val="Emphasis"/>
    <w:basedOn w:val="Policepardfaut"/>
    <w:uiPriority w:val="20"/>
    <w:qFormat/>
    <w:rsid w:val="00416E16"/>
    <w:rPr>
      <w:i/>
      <w:iCs/>
    </w:rPr>
  </w:style>
  <w:style w:type="character" w:styleId="Lienhypertextesuivivisit">
    <w:name w:val="FollowedHyperlink"/>
    <w:basedOn w:val="Policepardfaut"/>
    <w:uiPriority w:val="99"/>
    <w:semiHidden/>
    <w:unhideWhenUsed/>
    <w:rsid w:val="001B62D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nhideWhenUsed/>
    <w:rsid w:val="007F7A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7F7A80"/>
    <w:rPr>
      <w:rFonts w:ascii="Tahoma" w:hAnsi="Tahoma" w:cs="Tahoma"/>
      <w:sz w:val="16"/>
      <w:szCs w:val="16"/>
    </w:rPr>
  </w:style>
  <w:style w:type="paragraph" w:styleId="Paragraphedeliste">
    <w:name w:val="List Paragraph"/>
    <w:basedOn w:val="Normal"/>
    <w:uiPriority w:val="34"/>
    <w:qFormat/>
    <w:rsid w:val="007F7A80"/>
    <w:pPr>
      <w:ind w:left="720"/>
      <w:contextualSpacing/>
    </w:pPr>
  </w:style>
  <w:style w:type="paragraph" w:styleId="En-tte">
    <w:name w:val="header"/>
    <w:basedOn w:val="Normal"/>
    <w:link w:val="En-tteCar"/>
    <w:uiPriority w:val="99"/>
    <w:semiHidden/>
    <w:unhideWhenUsed/>
    <w:rsid w:val="0086024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60242"/>
  </w:style>
  <w:style w:type="paragraph" w:styleId="Pieddepage">
    <w:name w:val="footer"/>
    <w:basedOn w:val="Normal"/>
    <w:link w:val="PieddepageCar"/>
    <w:unhideWhenUsed/>
    <w:rsid w:val="0086024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60242"/>
  </w:style>
</w:styles>
</file>

<file path=word/webSettings.xml><?xml version="1.0" encoding="utf-8"?>
<w:webSettings xmlns:r="http://schemas.openxmlformats.org/officeDocument/2006/relationships" xmlns:w="http://schemas.openxmlformats.org/wordprocessingml/2006/main">
  <w:divs>
    <w:div w:id="746154108">
      <w:bodyDiv w:val="1"/>
      <w:marLeft w:val="0"/>
      <w:marRight w:val="0"/>
      <w:marTop w:val="0"/>
      <w:marBottom w:val="0"/>
      <w:divBdr>
        <w:top w:val="none" w:sz="0" w:space="0" w:color="auto"/>
        <w:left w:val="none" w:sz="0" w:space="0" w:color="auto"/>
        <w:bottom w:val="none" w:sz="0" w:space="0" w:color="auto"/>
        <w:right w:val="none" w:sz="0" w:space="0" w:color="auto"/>
      </w:divBdr>
    </w:div>
    <w:div w:id="935476433">
      <w:bodyDiv w:val="1"/>
      <w:marLeft w:val="0"/>
      <w:marRight w:val="0"/>
      <w:marTop w:val="0"/>
      <w:marBottom w:val="0"/>
      <w:divBdr>
        <w:top w:val="none" w:sz="0" w:space="0" w:color="auto"/>
        <w:left w:val="none" w:sz="0" w:space="0" w:color="auto"/>
        <w:bottom w:val="none" w:sz="0" w:space="0" w:color="auto"/>
        <w:right w:val="none" w:sz="0" w:space="0" w:color="auto"/>
      </w:divBdr>
      <w:divsChild>
        <w:div w:id="2137291196">
          <w:marLeft w:val="0"/>
          <w:marRight w:val="0"/>
          <w:marTop w:val="0"/>
          <w:marBottom w:val="0"/>
          <w:divBdr>
            <w:top w:val="none" w:sz="0" w:space="0" w:color="auto"/>
            <w:left w:val="none" w:sz="0" w:space="0" w:color="auto"/>
            <w:bottom w:val="none" w:sz="0" w:space="0" w:color="auto"/>
            <w:right w:val="none" w:sz="0" w:space="0" w:color="auto"/>
          </w:divBdr>
        </w:div>
        <w:div w:id="91124956">
          <w:marLeft w:val="0"/>
          <w:marRight w:val="0"/>
          <w:marTop w:val="0"/>
          <w:marBottom w:val="0"/>
          <w:divBdr>
            <w:top w:val="none" w:sz="0" w:space="0" w:color="auto"/>
            <w:left w:val="none" w:sz="0" w:space="0" w:color="auto"/>
            <w:bottom w:val="none" w:sz="0" w:space="0" w:color="auto"/>
            <w:right w:val="none" w:sz="0" w:space="0" w:color="auto"/>
          </w:divBdr>
          <w:divsChild>
            <w:div w:id="1311866433">
              <w:marLeft w:val="0"/>
              <w:marRight w:val="0"/>
              <w:marTop w:val="0"/>
              <w:marBottom w:val="0"/>
              <w:divBdr>
                <w:top w:val="none" w:sz="0" w:space="0" w:color="auto"/>
                <w:left w:val="none" w:sz="0" w:space="0" w:color="auto"/>
                <w:bottom w:val="none" w:sz="0" w:space="0" w:color="auto"/>
                <w:right w:val="none" w:sz="0" w:space="0" w:color="auto"/>
              </w:divBdr>
            </w:div>
            <w:div w:id="107041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5394">
      <w:bodyDiv w:val="1"/>
      <w:marLeft w:val="0"/>
      <w:marRight w:val="0"/>
      <w:marTop w:val="0"/>
      <w:marBottom w:val="0"/>
      <w:divBdr>
        <w:top w:val="none" w:sz="0" w:space="0" w:color="auto"/>
        <w:left w:val="none" w:sz="0" w:space="0" w:color="auto"/>
        <w:bottom w:val="none" w:sz="0" w:space="0" w:color="auto"/>
        <w:right w:val="none" w:sz="0" w:space="0" w:color="auto"/>
      </w:divBdr>
    </w:div>
    <w:div w:id="1221095635">
      <w:bodyDiv w:val="1"/>
      <w:marLeft w:val="0"/>
      <w:marRight w:val="0"/>
      <w:marTop w:val="0"/>
      <w:marBottom w:val="0"/>
      <w:divBdr>
        <w:top w:val="none" w:sz="0" w:space="0" w:color="auto"/>
        <w:left w:val="none" w:sz="0" w:space="0" w:color="auto"/>
        <w:bottom w:val="none" w:sz="0" w:space="0" w:color="auto"/>
        <w:right w:val="none" w:sz="0" w:space="0" w:color="auto"/>
      </w:divBdr>
    </w:div>
    <w:div w:id="1351948604">
      <w:bodyDiv w:val="1"/>
      <w:marLeft w:val="0"/>
      <w:marRight w:val="0"/>
      <w:marTop w:val="0"/>
      <w:marBottom w:val="0"/>
      <w:divBdr>
        <w:top w:val="none" w:sz="0" w:space="0" w:color="auto"/>
        <w:left w:val="none" w:sz="0" w:space="0" w:color="auto"/>
        <w:bottom w:val="none" w:sz="0" w:space="0" w:color="auto"/>
        <w:right w:val="none" w:sz="0" w:space="0" w:color="auto"/>
      </w:divBdr>
      <w:divsChild>
        <w:div w:id="811675325">
          <w:marLeft w:val="0"/>
          <w:marRight w:val="0"/>
          <w:marTop w:val="0"/>
          <w:marBottom w:val="0"/>
          <w:divBdr>
            <w:top w:val="none" w:sz="0" w:space="0" w:color="auto"/>
            <w:left w:val="none" w:sz="0" w:space="0" w:color="auto"/>
            <w:bottom w:val="none" w:sz="0" w:space="0" w:color="auto"/>
            <w:right w:val="none" w:sz="0" w:space="0" w:color="auto"/>
          </w:divBdr>
        </w:div>
        <w:div w:id="699277783">
          <w:marLeft w:val="0"/>
          <w:marRight w:val="0"/>
          <w:marTop w:val="0"/>
          <w:marBottom w:val="0"/>
          <w:divBdr>
            <w:top w:val="none" w:sz="0" w:space="0" w:color="auto"/>
            <w:left w:val="none" w:sz="0" w:space="0" w:color="auto"/>
            <w:bottom w:val="none" w:sz="0" w:space="0" w:color="auto"/>
            <w:right w:val="none" w:sz="0" w:space="0" w:color="auto"/>
          </w:divBdr>
        </w:div>
      </w:divsChild>
    </w:div>
    <w:div w:id="1451048998">
      <w:bodyDiv w:val="1"/>
      <w:marLeft w:val="0"/>
      <w:marRight w:val="0"/>
      <w:marTop w:val="0"/>
      <w:marBottom w:val="0"/>
      <w:divBdr>
        <w:top w:val="none" w:sz="0" w:space="0" w:color="auto"/>
        <w:left w:val="none" w:sz="0" w:space="0" w:color="auto"/>
        <w:bottom w:val="none" w:sz="0" w:space="0" w:color="auto"/>
        <w:right w:val="none" w:sz="0" w:space="0" w:color="auto"/>
      </w:divBdr>
    </w:div>
    <w:div w:id="191485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ophroKhepri"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www.sophrokhepri.fr/sean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1754</TotalTime>
  <Pages>3</Pages>
  <Words>855</Words>
  <Characters>4704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evelyne</cp:lastModifiedBy>
  <cp:revision>7</cp:revision>
  <cp:lastPrinted>2013-10-28T11:31:00Z</cp:lastPrinted>
  <dcterms:created xsi:type="dcterms:W3CDTF">2014-01-31T07:42:00Z</dcterms:created>
  <dcterms:modified xsi:type="dcterms:W3CDTF">2014-02-05T10:28:00Z</dcterms:modified>
</cp:coreProperties>
</file>