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1F" w:rsidRDefault="00B57043" w:rsidP="00A5741F">
      <w:pPr>
        <w:spacing w:after="0"/>
        <w:jc w:val="center"/>
        <w:rPr>
          <w:b/>
          <w:sz w:val="32"/>
          <w:szCs w:val="32"/>
        </w:rPr>
      </w:pPr>
      <w:r>
        <w:rPr>
          <w:b/>
          <w:noProof/>
          <w:sz w:val="32"/>
          <w:szCs w:val="32"/>
          <w:lang w:eastAsia="fr-FR"/>
        </w:rPr>
        <w:drawing>
          <wp:anchor distT="0" distB="0" distL="114300" distR="114300" simplePos="0" relativeHeight="251658240" behindDoc="1" locked="0" layoutInCell="1" allowOverlap="1">
            <wp:simplePos x="0" y="0"/>
            <wp:positionH relativeFrom="column">
              <wp:posOffset>5307965</wp:posOffset>
            </wp:positionH>
            <wp:positionV relativeFrom="paragraph">
              <wp:posOffset>-321310</wp:posOffset>
            </wp:positionV>
            <wp:extent cx="1480185" cy="1362075"/>
            <wp:effectExtent l="19050" t="0" r="5715" b="0"/>
            <wp:wrapNone/>
            <wp:docPr id="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5" cstate="print"/>
                    <a:srcRect/>
                    <a:stretch>
                      <a:fillRect/>
                    </a:stretch>
                  </pic:blipFill>
                  <pic:spPr bwMode="auto">
                    <a:xfrm>
                      <a:off x="0" y="0"/>
                      <a:ext cx="1480185" cy="1362075"/>
                    </a:xfrm>
                    <a:prstGeom prst="rect">
                      <a:avLst/>
                    </a:prstGeom>
                    <a:noFill/>
                    <a:ln w="9525">
                      <a:noFill/>
                      <a:miter lim="800000"/>
                      <a:headEnd/>
                      <a:tailEnd/>
                    </a:ln>
                  </pic:spPr>
                </pic:pic>
              </a:graphicData>
            </a:graphic>
          </wp:anchor>
        </w:drawing>
      </w:r>
      <w:r>
        <w:rPr>
          <w:b/>
          <w:sz w:val="32"/>
          <w:szCs w:val="32"/>
        </w:rPr>
        <w:t>COMPTE-</w:t>
      </w:r>
      <w:r w:rsidR="00680F1F">
        <w:rPr>
          <w:b/>
          <w:sz w:val="32"/>
          <w:szCs w:val="32"/>
        </w:rPr>
        <w:t xml:space="preserve">RENDU </w:t>
      </w:r>
      <w:r w:rsidR="00A5741F">
        <w:rPr>
          <w:b/>
          <w:sz w:val="32"/>
          <w:szCs w:val="32"/>
        </w:rPr>
        <w:t xml:space="preserve">REUNION </w:t>
      </w:r>
      <w:r>
        <w:rPr>
          <w:b/>
          <w:sz w:val="32"/>
          <w:szCs w:val="32"/>
        </w:rPr>
        <w:t xml:space="preserve">DE </w:t>
      </w:r>
      <w:r w:rsidR="00A5741F">
        <w:rPr>
          <w:b/>
          <w:sz w:val="32"/>
          <w:szCs w:val="32"/>
        </w:rPr>
        <w:t>BUREAU</w:t>
      </w:r>
    </w:p>
    <w:p w:rsidR="00A5741F" w:rsidRDefault="00A5741F" w:rsidP="00A5741F">
      <w:pPr>
        <w:spacing w:after="0"/>
        <w:jc w:val="center"/>
        <w:rPr>
          <w:b/>
          <w:sz w:val="32"/>
          <w:szCs w:val="32"/>
        </w:rPr>
      </w:pPr>
      <w:proofErr w:type="gramStart"/>
      <w:r>
        <w:rPr>
          <w:b/>
          <w:sz w:val="32"/>
          <w:szCs w:val="32"/>
        </w:rPr>
        <w:t>du</w:t>
      </w:r>
      <w:proofErr w:type="gramEnd"/>
    </w:p>
    <w:p w:rsidR="00A5741F" w:rsidRDefault="00A5741F" w:rsidP="00A5741F">
      <w:pPr>
        <w:spacing w:after="0"/>
        <w:jc w:val="center"/>
      </w:pPr>
      <w:r>
        <w:rPr>
          <w:b/>
          <w:sz w:val="32"/>
          <w:szCs w:val="32"/>
        </w:rPr>
        <w:t xml:space="preserve">Jeudi </w:t>
      </w:r>
      <w:r w:rsidR="00F93B21">
        <w:rPr>
          <w:b/>
          <w:sz w:val="32"/>
          <w:szCs w:val="32"/>
        </w:rPr>
        <w:t>4</w:t>
      </w:r>
      <w:r w:rsidR="003F1C43">
        <w:rPr>
          <w:b/>
          <w:sz w:val="32"/>
          <w:szCs w:val="32"/>
        </w:rPr>
        <w:t xml:space="preserve"> </w:t>
      </w:r>
      <w:r w:rsidR="00F93B21">
        <w:rPr>
          <w:b/>
          <w:sz w:val="32"/>
          <w:szCs w:val="32"/>
        </w:rPr>
        <w:t>novem</w:t>
      </w:r>
      <w:r w:rsidR="003F1C43">
        <w:rPr>
          <w:b/>
          <w:sz w:val="32"/>
          <w:szCs w:val="32"/>
        </w:rPr>
        <w:t xml:space="preserve">bre </w:t>
      </w:r>
      <w:r>
        <w:rPr>
          <w:b/>
          <w:sz w:val="32"/>
          <w:szCs w:val="32"/>
        </w:rPr>
        <w:t>2011</w:t>
      </w:r>
    </w:p>
    <w:p w:rsidR="00D21AD5" w:rsidRDefault="00D21AD5" w:rsidP="0005587E">
      <w:pPr>
        <w:spacing w:after="0"/>
        <w:jc w:val="center"/>
      </w:pPr>
    </w:p>
    <w:p w:rsidR="0005587E" w:rsidRDefault="0005587E"/>
    <w:p w:rsidR="0005587E" w:rsidRDefault="00D21AD5" w:rsidP="00680F1F">
      <w:pPr>
        <w:spacing w:after="0"/>
        <w:jc w:val="both"/>
      </w:pPr>
      <w:r w:rsidRPr="0005587E">
        <w:rPr>
          <w:b/>
        </w:rPr>
        <w:t>Participants</w:t>
      </w:r>
      <w:r>
        <w:t> :</w:t>
      </w:r>
      <w:r w:rsidR="00A5741F">
        <w:t xml:space="preserve"> </w:t>
      </w:r>
      <w:r w:rsidR="0005587E">
        <w:t xml:space="preserve">Hervé </w:t>
      </w:r>
      <w:proofErr w:type="spellStart"/>
      <w:r w:rsidR="0005587E">
        <w:t>Karleskind</w:t>
      </w:r>
      <w:proofErr w:type="spellEnd"/>
      <w:r w:rsidR="0005587E">
        <w:t xml:space="preserve">, Christine </w:t>
      </w:r>
      <w:proofErr w:type="spellStart"/>
      <w:r w:rsidR="0005587E">
        <w:t>Legat</w:t>
      </w:r>
      <w:proofErr w:type="spellEnd"/>
      <w:r w:rsidR="0005587E">
        <w:t xml:space="preserve">, </w:t>
      </w:r>
      <w:r w:rsidR="00B830BA">
        <w:t xml:space="preserve">Anne </w:t>
      </w:r>
      <w:proofErr w:type="spellStart"/>
      <w:r w:rsidR="00B830BA">
        <w:t>Letondel</w:t>
      </w:r>
      <w:proofErr w:type="spellEnd"/>
      <w:r w:rsidR="00B830BA">
        <w:t xml:space="preserve">, </w:t>
      </w:r>
      <w:r w:rsidR="003F1C43">
        <w:t>Chantal Maire</w:t>
      </w:r>
      <w:r w:rsidR="00680F1F">
        <w:t xml:space="preserve">, </w:t>
      </w:r>
      <w:r w:rsidR="0005587E">
        <w:t xml:space="preserve">Annie </w:t>
      </w:r>
      <w:proofErr w:type="spellStart"/>
      <w:r w:rsidR="0005587E">
        <w:t>Migliore</w:t>
      </w:r>
      <w:proofErr w:type="spellEnd"/>
      <w:r w:rsidR="0005587E">
        <w:t xml:space="preserve">, </w:t>
      </w:r>
      <w:r w:rsidR="00F113AF">
        <w:t xml:space="preserve"> </w:t>
      </w:r>
      <w:r w:rsidR="00F93B21">
        <w:t xml:space="preserve">Jean-Yves </w:t>
      </w:r>
      <w:proofErr w:type="spellStart"/>
      <w:r w:rsidR="00F93B21">
        <w:t>Pelicier</w:t>
      </w:r>
      <w:proofErr w:type="spellEnd"/>
      <w:r w:rsidR="00F93B21">
        <w:t xml:space="preserve">, Emmanuel </w:t>
      </w:r>
      <w:proofErr w:type="spellStart"/>
      <w:r w:rsidR="00F93B21">
        <w:t>Thieblemont</w:t>
      </w:r>
      <w:proofErr w:type="spellEnd"/>
    </w:p>
    <w:p w:rsidR="00A5741F" w:rsidRDefault="00A5741F" w:rsidP="00680F1F">
      <w:pPr>
        <w:spacing w:after="0"/>
        <w:jc w:val="both"/>
      </w:pPr>
    </w:p>
    <w:p w:rsidR="00F93B21" w:rsidRPr="00C748C7" w:rsidRDefault="00C748C7" w:rsidP="0005587E">
      <w:pPr>
        <w:spacing w:after="0"/>
        <w:rPr>
          <w:b/>
          <w:sz w:val="32"/>
          <w:szCs w:val="32"/>
        </w:rPr>
      </w:pPr>
      <w:r w:rsidRPr="00C748C7">
        <w:rPr>
          <w:b/>
          <w:sz w:val="32"/>
          <w:szCs w:val="32"/>
        </w:rPr>
        <w:t>Sujets a</w:t>
      </w:r>
      <w:r w:rsidR="00F93B21" w:rsidRPr="00C748C7">
        <w:rPr>
          <w:b/>
          <w:sz w:val="32"/>
          <w:szCs w:val="32"/>
        </w:rPr>
        <w:t>bordés</w:t>
      </w:r>
      <w:r>
        <w:rPr>
          <w:b/>
          <w:sz w:val="32"/>
          <w:szCs w:val="32"/>
        </w:rPr>
        <w:t> :</w:t>
      </w:r>
    </w:p>
    <w:p w:rsidR="00F93B21" w:rsidRDefault="00F93B21" w:rsidP="0005587E">
      <w:pPr>
        <w:spacing w:after="0"/>
      </w:pPr>
    </w:p>
    <w:p w:rsidR="00F93B21" w:rsidRDefault="00F93B21" w:rsidP="0005587E">
      <w:pPr>
        <w:spacing w:after="0"/>
      </w:pPr>
      <w:r w:rsidRPr="002D4045">
        <w:rPr>
          <w:b/>
        </w:rPr>
        <w:t>La déficience d</w:t>
      </w:r>
      <w:r w:rsidR="002D4045" w:rsidRPr="002D4045">
        <w:rPr>
          <w:b/>
        </w:rPr>
        <w:t>e secrétariat</w:t>
      </w:r>
      <w:r w:rsidRPr="002D4045">
        <w:rPr>
          <w:b/>
        </w:rPr>
        <w:t xml:space="preserve"> au sein de l’association</w:t>
      </w:r>
      <w:r w:rsidR="002D4045">
        <w:t> :</w:t>
      </w:r>
      <w:r>
        <w:t xml:space="preserve"> Les membres bénévoles sont très pris actuellement dans leurs activités professionnelles conduisant à un ralentissement pour la diffusion des informations, des invitations, des relances, …Chantal Maire réaffirme avoir un temps de plus en plus réduit dédié à l’association.</w:t>
      </w:r>
    </w:p>
    <w:p w:rsidR="00F93B21" w:rsidRDefault="002D4045" w:rsidP="0005587E">
      <w:pPr>
        <w:spacing w:after="0"/>
      </w:pPr>
      <w:r>
        <w:t xml:space="preserve">Conclusion, il </w:t>
      </w:r>
      <w:r w:rsidR="00F93B21">
        <w:t>faut un salarié à l’association même à temps partiel.</w:t>
      </w:r>
    </w:p>
    <w:p w:rsidR="00F93B21" w:rsidRDefault="00F93B21" w:rsidP="0005587E">
      <w:pPr>
        <w:spacing w:after="0"/>
      </w:pPr>
      <w:r>
        <w:t>La subvention de la Mairie est d</w:t>
      </w:r>
      <w:r w:rsidR="002D4045">
        <w:t>e 500€ annuel et ne constitue pas une</w:t>
      </w:r>
      <w:r>
        <w:t xml:space="preserve"> aide </w:t>
      </w:r>
      <w:r w:rsidR="002D4045">
        <w:t>suffisante !</w:t>
      </w:r>
    </w:p>
    <w:p w:rsidR="002D4045" w:rsidRDefault="00F93B21" w:rsidP="0005587E">
      <w:pPr>
        <w:spacing w:after="0"/>
      </w:pPr>
      <w:r>
        <w:t xml:space="preserve">Chantal Maire propose de monter un dossier auprès du Conseil Général. Bien ficelé, il peut conduire à une aide très </w:t>
      </w:r>
      <w:r w:rsidR="002D4045">
        <w:t>substantielle</w:t>
      </w:r>
      <w:r>
        <w:t xml:space="preserve">. La procédure serait de rencontrer dans un premier temps S. </w:t>
      </w:r>
      <w:proofErr w:type="spellStart"/>
      <w:r>
        <w:t>Bouzerand</w:t>
      </w:r>
      <w:proofErr w:type="spellEnd"/>
      <w:r>
        <w:t xml:space="preserve"> pour qu’il appui</w:t>
      </w:r>
      <w:r w:rsidR="002D4045">
        <w:t>e</w:t>
      </w:r>
      <w:r>
        <w:t xml:space="preserve"> notre demande auprès de D. </w:t>
      </w:r>
      <w:proofErr w:type="spellStart"/>
      <w:r>
        <w:t>Roblin</w:t>
      </w:r>
      <w:proofErr w:type="spellEnd"/>
      <w:r>
        <w:t>, puis de récupérer des documents auprès de C. Maire (formulaire, exemple des années précédentes..) afin de concrétiser au plus vite ce dossier</w:t>
      </w:r>
      <w:r w:rsidR="002D4045">
        <w:t xml:space="preserve"> </w:t>
      </w:r>
      <w:r>
        <w:t xml:space="preserve">. </w:t>
      </w:r>
    </w:p>
    <w:p w:rsidR="002431DB" w:rsidRDefault="002431DB" w:rsidP="002431DB">
      <w:pPr>
        <w:spacing w:after="0"/>
        <w:rPr>
          <w:b/>
        </w:rPr>
      </w:pPr>
    </w:p>
    <w:p w:rsidR="002431DB" w:rsidRPr="006A2DAA" w:rsidRDefault="002431DB" w:rsidP="002431DB">
      <w:pPr>
        <w:spacing w:after="0"/>
      </w:pPr>
      <w:r w:rsidRPr="006A2DAA">
        <w:rPr>
          <w:b/>
        </w:rPr>
        <w:t>La gestion comptable de l’association </w:t>
      </w:r>
      <w:r>
        <w:t xml:space="preserve">: l’association a donné 500€ aux </w:t>
      </w:r>
      <w:r w:rsidR="00144F25">
        <w:t>« </w:t>
      </w:r>
      <w:r>
        <w:t xml:space="preserve">Foulées </w:t>
      </w:r>
      <w:proofErr w:type="spellStart"/>
      <w:r>
        <w:t>bryardes</w:t>
      </w:r>
      <w:proofErr w:type="spellEnd"/>
      <w:r w:rsidR="00144F25">
        <w:t> »</w:t>
      </w:r>
      <w:r>
        <w:t xml:space="preserve"> (ce qui correspond à la subventi</w:t>
      </w:r>
      <w:r w:rsidR="00144F25">
        <w:t>on annuelle de la Mairie !). Chantal</w:t>
      </w:r>
      <w:r>
        <w:t xml:space="preserve"> Maire s’interroge, à savoir si c’est bien Jean Couturier qui a fait le chèque car elle n’a pas vu de traces. Cette somme parait très importante au regard de la nécessité de placer une personne permanente. Les membres présents concluent qu’il faut également demander à la mairie une aide plus importante.</w:t>
      </w:r>
    </w:p>
    <w:p w:rsidR="002D4045" w:rsidRDefault="002D4045" w:rsidP="0005587E">
      <w:pPr>
        <w:spacing w:after="0"/>
      </w:pPr>
    </w:p>
    <w:p w:rsidR="00F93B21" w:rsidRDefault="002D4045" w:rsidP="0005587E">
      <w:pPr>
        <w:spacing w:after="0"/>
      </w:pPr>
      <w:r w:rsidRPr="002D4045">
        <w:rPr>
          <w:b/>
        </w:rPr>
        <w:t>La relance des cotisations</w:t>
      </w:r>
      <w:r>
        <w:rPr>
          <w:b/>
        </w:rPr>
        <w:t> :</w:t>
      </w:r>
      <w:r>
        <w:t xml:space="preserve"> Evelyne </w:t>
      </w:r>
      <w:proofErr w:type="spellStart"/>
      <w:r>
        <w:t>Revellat</w:t>
      </w:r>
      <w:proofErr w:type="spellEnd"/>
      <w:r>
        <w:t xml:space="preserve"> et Anne </w:t>
      </w:r>
      <w:proofErr w:type="spellStart"/>
      <w:r>
        <w:t>Letondel</w:t>
      </w:r>
      <w:proofErr w:type="spellEnd"/>
      <w:r>
        <w:t xml:space="preserve"> ont récupéré un ensemble de données sur l’état des cotisations de la part de C. Maire. Anne a préparé un tableau récapitulatif </w:t>
      </w:r>
      <w:r w:rsidR="00144F25">
        <w:t>(cotisants/ p</w:t>
      </w:r>
      <w:r w:rsidR="006A2DAA">
        <w:t xml:space="preserve">ayés/non payés/prospects..) </w:t>
      </w:r>
      <w:r w:rsidR="00144F25">
        <w:t>et</w:t>
      </w:r>
      <w:r>
        <w:t xml:space="preserve"> structuré ces informations pour faciliter les relances.</w:t>
      </w:r>
    </w:p>
    <w:p w:rsidR="002D4045" w:rsidRDefault="002D4045" w:rsidP="0005587E">
      <w:pPr>
        <w:spacing w:after="0"/>
      </w:pPr>
      <w:r>
        <w:t xml:space="preserve">Annie </w:t>
      </w:r>
      <w:proofErr w:type="spellStart"/>
      <w:r>
        <w:t>Migliore</w:t>
      </w:r>
      <w:proofErr w:type="spellEnd"/>
      <w:r>
        <w:t xml:space="preserve"> a préparé un texte pour les relances qui doit être diffusé prochainement (voir avec Evelyne et Anne).</w:t>
      </w:r>
    </w:p>
    <w:p w:rsidR="002D4045" w:rsidRDefault="002D4045" w:rsidP="0005587E">
      <w:pPr>
        <w:spacing w:after="0"/>
      </w:pPr>
    </w:p>
    <w:p w:rsidR="006A2DAA" w:rsidRDefault="002D4045" w:rsidP="0005587E">
      <w:pPr>
        <w:spacing w:after="0"/>
      </w:pPr>
      <w:r w:rsidRPr="002D4045">
        <w:rPr>
          <w:b/>
        </w:rPr>
        <w:t xml:space="preserve">Le </w:t>
      </w:r>
      <w:r>
        <w:rPr>
          <w:b/>
        </w:rPr>
        <w:t>« </w:t>
      </w:r>
      <w:r w:rsidRPr="002D4045">
        <w:rPr>
          <w:b/>
        </w:rPr>
        <w:t>carte</w:t>
      </w:r>
      <w:r>
        <w:rPr>
          <w:b/>
        </w:rPr>
        <w:t>s</w:t>
      </w:r>
      <w:r w:rsidRPr="002D4045">
        <w:rPr>
          <w:b/>
        </w:rPr>
        <w:t xml:space="preserve"> sur table</w:t>
      </w:r>
      <w:r>
        <w:rPr>
          <w:b/>
        </w:rPr>
        <w:t> »</w:t>
      </w:r>
      <w:r w:rsidRPr="002D4045">
        <w:rPr>
          <w:b/>
        </w:rPr>
        <w:t xml:space="preserve"> du 17 novembre</w:t>
      </w:r>
      <w:r>
        <w:rPr>
          <w:b/>
        </w:rPr>
        <w:t xml:space="preserve"> : </w:t>
      </w:r>
      <w:r w:rsidRPr="002D4045">
        <w:t>Un rétroprojecteur</w:t>
      </w:r>
      <w:r>
        <w:rPr>
          <w:b/>
        </w:rPr>
        <w:t xml:space="preserve">  </w:t>
      </w:r>
      <w:r w:rsidRPr="002D4045">
        <w:t xml:space="preserve">est demandé </w:t>
      </w:r>
      <w:r>
        <w:t xml:space="preserve">pour Emmanuelle </w:t>
      </w:r>
      <w:proofErr w:type="spellStart"/>
      <w:r>
        <w:t>Crignon</w:t>
      </w:r>
      <w:proofErr w:type="spellEnd"/>
      <w:r>
        <w:t>. C. Maire s’en occupe. Hervé présentera l’association de vive voix sans support.</w:t>
      </w:r>
      <w:r w:rsidR="006A18F6">
        <w:t xml:space="preserve"> Il y a eu peu de retour à cette date après 2 relances. Les adhérents n’ont pas le réflexe de répondre. </w:t>
      </w:r>
      <w:r w:rsidR="00144F25">
        <w:t xml:space="preserve">M. le Maire, Jean-Pierre </w:t>
      </w:r>
      <w:proofErr w:type="spellStart"/>
      <w:r w:rsidR="00144F25">
        <w:t>Spilbauer</w:t>
      </w:r>
      <w:proofErr w:type="spellEnd"/>
      <w:r w:rsidR="00144F25">
        <w:t>,</w:t>
      </w:r>
      <w:r w:rsidR="006A2DAA">
        <w:t xml:space="preserve"> a confirmé qu’il viendrait en début de soirée.</w:t>
      </w:r>
    </w:p>
    <w:p w:rsidR="006A2DAA" w:rsidRDefault="006A2DAA" w:rsidP="0005587E">
      <w:pPr>
        <w:spacing w:after="0"/>
      </w:pPr>
    </w:p>
    <w:p w:rsidR="002D4045" w:rsidRDefault="006A2DAA" w:rsidP="0005587E">
      <w:pPr>
        <w:spacing w:after="0"/>
      </w:pPr>
      <w:r w:rsidRPr="006A2DAA">
        <w:rPr>
          <w:b/>
        </w:rPr>
        <w:t>Projet de cession reprise :</w:t>
      </w:r>
      <w:r>
        <w:rPr>
          <w:b/>
        </w:rPr>
        <w:t xml:space="preserve"> </w:t>
      </w:r>
      <w:r>
        <w:t xml:space="preserve">C. Maire nous dit que M. </w:t>
      </w:r>
      <w:proofErr w:type="spellStart"/>
      <w:r w:rsidR="00144F25">
        <w:t>Spilbauer</w:t>
      </w:r>
      <w:proofErr w:type="spellEnd"/>
      <w:r w:rsidR="00144F25">
        <w:t>, est inté</w:t>
      </w:r>
      <w:r>
        <w:t>ressé. Elle a commencé à s’occuper de l’organisation. Un bénévole est trouvé. Il viendrait au début à l’espace emploi assurer une permanence ½ journée par mois. Il commencerait à travailler à l’élaboration d’un fichier …</w:t>
      </w:r>
    </w:p>
    <w:p w:rsidR="006A2DAA" w:rsidRDefault="006A2DAA" w:rsidP="0005587E">
      <w:pPr>
        <w:spacing w:after="0"/>
      </w:pPr>
    </w:p>
    <w:p w:rsidR="006A2DAA" w:rsidRDefault="006A2DAA" w:rsidP="006A2DAA">
      <w:pPr>
        <w:spacing w:after="0"/>
      </w:pPr>
      <w:r w:rsidRPr="006A2DAA">
        <w:rPr>
          <w:b/>
        </w:rPr>
        <w:t>Un espace dédié à Bry entreprises</w:t>
      </w:r>
      <w:r>
        <w:t> : les membres présents insistent de nouveau sur ce point crucial. Comme la désignation d’un membre salarié, un lieu dédié à l’ass</w:t>
      </w:r>
      <w:r w:rsidR="00144F25">
        <w:t>ociation renforcerait son champ</w:t>
      </w:r>
      <w:r>
        <w:t xml:space="preserve"> d’action et l’efficacité de ses missions. </w:t>
      </w:r>
      <w:r w:rsidR="00144F25">
        <w:t>Chantal Maire</w:t>
      </w:r>
      <w:r>
        <w:t xml:space="preserve"> ne voit pas de possibilité en mairie. A voir avec Monsieur  le maire directement. </w:t>
      </w:r>
    </w:p>
    <w:p w:rsidR="002431DB" w:rsidRDefault="002431DB" w:rsidP="006A2DAA">
      <w:pPr>
        <w:spacing w:after="0"/>
      </w:pPr>
    </w:p>
    <w:p w:rsidR="00C748C7" w:rsidRDefault="00C748C7" w:rsidP="006A2DAA">
      <w:pPr>
        <w:spacing w:after="0"/>
        <w:rPr>
          <w:b/>
        </w:rPr>
      </w:pPr>
    </w:p>
    <w:p w:rsidR="002431DB" w:rsidRDefault="002431DB" w:rsidP="006A2DAA">
      <w:pPr>
        <w:spacing w:after="0"/>
      </w:pPr>
      <w:r w:rsidRPr="002431DB">
        <w:rPr>
          <w:b/>
        </w:rPr>
        <w:t>Projet à venir de l’association </w:t>
      </w:r>
      <w:r>
        <w:t xml:space="preserve">: Hervé présente succinctement le futur projet pour </w:t>
      </w:r>
      <w:r w:rsidR="00144F25">
        <w:t>« </w:t>
      </w:r>
      <w:r>
        <w:t>Bry entreprises</w:t>
      </w:r>
      <w:r w:rsidR="00144F25">
        <w:t> »</w:t>
      </w:r>
      <w:r>
        <w:t>. Un rendez vous avec Monsieur le Maire étant fixé au 15 novembre, plus de détails seront donnés sur ce sujet après cet échange. Il s’agit toutefois en partenariat avec la Mairie de mettre en place pour l’automne 2012 un Forum ayant pour but de développer l’attractivité du bassin d’emploi de Bry et de sa couronne, tant au niveau des entreprises que des salariés. Cette journée verra l’organisation d’ateliers avec des professionnels intervenants sélectionnés, un déjeuner puis une soirée conclusion. Le maire a déjà assuré son soutien de principe.</w:t>
      </w:r>
    </w:p>
    <w:p w:rsidR="002431DB" w:rsidRDefault="002431DB" w:rsidP="006A2DAA">
      <w:pPr>
        <w:spacing w:after="0"/>
      </w:pPr>
    </w:p>
    <w:p w:rsidR="00C748C7" w:rsidRDefault="00C748C7" w:rsidP="002431DB">
      <w:pPr>
        <w:spacing w:after="0"/>
        <w:rPr>
          <w:b/>
        </w:rPr>
      </w:pPr>
    </w:p>
    <w:p w:rsidR="00F113AF" w:rsidRPr="002431DB" w:rsidRDefault="002431DB" w:rsidP="002431DB">
      <w:pPr>
        <w:spacing w:after="0"/>
        <w:rPr>
          <w:b/>
        </w:rPr>
      </w:pPr>
      <w:r w:rsidRPr="002431DB">
        <w:rPr>
          <w:b/>
        </w:rPr>
        <w:t>Prochaine réunion du bureau</w:t>
      </w:r>
      <w:r>
        <w:rPr>
          <w:b/>
        </w:rPr>
        <w:t> </w:t>
      </w:r>
      <w:proofErr w:type="gramStart"/>
      <w:r>
        <w:rPr>
          <w:b/>
        </w:rPr>
        <w:t xml:space="preserve">:  </w:t>
      </w:r>
      <w:r w:rsidR="00F113AF" w:rsidRPr="00535BF9">
        <w:rPr>
          <w:rFonts w:ascii="Arial" w:hAnsi="Arial" w:cs="Arial"/>
          <w:b/>
          <w:u w:val="single"/>
          <w:lang w:eastAsia="fr-FR"/>
        </w:rPr>
        <w:t>Le</w:t>
      </w:r>
      <w:proofErr w:type="gramEnd"/>
      <w:r w:rsidR="00F113AF" w:rsidRPr="00535BF9">
        <w:rPr>
          <w:rFonts w:ascii="Arial" w:hAnsi="Arial" w:cs="Arial"/>
          <w:b/>
          <w:u w:val="single"/>
          <w:lang w:eastAsia="fr-FR"/>
        </w:rPr>
        <w:t xml:space="preserve"> jeudi 1</w:t>
      </w:r>
      <w:r w:rsidR="00F113AF" w:rsidRPr="00535BF9">
        <w:rPr>
          <w:rFonts w:ascii="Arial" w:hAnsi="Arial" w:cs="Arial"/>
          <w:b/>
          <w:u w:val="single"/>
          <w:vertAlign w:val="superscript"/>
          <w:lang w:eastAsia="fr-FR"/>
        </w:rPr>
        <w:t>er</w:t>
      </w:r>
      <w:r w:rsidR="00F113AF" w:rsidRPr="00535BF9">
        <w:rPr>
          <w:rFonts w:ascii="Arial" w:hAnsi="Arial" w:cs="Arial"/>
          <w:b/>
          <w:u w:val="single"/>
          <w:lang w:eastAsia="fr-FR"/>
        </w:rPr>
        <w:t xml:space="preserve"> décembre 2011</w:t>
      </w:r>
    </w:p>
    <w:p w:rsidR="00F113AF" w:rsidRPr="002431DB" w:rsidRDefault="00F113AF" w:rsidP="00F113AF">
      <w:pPr>
        <w:pStyle w:val="Sansinterligne"/>
        <w:rPr>
          <w:rFonts w:asciiTheme="minorHAnsi" w:eastAsiaTheme="minorHAnsi" w:hAnsiTheme="minorHAnsi" w:cstheme="minorBidi"/>
        </w:rPr>
      </w:pPr>
      <w:r w:rsidRPr="002431DB">
        <w:rPr>
          <w:rFonts w:asciiTheme="minorHAnsi" w:eastAsiaTheme="minorHAnsi" w:hAnsiTheme="minorHAnsi" w:cstheme="minorBidi"/>
        </w:rPr>
        <w:t>Réunion du bureau, à 18 heures 30, à la Salle de Réunion de la Pépinière, 72 rue de la République.</w:t>
      </w:r>
    </w:p>
    <w:p w:rsidR="00F113AF" w:rsidRDefault="00F113AF" w:rsidP="00F113AF">
      <w:pPr>
        <w:pStyle w:val="Sansinterligne"/>
        <w:rPr>
          <w:rFonts w:ascii="Arial" w:hAnsi="Arial" w:cs="Arial"/>
          <w:lang w:eastAsia="fr-FR"/>
        </w:rPr>
      </w:pPr>
    </w:p>
    <w:p w:rsidR="00C748C7" w:rsidRDefault="00C748C7" w:rsidP="00F113AF">
      <w:pPr>
        <w:pStyle w:val="Sansinterligne"/>
        <w:rPr>
          <w:rFonts w:ascii="Arial" w:hAnsi="Arial" w:cs="Arial"/>
          <w:color w:val="FF0000"/>
          <w:lang w:eastAsia="fr-FR"/>
        </w:rPr>
      </w:pPr>
    </w:p>
    <w:p w:rsidR="002431DB" w:rsidRDefault="002431DB" w:rsidP="00F113AF">
      <w:pPr>
        <w:pStyle w:val="Sansinterligne"/>
        <w:rPr>
          <w:rFonts w:ascii="Arial" w:hAnsi="Arial" w:cs="Arial"/>
          <w:color w:val="FF0000"/>
          <w:lang w:eastAsia="fr-FR"/>
        </w:rPr>
      </w:pPr>
      <w:r w:rsidRPr="002431DB">
        <w:rPr>
          <w:rFonts w:ascii="Arial" w:hAnsi="Arial" w:cs="Arial"/>
          <w:color w:val="FF0000"/>
          <w:lang w:eastAsia="fr-FR"/>
        </w:rPr>
        <w:t>Il est prévu à l’issue de c</w:t>
      </w:r>
      <w:r w:rsidR="00F113AF" w:rsidRPr="002431DB">
        <w:rPr>
          <w:rFonts w:ascii="Arial" w:hAnsi="Arial" w:cs="Arial"/>
          <w:color w:val="FF0000"/>
          <w:lang w:eastAsia="fr-FR"/>
        </w:rPr>
        <w:t xml:space="preserve">ette réunion </w:t>
      </w:r>
      <w:r w:rsidRPr="002431DB">
        <w:rPr>
          <w:rFonts w:ascii="Arial" w:hAnsi="Arial" w:cs="Arial"/>
          <w:color w:val="FF0000"/>
          <w:lang w:eastAsia="fr-FR"/>
        </w:rPr>
        <w:t>un</w:t>
      </w:r>
      <w:r w:rsidR="00F113AF" w:rsidRPr="002431DB">
        <w:rPr>
          <w:rFonts w:ascii="Arial" w:hAnsi="Arial" w:cs="Arial"/>
          <w:color w:val="FF0000"/>
          <w:lang w:eastAsia="fr-FR"/>
        </w:rPr>
        <w:t xml:space="preserve"> repas de fin d’année des membres de l’association BRY-ENTREPRISES au nouveau restaurant La Terrasse, Place Carnot à BRY. </w:t>
      </w:r>
      <w:r w:rsidRPr="002431DB">
        <w:rPr>
          <w:rFonts w:ascii="Arial" w:hAnsi="Arial" w:cs="Arial"/>
          <w:color w:val="FF0000"/>
          <w:lang w:eastAsia="fr-FR"/>
        </w:rPr>
        <w:t xml:space="preserve"> </w:t>
      </w:r>
    </w:p>
    <w:p w:rsidR="00F113AF" w:rsidRDefault="002431DB" w:rsidP="00F113AF">
      <w:pPr>
        <w:pStyle w:val="Sansinterligne"/>
        <w:rPr>
          <w:rFonts w:ascii="Arial" w:hAnsi="Arial" w:cs="Arial"/>
          <w:color w:val="FF0000"/>
          <w:lang w:eastAsia="fr-FR"/>
        </w:rPr>
      </w:pPr>
      <w:r w:rsidRPr="002431DB">
        <w:rPr>
          <w:rFonts w:ascii="Arial" w:hAnsi="Arial" w:cs="Arial"/>
          <w:b/>
          <w:color w:val="FF0000"/>
          <w:sz w:val="32"/>
          <w:szCs w:val="32"/>
          <w:lang w:eastAsia="fr-FR"/>
        </w:rPr>
        <w:t xml:space="preserve">Si et </w:t>
      </w:r>
      <w:r>
        <w:rPr>
          <w:rFonts w:ascii="Arial" w:hAnsi="Arial" w:cs="Arial"/>
          <w:b/>
          <w:color w:val="FF0000"/>
          <w:sz w:val="32"/>
          <w:szCs w:val="32"/>
          <w:lang w:eastAsia="fr-FR"/>
        </w:rPr>
        <w:t>s</w:t>
      </w:r>
      <w:r w:rsidRPr="002431DB">
        <w:rPr>
          <w:rFonts w:ascii="Arial" w:hAnsi="Arial" w:cs="Arial"/>
          <w:b/>
          <w:color w:val="FF0000"/>
          <w:sz w:val="32"/>
          <w:szCs w:val="32"/>
          <w:lang w:eastAsia="fr-FR"/>
        </w:rPr>
        <w:t>eulement si</w:t>
      </w:r>
      <w:r w:rsidRPr="002431DB">
        <w:rPr>
          <w:rFonts w:ascii="Arial" w:hAnsi="Arial" w:cs="Arial"/>
          <w:color w:val="FF0000"/>
          <w:lang w:eastAsia="fr-FR"/>
        </w:rPr>
        <w:t xml:space="preserve"> des réponses positives </w:t>
      </w:r>
      <w:r w:rsidR="00C748C7">
        <w:rPr>
          <w:rFonts w:ascii="Arial" w:hAnsi="Arial" w:cs="Arial"/>
          <w:color w:val="FF0000"/>
          <w:lang w:eastAsia="fr-FR"/>
        </w:rPr>
        <w:t>parviennent</w:t>
      </w:r>
      <w:r w:rsidRPr="002431DB">
        <w:rPr>
          <w:rFonts w:ascii="Arial" w:hAnsi="Arial" w:cs="Arial"/>
          <w:color w:val="FF0000"/>
          <w:lang w:eastAsia="fr-FR"/>
        </w:rPr>
        <w:t xml:space="preserve"> à Chantal Maire entre temps</w:t>
      </w:r>
      <w:r w:rsidR="00C748C7">
        <w:rPr>
          <w:rFonts w:ascii="Arial" w:hAnsi="Arial" w:cs="Arial"/>
          <w:color w:val="FF0000"/>
          <w:lang w:eastAsia="fr-FR"/>
        </w:rPr>
        <w:t> !</w:t>
      </w:r>
    </w:p>
    <w:p w:rsidR="002431DB" w:rsidRPr="002431DB" w:rsidRDefault="002431DB" w:rsidP="00F113AF">
      <w:pPr>
        <w:pStyle w:val="Sansinterligne"/>
        <w:rPr>
          <w:rFonts w:ascii="Arial" w:hAnsi="Arial" w:cs="Arial"/>
          <w:color w:val="FF0000"/>
          <w:lang w:eastAsia="fr-FR"/>
        </w:rPr>
      </w:pPr>
    </w:p>
    <w:p w:rsidR="00F113AF" w:rsidRPr="002431DB" w:rsidRDefault="00F113AF" w:rsidP="00F113AF">
      <w:pPr>
        <w:pStyle w:val="Sansinterligne"/>
        <w:rPr>
          <w:rFonts w:ascii="Arial" w:hAnsi="Arial" w:cs="Arial"/>
          <w:color w:val="FF0000"/>
          <w:lang w:eastAsia="fr-FR"/>
        </w:rPr>
      </w:pPr>
    </w:p>
    <w:p w:rsidR="00F113AF" w:rsidRDefault="00F113AF" w:rsidP="00F113AF">
      <w:pPr>
        <w:pStyle w:val="Sansinterligne"/>
        <w:rPr>
          <w:rFonts w:ascii="Arial" w:hAnsi="Arial" w:cs="Arial"/>
          <w:lang w:eastAsia="fr-FR"/>
        </w:rPr>
      </w:pPr>
    </w:p>
    <w:p w:rsidR="00A5741F" w:rsidRDefault="00A5741F" w:rsidP="006202CB">
      <w:pPr>
        <w:spacing w:after="0"/>
        <w:ind w:left="426" w:hanging="426"/>
      </w:pPr>
    </w:p>
    <w:sectPr w:rsidR="00A5741F" w:rsidSect="001816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Imprint MT Shadow">
    <w:panose1 w:val="04020605060303030202"/>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hyphenationZone w:val="425"/>
  <w:characterSpacingControl w:val="doNotCompress"/>
  <w:compat/>
  <w:rsids>
    <w:rsidRoot w:val="00D21AD5"/>
    <w:rsid w:val="000078B4"/>
    <w:rsid w:val="00034715"/>
    <w:rsid w:val="0005587E"/>
    <w:rsid w:val="0006075E"/>
    <w:rsid w:val="00144F25"/>
    <w:rsid w:val="00181620"/>
    <w:rsid w:val="001A6C6E"/>
    <w:rsid w:val="001C125A"/>
    <w:rsid w:val="001C4DCE"/>
    <w:rsid w:val="00241EB0"/>
    <w:rsid w:val="002431DB"/>
    <w:rsid w:val="002540ED"/>
    <w:rsid w:val="002D4045"/>
    <w:rsid w:val="002D4382"/>
    <w:rsid w:val="003A731D"/>
    <w:rsid w:val="003E7B7A"/>
    <w:rsid w:val="003F1C43"/>
    <w:rsid w:val="00506098"/>
    <w:rsid w:val="0051703D"/>
    <w:rsid w:val="005174EC"/>
    <w:rsid w:val="005C6DFD"/>
    <w:rsid w:val="006202CB"/>
    <w:rsid w:val="00643602"/>
    <w:rsid w:val="00680F1F"/>
    <w:rsid w:val="00694BD9"/>
    <w:rsid w:val="006A18F6"/>
    <w:rsid w:val="006A2DAA"/>
    <w:rsid w:val="007442D4"/>
    <w:rsid w:val="00751C49"/>
    <w:rsid w:val="007A5CAF"/>
    <w:rsid w:val="007E6969"/>
    <w:rsid w:val="00817EF3"/>
    <w:rsid w:val="0087126C"/>
    <w:rsid w:val="00872D86"/>
    <w:rsid w:val="008864FA"/>
    <w:rsid w:val="008B4209"/>
    <w:rsid w:val="00922A69"/>
    <w:rsid w:val="00924266"/>
    <w:rsid w:val="00941952"/>
    <w:rsid w:val="009656BE"/>
    <w:rsid w:val="00974516"/>
    <w:rsid w:val="009845DA"/>
    <w:rsid w:val="009A6A57"/>
    <w:rsid w:val="009D3397"/>
    <w:rsid w:val="009F2424"/>
    <w:rsid w:val="00A224AE"/>
    <w:rsid w:val="00A36962"/>
    <w:rsid w:val="00A5741F"/>
    <w:rsid w:val="00AE76E0"/>
    <w:rsid w:val="00B22BAC"/>
    <w:rsid w:val="00B31369"/>
    <w:rsid w:val="00B57043"/>
    <w:rsid w:val="00B830BA"/>
    <w:rsid w:val="00B83682"/>
    <w:rsid w:val="00BC2F31"/>
    <w:rsid w:val="00C748C7"/>
    <w:rsid w:val="00C85BBE"/>
    <w:rsid w:val="00CC5471"/>
    <w:rsid w:val="00D21AD5"/>
    <w:rsid w:val="00D23BF8"/>
    <w:rsid w:val="00D622C8"/>
    <w:rsid w:val="00DC5FDB"/>
    <w:rsid w:val="00E21513"/>
    <w:rsid w:val="00E6586E"/>
    <w:rsid w:val="00E77289"/>
    <w:rsid w:val="00F113AF"/>
    <w:rsid w:val="00F31B39"/>
    <w:rsid w:val="00F75F9D"/>
    <w:rsid w:val="00F91694"/>
    <w:rsid w:val="00F93B21"/>
    <w:rsid w:val="00FA1769"/>
    <w:rsid w:val="00FB14B5"/>
    <w:rsid w:val="00FC00CC"/>
    <w:rsid w:val="00FC0577"/>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B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922A69"/>
    <w:pPr>
      <w:ind w:left="720"/>
      <w:contextualSpacing/>
    </w:pPr>
  </w:style>
  <w:style w:type="paragraph" w:customStyle="1" w:styleId="ecxmsonormal">
    <w:name w:val="ecxmsonormal"/>
    <w:basedOn w:val="Normal"/>
    <w:rsid w:val="001C125A"/>
    <w:pPr>
      <w:spacing w:after="324"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1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 w:type="paragraph" w:styleId="Sansinterligne">
    <w:name w:val="No Spacing"/>
    <w:uiPriority w:val="1"/>
    <w:qFormat/>
    <w:rsid w:val="00F113AF"/>
    <w:pPr>
      <w:spacing w:after="0" w:line="240" w:lineRule="auto"/>
    </w:pPr>
    <w:rPr>
      <w:rFonts w:ascii="Calibri" w:eastAsia="Calibri" w:hAnsi="Calibri" w:cs="Times New Roman"/>
    </w:rPr>
  </w:style>
  <w:style w:type="character" w:customStyle="1" w:styleId="apple-style-span">
    <w:name w:val="apple-style-span"/>
    <w:basedOn w:val="Policepardfaut"/>
    <w:rsid w:val="00694BD9"/>
  </w:style>
</w:styles>
</file>

<file path=word/webSettings.xml><?xml version="1.0" encoding="utf-8"?>
<w:webSettings xmlns:r="http://schemas.openxmlformats.org/officeDocument/2006/relationships" xmlns:w="http://schemas.openxmlformats.org/wordprocessingml/2006/main">
  <w:divs>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583</Words>
  <Characters>3328</Characters>
  <Application>Microsoft Macintosh Word</Application>
  <DocSecurity>0</DocSecurity>
  <Lines>27</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Hervé KARLESKIND</cp:lastModifiedBy>
  <cp:revision>7</cp:revision>
  <dcterms:created xsi:type="dcterms:W3CDTF">2011-11-14T08:44:00Z</dcterms:created>
  <dcterms:modified xsi:type="dcterms:W3CDTF">2011-11-14T09:53:00Z</dcterms:modified>
</cp:coreProperties>
</file>