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16" w:rsidRPr="00F40C01" w:rsidRDefault="00F40C01" w:rsidP="00173216">
      <w:p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Complément du dossier </w:t>
      </w:r>
      <w:r w:rsidR="008A5849">
        <w:rPr>
          <w:rFonts w:asciiTheme="minorHAnsi" w:hAnsiTheme="minorHAnsi" w:cstheme="minorHAnsi"/>
          <w:sz w:val="20"/>
          <w:szCs w:val="20"/>
        </w:rPr>
        <w:t>Bry-</w:t>
      </w:r>
      <w:proofErr w:type="spellStart"/>
      <w:r w:rsidR="008A5849">
        <w:rPr>
          <w:rFonts w:asciiTheme="minorHAnsi" w:hAnsiTheme="minorHAnsi" w:cstheme="minorHAnsi"/>
          <w:sz w:val="20"/>
          <w:szCs w:val="20"/>
        </w:rPr>
        <w:t>Invest</w:t>
      </w:r>
      <w:proofErr w:type="spellEnd"/>
      <w:r>
        <w:rPr>
          <w:rFonts w:asciiTheme="minorHAnsi" w:hAnsiTheme="minorHAnsi" w:cstheme="minorHAnsi"/>
          <w:sz w:val="20"/>
          <w:szCs w:val="20"/>
        </w:rPr>
        <w:t> :</w:t>
      </w:r>
      <w:r w:rsidR="00173216" w:rsidRPr="00F40C01">
        <w:rPr>
          <w:rFonts w:asciiTheme="minorHAnsi" w:hAnsiTheme="minorHAnsi" w:cstheme="minorHAnsi"/>
          <w:sz w:val="20"/>
          <w:szCs w:val="20"/>
        </w:rPr>
        <w:br/>
        <w:t>En résumé nous avons la situation suivante :</w:t>
      </w:r>
      <w:r w:rsidR="00173216" w:rsidRPr="00F40C01">
        <w:rPr>
          <w:rFonts w:asciiTheme="minorHAnsi" w:hAnsiTheme="minorHAnsi" w:cstheme="minorHAnsi"/>
          <w:sz w:val="20"/>
          <w:szCs w:val="20"/>
        </w:rPr>
        <w:br/>
        <w:t>Consolidé </w:t>
      </w:r>
      <w:proofErr w:type="spellStart"/>
      <w:r w:rsidR="00173216" w:rsidRPr="00F40C01">
        <w:rPr>
          <w:rFonts w:asciiTheme="minorHAnsi" w:hAnsiTheme="minorHAnsi" w:cstheme="minorHAnsi"/>
          <w:sz w:val="20"/>
          <w:szCs w:val="20"/>
        </w:rPr>
        <w:t>iEUROP</w:t>
      </w:r>
      <w:proofErr w:type="spellEnd"/>
      <w:r w:rsidRPr="00F40C01">
        <w:rPr>
          <w:rFonts w:asciiTheme="minorHAnsi" w:hAnsiTheme="minorHAnsi" w:cstheme="minorHAnsi"/>
          <w:sz w:val="20"/>
          <w:szCs w:val="20"/>
        </w:rPr>
        <w:t xml:space="preserve"> </w:t>
      </w:r>
      <w:r w:rsidR="00173216" w:rsidRPr="00F40C01">
        <w:rPr>
          <w:rFonts w:asciiTheme="minorHAnsi" w:hAnsiTheme="minorHAnsi" w:cstheme="minorHAnsi"/>
          <w:sz w:val="20"/>
          <w:szCs w:val="20"/>
        </w:rPr>
        <w:t>:</w:t>
      </w:r>
    </w:p>
    <w:p w:rsidR="00173216" w:rsidRPr="00F40C01" w:rsidRDefault="00173216" w:rsidP="00173216">
      <w:pPr>
        <w:rPr>
          <w:rFonts w:asciiTheme="minorHAnsi" w:hAnsiTheme="minorHAnsi" w:cstheme="minorHAnsi"/>
          <w:sz w:val="20"/>
          <w:szCs w:val="20"/>
        </w:rPr>
      </w:pPr>
      <w:r w:rsidRPr="00F40C01">
        <w:rPr>
          <w:rFonts w:asciiTheme="minorHAnsi" w:hAnsiTheme="minorHAnsi" w:cstheme="minorHAnsi"/>
          <w:sz w:val="20"/>
          <w:szCs w:val="20"/>
        </w:rPr>
        <w:t>-</w:t>
      </w:r>
      <w:r w:rsidR="00F40C01" w:rsidRPr="00F40C01">
        <w:rPr>
          <w:rFonts w:asciiTheme="minorHAnsi" w:hAnsiTheme="minorHAnsi" w:cstheme="minorHAnsi"/>
          <w:sz w:val="20"/>
          <w:szCs w:val="20"/>
        </w:rPr>
        <w:t> </w:t>
      </w:r>
      <w:r w:rsidRPr="00F40C01">
        <w:rPr>
          <w:rFonts w:asciiTheme="minorHAnsi" w:hAnsiTheme="minorHAnsi" w:cstheme="minorHAnsi"/>
          <w:sz w:val="20"/>
          <w:szCs w:val="20"/>
        </w:rPr>
        <w:t>CA = 1 633 K€</w:t>
      </w:r>
    </w:p>
    <w:p w:rsidR="00173216" w:rsidRPr="00F40C01" w:rsidRDefault="00173216" w:rsidP="00173216">
      <w:pPr>
        <w:rPr>
          <w:rFonts w:asciiTheme="minorHAnsi" w:hAnsiTheme="minorHAnsi" w:cstheme="minorHAnsi"/>
          <w:sz w:val="20"/>
          <w:szCs w:val="20"/>
        </w:rPr>
      </w:pPr>
      <w:r w:rsidRPr="00F40C01">
        <w:rPr>
          <w:rFonts w:asciiTheme="minorHAnsi" w:hAnsiTheme="minorHAnsi" w:cstheme="minorHAnsi"/>
          <w:sz w:val="20"/>
          <w:szCs w:val="20"/>
        </w:rPr>
        <w:t>- P. E. = 2 920 K€.</w:t>
      </w:r>
    </w:p>
    <w:p w:rsidR="00173216" w:rsidRPr="00F40C01" w:rsidRDefault="00173216" w:rsidP="00173216">
      <w:pPr>
        <w:rPr>
          <w:rFonts w:asciiTheme="minorHAnsi" w:hAnsiTheme="minorHAnsi" w:cstheme="minorHAnsi"/>
          <w:sz w:val="20"/>
          <w:szCs w:val="20"/>
        </w:rPr>
      </w:pPr>
      <w:r w:rsidRPr="00F40C01">
        <w:rPr>
          <w:rFonts w:asciiTheme="minorHAnsi" w:hAnsiTheme="minorHAnsi" w:cstheme="minorHAnsi"/>
          <w:sz w:val="20"/>
          <w:szCs w:val="20"/>
        </w:rPr>
        <w:t>-</w:t>
      </w:r>
      <w:r w:rsidR="00F40C01" w:rsidRPr="00F40C01">
        <w:rPr>
          <w:rFonts w:asciiTheme="minorHAnsi" w:hAnsiTheme="minorHAnsi" w:cstheme="minorHAnsi"/>
          <w:sz w:val="20"/>
          <w:szCs w:val="20"/>
        </w:rPr>
        <w:t> </w:t>
      </w:r>
      <w:r w:rsidRPr="00F40C01">
        <w:rPr>
          <w:rFonts w:asciiTheme="minorHAnsi" w:hAnsiTheme="minorHAnsi" w:cstheme="minorHAnsi"/>
          <w:sz w:val="20"/>
          <w:szCs w:val="20"/>
        </w:rPr>
        <w:t>REX = - 358 K€</w:t>
      </w:r>
    </w:p>
    <w:p w:rsidR="00173216" w:rsidRPr="00F40C01" w:rsidRDefault="00173216" w:rsidP="00F40C01">
      <w:pPr>
        <w:rPr>
          <w:rFonts w:asciiTheme="minorHAnsi" w:hAnsiTheme="minorHAnsi" w:cstheme="minorHAnsi"/>
          <w:sz w:val="20"/>
          <w:szCs w:val="20"/>
        </w:rPr>
      </w:pPr>
      <w:r w:rsidRPr="00F40C01">
        <w:rPr>
          <w:rFonts w:asciiTheme="minorHAnsi" w:hAnsiTheme="minorHAnsi" w:cstheme="minorHAnsi"/>
          <w:sz w:val="20"/>
          <w:szCs w:val="20"/>
        </w:rPr>
        <w:t>- R. Net = 18 K€.</w:t>
      </w:r>
      <w:r w:rsidR="00F40C01">
        <w:rPr>
          <w:rFonts w:asciiTheme="minorHAnsi" w:hAnsiTheme="minorHAnsi" w:cstheme="minorHAnsi"/>
          <w:sz w:val="20"/>
          <w:szCs w:val="20"/>
        </w:rPr>
        <w:br/>
      </w:r>
    </w:p>
    <w:p w:rsidR="00173216" w:rsidRPr="00F40C01" w:rsidRDefault="00173216" w:rsidP="00173216">
      <w:pPr>
        <w:spacing w:after="100" w:afterAutospacing="1"/>
        <w:rPr>
          <w:rFonts w:asciiTheme="minorHAnsi" w:hAnsiTheme="minorHAnsi" w:cstheme="minorHAnsi"/>
          <w:sz w:val="20"/>
          <w:szCs w:val="20"/>
        </w:rPr>
      </w:pPr>
      <w:proofErr w:type="spellStart"/>
      <w:r w:rsidRPr="00F40C01">
        <w:rPr>
          <w:rFonts w:asciiTheme="minorHAnsi" w:hAnsiTheme="minorHAnsi" w:cstheme="minorHAnsi"/>
          <w:sz w:val="20"/>
          <w:szCs w:val="20"/>
        </w:rPr>
        <w:t>Paseosoft</w:t>
      </w:r>
      <w:proofErr w:type="spellEnd"/>
      <w:r w:rsidRPr="00F40C01">
        <w:rPr>
          <w:rFonts w:asciiTheme="minorHAnsi" w:hAnsiTheme="minorHAnsi" w:cstheme="minorHAnsi"/>
          <w:sz w:val="20"/>
          <w:szCs w:val="20"/>
        </w:rPr>
        <w:t> :</w:t>
      </w:r>
      <w:r w:rsidRPr="00F40C01">
        <w:rPr>
          <w:rFonts w:asciiTheme="minorHAnsi" w:hAnsiTheme="minorHAnsi" w:cstheme="minorHAnsi"/>
          <w:sz w:val="20"/>
          <w:szCs w:val="20"/>
        </w:rPr>
        <w:br/>
        <w:t>CA =471 K€ - dont 282 K€ d’interne</w:t>
      </w:r>
      <w:r w:rsidRPr="00F40C01">
        <w:rPr>
          <w:rFonts w:asciiTheme="minorHAnsi" w:hAnsiTheme="minorHAnsi" w:cstheme="minorHAnsi"/>
          <w:sz w:val="20"/>
          <w:szCs w:val="20"/>
        </w:rPr>
        <w:br/>
        <w:t>P. E. = 867 K€.</w:t>
      </w:r>
      <w:r w:rsidRPr="00F40C01">
        <w:rPr>
          <w:rFonts w:asciiTheme="minorHAnsi" w:hAnsiTheme="minorHAnsi" w:cstheme="minorHAnsi"/>
          <w:sz w:val="20"/>
          <w:szCs w:val="20"/>
        </w:rPr>
        <w:br/>
        <w:t>REX = 197 K€</w:t>
      </w:r>
      <w:r w:rsidRPr="00F40C01">
        <w:rPr>
          <w:rFonts w:asciiTheme="minorHAnsi" w:hAnsiTheme="minorHAnsi" w:cstheme="minorHAnsi"/>
          <w:sz w:val="20"/>
          <w:szCs w:val="20"/>
        </w:rPr>
        <w:br/>
        <w:t>R. Net = 531 K€.</w:t>
      </w:r>
    </w:p>
    <w:p w:rsidR="00173216" w:rsidRPr="00F40C01" w:rsidRDefault="00173216" w:rsidP="00F40C01">
      <w:pPr>
        <w:spacing w:after="100" w:afterAutospacing="1"/>
        <w:rPr>
          <w:rFonts w:asciiTheme="minorHAnsi" w:hAnsiTheme="minorHAnsi" w:cstheme="minorHAnsi"/>
          <w:sz w:val="20"/>
          <w:szCs w:val="20"/>
        </w:rPr>
      </w:pPr>
      <w:proofErr w:type="spellStart"/>
      <w:r w:rsidRPr="00F40C01">
        <w:rPr>
          <w:rFonts w:asciiTheme="minorHAnsi" w:hAnsiTheme="minorHAnsi" w:cstheme="minorHAnsi"/>
          <w:sz w:val="20"/>
          <w:szCs w:val="20"/>
        </w:rPr>
        <w:t>iEUROP</w:t>
      </w:r>
      <w:proofErr w:type="spellEnd"/>
      <w:r w:rsidRPr="00F40C01">
        <w:rPr>
          <w:rFonts w:asciiTheme="minorHAnsi" w:hAnsiTheme="minorHAnsi" w:cstheme="minorHAnsi"/>
          <w:sz w:val="20"/>
          <w:szCs w:val="20"/>
        </w:rPr>
        <w:t> :</w:t>
      </w:r>
      <w:r w:rsidR="00F40C01" w:rsidRPr="00F40C01">
        <w:rPr>
          <w:rFonts w:asciiTheme="minorHAnsi" w:hAnsiTheme="minorHAnsi" w:cstheme="minorHAnsi"/>
          <w:sz w:val="20"/>
          <w:szCs w:val="20"/>
        </w:rPr>
        <w:br/>
      </w:r>
      <w:r w:rsidRPr="00F40C01">
        <w:rPr>
          <w:rFonts w:asciiTheme="minorHAnsi" w:hAnsiTheme="minorHAnsi" w:cstheme="minorHAnsi"/>
          <w:sz w:val="20"/>
          <w:szCs w:val="20"/>
        </w:rPr>
        <w:t>-  CA = 1 444 K€</w:t>
      </w:r>
      <w:r w:rsidR="00F40C01" w:rsidRPr="00F40C01">
        <w:rPr>
          <w:rFonts w:asciiTheme="minorHAnsi" w:hAnsiTheme="minorHAnsi" w:cstheme="minorHAnsi"/>
          <w:sz w:val="20"/>
          <w:szCs w:val="20"/>
        </w:rPr>
        <w:br/>
      </w:r>
      <w:r w:rsidRPr="00F40C01">
        <w:rPr>
          <w:rFonts w:asciiTheme="minorHAnsi" w:hAnsiTheme="minorHAnsi" w:cstheme="minorHAnsi"/>
          <w:sz w:val="20"/>
          <w:szCs w:val="20"/>
        </w:rPr>
        <w:t>-  P.E. = 2335 K€.</w:t>
      </w:r>
      <w:r w:rsidR="00F40C01" w:rsidRPr="00F40C01">
        <w:rPr>
          <w:rFonts w:asciiTheme="minorHAnsi" w:hAnsiTheme="minorHAnsi" w:cstheme="minorHAnsi"/>
          <w:sz w:val="20"/>
          <w:szCs w:val="20"/>
        </w:rPr>
        <w:br/>
      </w:r>
      <w:r w:rsidRPr="00F40C01">
        <w:rPr>
          <w:rFonts w:asciiTheme="minorHAnsi" w:hAnsiTheme="minorHAnsi" w:cstheme="minorHAnsi"/>
          <w:sz w:val="20"/>
          <w:szCs w:val="20"/>
        </w:rPr>
        <w:t>- </w:t>
      </w:r>
      <w:r w:rsidR="00F40C01" w:rsidRPr="00F40C01">
        <w:rPr>
          <w:rFonts w:asciiTheme="minorHAnsi" w:hAnsiTheme="minorHAnsi" w:cstheme="minorHAnsi"/>
          <w:sz w:val="20"/>
          <w:szCs w:val="20"/>
        </w:rPr>
        <w:t> </w:t>
      </w:r>
      <w:r w:rsidRPr="00F40C01">
        <w:rPr>
          <w:rFonts w:asciiTheme="minorHAnsi" w:hAnsiTheme="minorHAnsi" w:cstheme="minorHAnsi"/>
          <w:sz w:val="20"/>
          <w:szCs w:val="20"/>
        </w:rPr>
        <w:t>REX = -555 K€</w:t>
      </w:r>
      <w:r w:rsidR="00F40C01" w:rsidRPr="00F40C01">
        <w:rPr>
          <w:rFonts w:asciiTheme="minorHAnsi" w:hAnsiTheme="minorHAnsi" w:cstheme="minorHAnsi"/>
          <w:sz w:val="20"/>
          <w:szCs w:val="20"/>
        </w:rPr>
        <w:br/>
      </w:r>
      <w:r w:rsidRPr="00F40C01">
        <w:rPr>
          <w:rFonts w:asciiTheme="minorHAnsi" w:hAnsiTheme="minorHAnsi" w:cstheme="minorHAnsi"/>
          <w:sz w:val="20"/>
          <w:szCs w:val="20"/>
        </w:rPr>
        <w:t>-  R. Net = -513K€</w:t>
      </w:r>
    </w:p>
    <w:p w:rsidR="00173216" w:rsidRPr="00F40C01" w:rsidRDefault="00F40C01" w:rsidP="00173216">
      <w:pPr>
        <w:spacing w:after="100" w:afterAutospacing="1"/>
        <w:rPr>
          <w:rFonts w:asciiTheme="minorHAnsi" w:hAnsiTheme="minorHAnsi" w:cstheme="minorHAnsi"/>
          <w:sz w:val="20"/>
          <w:szCs w:val="20"/>
        </w:rPr>
      </w:pPr>
      <w:r w:rsidRPr="00F40C01">
        <w:rPr>
          <w:rFonts w:asciiTheme="minorHAnsi" w:hAnsiTheme="minorHAnsi" w:cstheme="minorHAnsi"/>
          <w:sz w:val="20"/>
          <w:szCs w:val="20"/>
        </w:rPr>
        <w:t xml:space="preserve">J’attire votre </w:t>
      </w:r>
      <w:r w:rsidR="00173216" w:rsidRPr="00F40C01">
        <w:rPr>
          <w:rFonts w:asciiTheme="minorHAnsi" w:hAnsiTheme="minorHAnsi" w:cstheme="minorHAnsi"/>
          <w:sz w:val="20"/>
          <w:szCs w:val="20"/>
        </w:rPr>
        <w:t>attention sur le fait que :</w:t>
      </w:r>
    </w:p>
    <w:p w:rsidR="00F40C01" w:rsidRPr="00F40C01" w:rsidRDefault="00173216" w:rsidP="00F40C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40C01">
        <w:rPr>
          <w:rFonts w:asciiTheme="minorHAnsi" w:hAnsiTheme="minorHAnsi" w:cstheme="minorHAnsi"/>
          <w:sz w:val="20"/>
          <w:szCs w:val="20"/>
        </w:rPr>
        <w:t>1</w:t>
      </w:r>
      <w:r w:rsidRPr="00F40C0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F40C01">
        <w:rPr>
          <w:rFonts w:asciiTheme="minorHAnsi" w:hAnsiTheme="minorHAnsi" w:cstheme="minorHAnsi"/>
          <w:sz w:val="20"/>
          <w:szCs w:val="20"/>
        </w:rPr>
        <w:t> : nous obtenons ce résultat avec une restructuration financé sur le début d’année : ce qui représente un coup exceptionnel de plusieurs centaines de milliers d’euros.</w:t>
      </w:r>
    </w:p>
    <w:p w:rsidR="00F40C01" w:rsidRPr="00F40C01" w:rsidRDefault="00173216" w:rsidP="00F40C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40C01">
        <w:rPr>
          <w:rFonts w:asciiTheme="minorHAnsi" w:hAnsiTheme="minorHAnsi" w:cstheme="minorHAnsi"/>
          <w:sz w:val="20"/>
          <w:szCs w:val="20"/>
        </w:rPr>
        <w:t>2</w:t>
      </w:r>
      <w:r w:rsidRPr="00F40C01">
        <w:rPr>
          <w:rFonts w:asciiTheme="minorHAnsi" w:hAnsiTheme="minorHAnsi" w:cstheme="minorHAnsi"/>
          <w:sz w:val="20"/>
          <w:szCs w:val="20"/>
          <w:vertAlign w:val="superscript"/>
        </w:rPr>
        <w:t>ième</w:t>
      </w:r>
      <w:r w:rsidRPr="00F40C01">
        <w:rPr>
          <w:rFonts w:asciiTheme="minorHAnsi" w:hAnsiTheme="minorHAnsi" w:cstheme="minorHAnsi"/>
          <w:sz w:val="20"/>
          <w:szCs w:val="20"/>
        </w:rPr>
        <w:t> : Nous obtenons ce résultat avec les 3 contrôles fiscaux et le contrôle URSSAF sans redressement notable ce qui « nettoie » l’entreprise de tout risques à ce niveau tout du moins</w:t>
      </w:r>
    </w:p>
    <w:p w:rsidR="00F40C01" w:rsidRPr="00F40C01" w:rsidRDefault="00173216" w:rsidP="00F40C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40C01">
        <w:rPr>
          <w:rFonts w:asciiTheme="minorHAnsi" w:hAnsiTheme="minorHAnsi" w:cstheme="minorHAnsi"/>
          <w:sz w:val="20"/>
          <w:szCs w:val="20"/>
        </w:rPr>
        <w:t>3</w:t>
      </w:r>
      <w:r w:rsidRPr="00F40C01">
        <w:rPr>
          <w:rFonts w:asciiTheme="minorHAnsi" w:hAnsiTheme="minorHAnsi" w:cstheme="minorHAnsi"/>
          <w:sz w:val="20"/>
          <w:szCs w:val="20"/>
          <w:vertAlign w:val="superscript"/>
        </w:rPr>
        <w:t>ième</w:t>
      </w:r>
      <w:r w:rsidRPr="00F40C01">
        <w:rPr>
          <w:rFonts w:asciiTheme="minorHAnsi" w:hAnsiTheme="minorHAnsi" w:cstheme="minorHAnsi"/>
          <w:sz w:val="20"/>
          <w:szCs w:val="20"/>
        </w:rPr>
        <w:t> : Nous avons décidé cet année d’immobilisé la recherche : justifié par le CIR.</w:t>
      </w:r>
    </w:p>
    <w:p w:rsidR="00173216" w:rsidRPr="00F40C01" w:rsidRDefault="00173216" w:rsidP="00F40C0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40C01">
        <w:rPr>
          <w:rFonts w:asciiTheme="minorHAnsi" w:hAnsiTheme="minorHAnsi" w:cstheme="minorHAnsi"/>
          <w:sz w:val="20"/>
          <w:szCs w:val="20"/>
        </w:rPr>
        <w:t>4</w:t>
      </w:r>
      <w:r w:rsidRPr="00F40C01">
        <w:rPr>
          <w:rFonts w:asciiTheme="minorHAnsi" w:hAnsiTheme="minorHAnsi" w:cstheme="minorHAnsi"/>
          <w:sz w:val="20"/>
          <w:szCs w:val="20"/>
          <w:vertAlign w:val="superscript"/>
        </w:rPr>
        <w:t>ième</w:t>
      </w:r>
      <w:r w:rsidRPr="00F40C01">
        <w:rPr>
          <w:rFonts w:asciiTheme="minorHAnsi" w:hAnsiTheme="minorHAnsi" w:cstheme="minorHAnsi"/>
          <w:sz w:val="20"/>
          <w:szCs w:val="20"/>
        </w:rPr>
        <w:t> : ces comptes ne sont pas validés par le CAC : il peut y avoir des arbitrages qui peuvent impacter les résultats, mais cela restera à la marge normalement.</w:t>
      </w:r>
    </w:p>
    <w:p w:rsidR="00A8697D" w:rsidRDefault="00A8697D"/>
    <w:sectPr w:rsidR="00A8697D" w:rsidSect="00A8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5C39"/>
    <w:multiLevelType w:val="hybridMultilevel"/>
    <w:tmpl w:val="D488251A"/>
    <w:lvl w:ilvl="0" w:tplc="368E61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173216"/>
    <w:rsid w:val="00173216"/>
    <w:rsid w:val="008A5849"/>
    <w:rsid w:val="00A8697D"/>
    <w:rsid w:val="00DA375A"/>
    <w:rsid w:val="00F4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1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32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2010-06-09T17:46:00Z</dcterms:created>
  <dcterms:modified xsi:type="dcterms:W3CDTF">2010-06-10T15:32:00Z</dcterms:modified>
</cp:coreProperties>
</file>