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102"/>
      </w:tblGrid>
      <w:tr w:rsidR="004A7C4F" w:rsidRPr="004A7C4F" w:rsidTr="004A7C4F">
        <w:trPr>
          <w:tblCellSpacing w:w="0" w:type="dxa"/>
        </w:trPr>
        <w:tc>
          <w:tcPr>
            <w:tcW w:w="0" w:type="auto"/>
            <w:shd w:val="clear" w:color="auto" w:fill="E7E7E7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4"/>
              <w:gridCol w:w="3557"/>
              <w:gridCol w:w="931"/>
              <w:gridCol w:w="3567"/>
              <w:gridCol w:w="73"/>
            </w:tblGrid>
            <w:tr w:rsidR="004A7C4F" w:rsidRPr="004A7C4F">
              <w:trPr>
                <w:tblCellSpacing w:w="0" w:type="dxa"/>
              </w:trPr>
              <w:tc>
                <w:tcPr>
                  <w:tcW w:w="1019" w:type="dxa"/>
                  <w:shd w:val="clear" w:color="auto" w:fill="D7D6D6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b/>
                      <w:color w:val="000000"/>
                      <w:sz w:val="15"/>
                      <w:lang w:eastAsia="fr-FR"/>
                    </w:rPr>
                    <w:t>Raison sociale</w:t>
                  </w:r>
                </w:p>
              </w:tc>
              <w:tc>
                <w:tcPr>
                  <w:tcW w:w="4075" w:type="dxa"/>
                  <w:shd w:val="clear" w:color="auto" w:fill="D7D6D6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b/>
                      <w:color w:val="444444"/>
                      <w:sz w:val="15"/>
                      <w:lang w:eastAsia="fr-FR"/>
                    </w:rPr>
                    <w:t>PLDA</w:t>
                  </w:r>
                </w:p>
              </w:tc>
              <w:tc>
                <w:tcPr>
                  <w:tcW w:w="1019" w:type="dxa"/>
                  <w:shd w:val="clear" w:color="auto" w:fill="D7D6D6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b/>
                      <w:color w:val="000000"/>
                      <w:sz w:val="15"/>
                      <w:lang w:eastAsia="fr-FR"/>
                    </w:rPr>
                    <w:t>SIRET</w:t>
                  </w:r>
                </w:p>
              </w:tc>
              <w:tc>
                <w:tcPr>
                  <w:tcW w:w="4075" w:type="dxa"/>
                  <w:shd w:val="clear" w:color="auto" w:fill="D7D6D6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b/>
                      <w:color w:val="444444"/>
                      <w:sz w:val="15"/>
                      <w:lang w:eastAsia="fr-FR"/>
                    </w:rPr>
                    <w:t>407 666 650 00038</w:t>
                  </w:r>
                </w:p>
              </w:tc>
              <w:tc>
                <w:tcPr>
                  <w:tcW w:w="0" w:type="auto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4A7C4F" w:rsidRPr="004A7C4F" w:rsidRDefault="004A7C4F" w:rsidP="004A7C4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</w:pPr>
          </w:p>
        </w:tc>
      </w:tr>
      <w:tr w:rsidR="004A7C4F" w:rsidRPr="004A7C4F" w:rsidTr="004A7C4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4A7C4F" w:rsidRPr="004A7C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4A7C4F" w:rsidRPr="004A7C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37"/>
                  </w:tblGrid>
                  <w:tr w:rsidR="004A7C4F" w:rsidRPr="004A7C4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b/>
                            <w:sz w:val="24"/>
                            <w:szCs w:val="24"/>
                            <w:lang w:eastAsia="fr-FR"/>
                          </w:rPr>
                        </w:pPr>
                        <w:hyperlink r:id="rId4" w:anchor="synthactive" w:history="1">
                          <w:r w:rsidRPr="004A7C4F">
                            <w:rPr>
                              <w:rFonts w:ascii="Trebuchet MS" w:eastAsia="Times New Roman" w:hAnsi="Trebuchet MS" w:cs="Times New Roman"/>
                              <w:b/>
                              <w:color w:val="000000"/>
                              <w:sz w:val="15"/>
                              <w:u w:val="single"/>
                              <w:lang w:eastAsia="fr-FR"/>
                            </w:rPr>
                            <w:t>Bilan Actif</w:t>
                          </w:r>
                        </w:hyperlink>
                        <w:r w:rsidRPr="004A7C4F">
                          <w:rPr>
                            <w:rFonts w:ascii="Trebuchet MS" w:eastAsia="Times New Roman" w:hAnsi="Trebuchet MS" w:cs="Times New Roman"/>
                            <w:b/>
                            <w:sz w:val="24"/>
                            <w:szCs w:val="24"/>
                            <w:lang w:eastAsia="fr-FR"/>
                          </w:rPr>
                          <w:t xml:space="preserve"> |  </w:t>
                        </w:r>
                        <w:hyperlink r:id="rId5" w:anchor="synthpassive" w:history="1">
                          <w:r w:rsidRPr="004A7C4F">
                            <w:rPr>
                              <w:rFonts w:ascii="Trebuchet MS" w:eastAsia="Times New Roman" w:hAnsi="Trebuchet MS" w:cs="Times New Roman"/>
                              <w:b/>
                              <w:color w:val="000000"/>
                              <w:sz w:val="15"/>
                              <w:u w:val="single"/>
                              <w:lang w:eastAsia="fr-FR"/>
                            </w:rPr>
                            <w:t>Bilan Passif</w:t>
                          </w:r>
                        </w:hyperlink>
                        <w:r w:rsidRPr="004A7C4F">
                          <w:rPr>
                            <w:rFonts w:ascii="Trebuchet MS" w:eastAsia="Times New Roman" w:hAnsi="Trebuchet MS" w:cs="Times New Roman"/>
                            <w:b/>
                            <w:sz w:val="24"/>
                            <w:szCs w:val="24"/>
                            <w:lang w:eastAsia="fr-FR"/>
                          </w:rPr>
                          <w:t xml:space="preserve"> |  </w:t>
                        </w:r>
                        <w:hyperlink r:id="rId6" w:anchor="synthresults" w:history="1">
                          <w:r w:rsidRPr="004A7C4F">
                            <w:rPr>
                              <w:rFonts w:ascii="Trebuchet MS" w:eastAsia="Times New Roman" w:hAnsi="Trebuchet MS" w:cs="Times New Roman"/>
                              <w:b/>
                              <w:color w:val="000000"/>
                              <w:sz w:val="15"/>
                              <w:u w:val="single"/>
                              <w:lang w:eastAsia="fr-FR"/>
                            </w:rPr>
                            <w:t>Compte de résultat</w:t>
                          </w:r>
                        </w:hyperlink>
                      </w:p>
                    </w:tc>
                  </w:tr>
                </w:tbl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12"/>
                  </w:tblGrid>
                  <w:tr w:rsidR="004A7C4F" w:rsidRPr="004A7C4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b/>
                            <w:sz w:val="24"/>
                            <w:szCs w:val="24"/>
                            <w:lang w:eastAsia="fr-FR"/>
                          </w:rPr>
                        </w:pPr>
                        <w:bookmarkStart w:id="0" w:name="#top"/>
                        <w:r w:rsidRPr="004A7C4F">
                          <w:rPr>
                            <w:rFonts w:ascii="Trebuchet MS" w:eastAsia="Times New Roman" w:hAnsi="Trebuchet MS" w:cs="Times New Roman"/>
                            <w:b/>
                            <w:color w:val="E20000"/>
                            <w:sz w:val="30"/>
                            <w:lang w:eastAsia="fr-FR"/>
                          </w:rPr>
                          <w:t>Bilan Synthétisé</w:t>
                        </w:r>
                        <w:r w:rsidRPr="004A7C4F">
                          <w:rPr>
                            <w:rFonts w:ascii="Trebuchet MS" w:eastAsia="Times New Roman" w:hAnsi="Trebuchet MS" w:cs="Times New Roman"/>
                            <w:b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tbl>
                        <w:tblPr>
                          <w:tblW w:w="4900" w:type="pct"/>
                          <w:tblCellSpacing w:w="0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717"/>
                          <w:gridCol w:w="1223"/>
                          <w:gridCol w:w="1223"/>
                          <w:gridCol w:w="3653"/>
                        </w:tblGrid>
                        <w:tr w:rsidR="004A7C4F" w:rsidRPr="004A7C4F" w:rsidTr="004A7C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 xml:space="preserve">Paramètres de visualisation </w:t>
                              </w:r>
                            </w:p>
                          </w:tc>
                        </w:tr>
                        <w:tr w:rsidR="004A7C4F" w:rsidRPr="004A7C4F" w:rsidTr="004A7C4F">
                          <w:trPr>
                            <w:tblCellSpacing w:w="0" w:type="dxa"/>
                          </w:trPr>
                          <w:tc>
                            <w:tcPr>
                              <w:tcW w:w="2717" w:type="dxa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Devise</w:t>
                              </w:r>
                            </w:p>
                          </w:tc>
                          <w:tc>
                            <w:tcPr>
                              <w:tcW w:w="1223" w:type="dxa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36" type="#_x0000_t75" style="width:20.4pt;height:18.35pt" o:ole="">
                                    <v:imagedata r:id="rId7" o:title=""/>
                                  </v:shape>
                                  <w:control r:id="rId8" w:name="DefaultOcxName" w:shapeid="_x0000_i1036"/>
                                </w:object>
                              </w: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 xml:space="preserve">Euro </w:t>
                              </w:r>
                            </w:p>
                          </w:tc>
                          <w:tc>
                            <w:tcPr>
                              <w:tcW w:w="1223" w:type="dxa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object w:dxaOrig="1440" w:dyaOrig="1440">
                                  <v:shape id="_x0000_i1035" type="#_x0000_t75" style="width:20.4pt;height:18.35pt" o:ole="">
                                    <v:imagedata r:id="rId9" o:title=""/>
                                  </v:shape>
                                  <w:control r:id="rId10" w:name="DefaultOcxName1" w:shapeid="_x0000_i1035"/>
                                </w:object>
                              </w: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 xml:space="preserve">Kilo Euro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4A7C4F" w:rsidRPr="004A7C4F" w:rsidTr="004A7C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Mode de comparaison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object w:dxaOrig="1440" w:dyaOrig="1440">
                                  <v:shape id="_x0000_i1034" type="#_x0000_t75" style="width:20.4pt;height:18.35pt" o:ole="">
                                    <v:imagedata r:id="rId7" o:title=""/>
                                  </v:shape>
                                  <w:control r:id="rId11" w:name="DefaultOcxName2" w:shapeid="_x0000_i1034"/>
                                </w:object>
                              </w: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 xml:space="preserve">Moyenne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object w:dxaOrig="1440" w:dyaOrig="1440">
                                  <v:shape id="_x0000_i1033" type="#_x0000_t75" style="width:20.4pt;height:18.35pt" o:ole="">
                                    <v:imagedata r:id="rId9" o:title=""/>
                                  </v:shape>
                                  <w:control r:id="rId12" w:name="DefaultOcxName3" w:shapeid="_x0000_i1033"/>
                                </w:object>
                              </w: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 xml:space="preserve">Médiane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b/>
                            <w:sz w:val="24"/>
                            <w:szCs w:val="24"/>
                            <w:lang w:eastAsia="fr-FR"/>
                          </w:rPr>
                        </w:pPr>
                      </w:p>
                      <w:tbl>
                        <w:tblPr>
                          <w:tblW w:w="4900" w:type="pct"/>
                          <w:tblCellSpacing w:w="0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456"/>
                          <w:gridCol w:w="994"/>
                          <w:gridCol w:w="711"/>
                          <w:gridCol w:w="1112"/>
                          <w:gridCol w:w="711"/>
                          <w:gridCol w:w="1112"/>
                          <w:gridCol w:w="1007"/>
                          <w:gridCol w:w="713"/>
                        </w:tblGrid>
                        <w:tr w:rsidR="004A7C4F" w:rsidRPr="004A7C4F" w:rsidTr="004A7C4F">
                          <w:trPr>
                            <w:tblCellSpacing w:w="0" w:type="dxa"/>
                          </w:trPr>
                          <w:tc>
                            <w:tcPr>
                              <w:tcW w:w="2717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Comptes annuels</w:t>
                              </w:r>
                            </w:p>
                          </w:tc>
                          <w:tc>
                            <w:tcPr>
                              <w:tcW w:w="1019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31/12/2008</w:t>
                              </w:r>
                            </w:p>
                          </w:tc>
                          <w:tc>
                            <w:tcPr>
                              <w:tcW w:w="815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1155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31/12/2007</w:t>
                              </w:r>
                            </w:p>
                          </w:tc>
                          <w:tc>
                            <w:tcPr>
                              <w:tcW w:w="815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1155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31/12/2006</w:t>
                              </w:r>
                            </w:p>
                          </w:tc>
                          <w:tc>
                            <w:tcPr>
                              <w:tcW w:w="1155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815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4A7C4F" w:rsidRPr="004A7C4F" w:rsidTr="004A7C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Durée de l'exercice (mois)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4A7C4F" w:rsidRPr="004A7C4F" w:rsidTr="004A7C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Type de bilan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Normal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Normal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Normal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4A7C4F" w:rsidRPr="004A7C4F" w:rsidTr="004A7C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Activité NAF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2612Z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2612Z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2612Z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4A7C4F" w:rsidRPr="004A7C4F" w:rsidTr="004A7C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Effectif moyen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b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b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bookmarkStart w:id="1" w:name="#synthactive"/>
                        <w:bookmarkEnd w:id="0"/>
                        <w:r w:rsidRPr="004A7C4F">
                          <w:rPr>
                            <w:rFonts w:ascii="Trebuchet MS" w:eastAsia="Times New Roman" w:hAnsi="Trebuchet MS" w:cs="Times New Roman"/>
                            <w:b/>
                            <w:color w:val="E20000"/>
                            <w:sz w:val="19"/>
                            <w:lang w:eastAsia="fr-FR"/>
                          </w:rPr>
                          <w:t>Bilan Actif</w:t>
                        </w:r>
                        <w:r w:rsidRPr="004A7C4F">
                          <w:rPr>
                            <w:rFonts w:ascii="Trebuchet MS" w:eastAsia="Times New Roman" w:hAnsi="Trebuchet MS" w:cs="Times New Roman"/>
                            <w:b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tbl>
                        <w:tblPr>
                          <w:tblW w:w="4900" w:type="pct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43"/>
                          <w:gridCol w:w="973"/>
                          <w:gridCol w:w="745"/>
                          <w:gridCol w:w="1078"/>
                          <w:gridCol w:w="745"/>
                          <w:gridCol w:w="1080"/>
                          <w:gridCol w:w="1106"/>
                          <w:gridCol w:w="746"/>
                        </w:tblGrid>
                        <w:tr w:rsidR="004A7C4F" w:rsidRPr="004A7C4F" w:rsidTr="004A7C4F">
                          <w:tc>
                            <w:tcPr>
                              <w:tcW w:w="2717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Comptes annuels</w:t>
                              </w:r>
                            </w:p>
                          </w:tc>
                          <w:tc>
                            <w:tcPr>
                              <w:tcW w:w="1019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31/12/2008</w:t>
                              </w:r>
                            </w:p>
                          </w:tc>
                          <w:tc>
                            <w:tcPr>
                              <w:tcW w:w="815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1155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31/12/2007</w:t>
                              </w:r>
                            </w:p>
                          </w:tc>
                          <w:tc>
                            <w:tcPr>
                              <w:tcW w:w="815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1155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31/12/2006</w:t>
                              </w:r>
                            </w:p>
                          </w:tc>
                          <w:tc>
                            <w:tcPr>
                              <w:tcW w:w="1155" w:type="dxa"/>
                              <w:tcBorders>
                                <w:left w:val="single" w:sz="6" w:space="0" w:color="000000"/>
                              </w:tcBorders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proofErr w:type="spellStart"/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Moy</w:t>
                              </w:r>
                              <w:proofErr w:type="spellEnd"/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 xml:space="preserve"> Secteur 2008</w:t>
                              </w:r>
                            </w:p>
                          </w:tc>
                          <w:tc>
                            <w:tcPr>
                              <w:tcW w:w="815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Capital souscrit non appelé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0%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0%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627,74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0%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Actif immobilisé net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163 625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-9,0%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179 875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-19,3%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222 999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810 562,43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-79,8%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- Immobilisations incorporelles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55 821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-36,3%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87 618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-23,4%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114 339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89 322,28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-37,5%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- Immobilisations corporelles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66 671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61,2%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41 348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-31,8%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60 603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409 359,21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-83,7%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- Immobilisations Financières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41 133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-19,2%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50 908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5,9%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48 058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314 909,55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-86,9%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Actif net circulant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3 431 350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-2,3%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3 511 534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18,0%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2 975 291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3 855 896,52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-11,0%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- Stocks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115 833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-21,4%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147 409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-57,4%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345 810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1 259 875,10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-90,8%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- Avances et acomptes versés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-2,3%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0%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10 263,56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0%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- Créances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2 352 464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-0,1%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2 353 680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6,4%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2 212 641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2 116 036,50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11,2%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- Placements + disponibilités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963 053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-4,7%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1 010 447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142,4%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416 841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469 543,09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105,1%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- Charges constatées d'avance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1 557,28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-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Comptes de régularisation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102 032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818,0%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11 114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-88,2%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93 860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13 570,27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651,9%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Actif total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3 697 007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-0,1%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3 702 523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12,5%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3 292 151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4 679 034,62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-21,0%</w:t>
                              </w:r>
                            </w:p>
                          </w:tc>
                        </w:tr>
                      </w:tbl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b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b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bookmarkStart w:id="2" w:name="#synthpassive"/>
                        <w:bookmarkEnd w:id="1"/>
                        <w:r w:rsidRPr="004A7C4F">
                          <w:rPr>
                            <w:rFonts w:ascii="Trebuchet MS" w:eastAsia="Times New Roman" w:hAnsi="Trebuchet MS" w:cs="Times New Roman"/>
                            <w:b/>
                            <w:color w:val="E20000"/>
                            <w:sz w:val="19"/>
                            <w:lang w:eastAsia="fr-FR"/>
                          </w:rPr>
                          <w:t>Bilan Passif</w:t>
                        </w:r>
                        <w:r w:rsidRPr="004A7C4F">
                          <w:rPr>
                            <w:rFonts w:ascii="Trebuchet MS" w:eastAsia="Times New Roman" w:hAnsi="Trebuchet MS" w:cs="Times New Roman"/>
                            <w:b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tbl>
                        <w:tblPr>
                          <w:tblW w:w="4900" w:type="pct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618"/>
                          <w:gridCol w:w="948"/>
                          <w:gridCol w:w="707"/>
                          <w:gridCol w:w="1037"/>
                          <w:gridCol w:w="676"/>
                          <w:gridCol w:w="1039"/>
                          <w:gridCol w:w="1081"/>
                          <w:gridCol w:w="710"/>
                        </w:tblGrid>
                        <w:tr w:rsidR="004A7C4F" w:rsidRPr="004A7C4F" w:rsidTr="004A7C4F">
                          <w:tc>
                            <w:tcPr>
                              <w:tcW w:w="2717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Comptes annuels</w:t>
                              </w:r>
                            </w:p>
                          </w:tc>
                          <w:tc>
                            <w:tcPr>
                              <w:tcW w:w="1019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31/12/2008</w:t>
                              </w:r>
                            </w:p>
                          </w:tc>
                          <w:tc>
                            <w:tcPr>
                              <w:tcW w:w="815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1155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31/12/2007</w:t>
                              </w:r>
                            </w:p>
                          </w:tc>
                          <w:tc>
                            <w:tcPr>
                              <w:tcW w:w="815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1155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31/12/2006</w:t>
                              </w:r>
                            </w:p>
                          </w:tc>
                          <w:tc>
                            <w:tcPr>
                              <w:tcW w:w="1155" w:type="dxa"/>
                              <w:tcBorders>
                                <w:left w:val="single" w:sz="6" w:space="0" w:color="000000"/>
                              </w:tcBorders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proofErr w:type="spellStart"/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Moy</w:t>
                              </w:r>
                              <w:proofErr w:type="spellEnd"/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 xml:space="preserve"> Secteur 2008</w:t>
                              </w:r>
                            </w:p>
                          </w:tc>
                          <w:tc>
                            <w:tcPr>
                              <w:tcW w:w="815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Capitaux propres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815 956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-24,4%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1 079 512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44,8%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745 309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1 219 557,58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-33,1%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Capital social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301 275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0%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301 275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0%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301 275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1 145 356,53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-73,7%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Autres fonds propres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450 000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0%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0%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64 292,21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599,9%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Provisions pour risques et charges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102 032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818,0%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11 114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-88,2%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93 860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358 080,35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-71,5%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Dettes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2 327 614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-10,6%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2 602 368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7,6%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2 417 464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2 931 542,59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-20,6%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- Financières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0%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0%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729 728,98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0%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- Avances et acomptes reçus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0%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0%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251 271,75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0%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- Fournisseurs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1 558 658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-27,3%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2 144 955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9,0%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1 968 647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1 208 983,07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28,9%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- Fiscales et sociales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378 647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1,5%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373 031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3,7%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359 693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559 581,75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-32,3%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- Autres dettes (dont dettes sur immobilisations)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2 274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-89,1%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20 956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-44,5%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37 774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324 495,30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-99,3%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Comptes de régularisation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389 440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433,8%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72 955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-16,0%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86 867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37 882,92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928,0%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Passif total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3 697 007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-0,1%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3 702 523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12,5%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3 292 151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4 679 034,64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-21,0%</w:t>
                              </w:r>
                            </w:p>
                          </w:tc>
                        </w:tr>
                      </w:tbl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b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b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bookmarkStart w:id="3" w:name="#synthresults"/>
                        <w:bookmarkEnd w:id="2"/>
                        <w:r w:rsidRPr="004A7C4F">
                          <w:rPr>
                            <w:rFonts w:ascii="Trebuchet MS" w:eastAsia="Times New Roman" w:hAnsi="Trebuchet MS" w:cs="Times New Roman"/>
                            <w:b/>
                            <w:color w:val="E20000"/>
                            <w:sz w:val="19"/>
                            <w:lang w:eastAsia="fr-FR"/>
                          </w:rPr>
                          <w:t>Résultats</w:t>
                        </w:r>
                        <w:r w:rsidRPr="004A7C4F">
                          <w:rPr>
                            <w:rFonts w:ascii="Trebuchet MS" w:eastAsia="Times New Roman" w:hAnsi="Trebuchet MS" w:cs="Times New Roman"/>
                            <w:b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tbl>
                        <w:tblPr>
                          <w:tblW w:w="4900" w:type="pct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27"/>
                          <w:gridCol w:w="971"/>
                          <w:gridCol w:w="762"/>
                          <w:gridCol w:w="1073"/>
                          <w:gridCol w:w="762"/>
                          <w:gridCol w:w="1075"/>
                          <w:gridCol w:w="1104"/>
                          <w:gridCol w:w="742"/>
                        </w:tblGrid>
                        <w:tr w:rsidR="004A7C4F" w:rsidRPr="004A7C4F" w:rsidTr="004A7C4F">
                          <w:tc>
                            <w:tcPr>
                              <w:tcW w:w="2717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Comptes annuels</w:t>
                              </w:r>
                            </w:p>
                          </w:tc>
                          <w:tc>
                            <w:tcPr>
                              <w:tcW w:w="1019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31/12/2008</w:t>
                              </w:r>
                            </w:p>
                          </w:tc>
                          <w:tc>
                            <w:tcPr>
                              <w:tcW w:w="815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1155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31/12/2007</w:t>
                              </w:r>
                            </w:p>
                          </w:tc>
                          <w:tc>
                            <w:tcPr>
                              <w:tcW w:w="815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1155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31/12/2006</w:t>
                              </w:r>
                            </w:p>
                          </w:tc>
                          <w:tc>
                            <w:tcPr>
                              <w:tcW w:w="1155" w:type="dxa"/>
                              <w:tcBorders>
                                <w:left w:val="single" w:sz="6" w:space="0" w:color="000000"/>
                              </w:tcBorders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proofErr w:type="spellStart"/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Moy</w:t>
                              </w:r>
                              <w:proofErr w:type="spellEnd"/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 xml:space="preserve"> Secteur 2008</w:t>
                              </w:r>
                            </w:p>
                          </w:tc>
                          <w:tc>
                            <w:tcPr>
                              <w:tcW w:w="815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Produits d'exploitation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4 295 665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-15,3%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5 072 327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3,4%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4 903 975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6 911 273,51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-37,8%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Chiffre d'affaires net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4 239 218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-15,8%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5 032 964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4,7%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4 805 602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6 636 437,91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-36,1%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- dont chiffre d'affaires export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0%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4 725 669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9,0%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4 335 454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1 203 658,17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0%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Charges d'exploitation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4 291 661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-3,8%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4 463 044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2,2%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4 368 726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6 759 732,78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-36,5%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Résultat d'exploitation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4 004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-99,3%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609 284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13,8%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535 249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151 540,72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-97,4%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Produits Financiers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227 182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-0,1%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227 352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360,7%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49 351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111 531,63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103,7%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Charges Financières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291 896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-0,7%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294 071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66,9%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176 218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157 197,39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85,7%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Résultats financiers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-64 714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3,0%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-66 719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47,4%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-126 867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-45 665,73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-41,7%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Résultat courant avant impôts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-60 710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-111,2%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542 565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32,9%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408 382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115 581,96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-152,5%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 xml:space="preserve">Produits </w:t>
                              </w:r>
                              <w:proofErr w:type="spellStart"/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exceptionels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1 669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0%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0%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4 743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148 940,01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-98,9%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Charges exceptionnelles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0%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7 363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62,7%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4 526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376 689,98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0%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Résultat exceptionnel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1 669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3311,2%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-7 363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-3493,1%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217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-227 749,95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100,7%</w:t>
                              </w:r>
                            </w:p>
                          </w:tc>
                        </w:tr>
                        <w:tr w:rsidR="004A7C4F" w:rsidRPr="004A7C4F" w:rsidTr="004A7C4F"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Résultat net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236 444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FF0000"/>
                                  <w:sz w:val="15"/>
                                  <w:szCs w:val="15"/>
                                  <w:lang w:eastAsia="fr-FR"/>
                                </w:rPr>
                                <w:t>-65,3%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681 566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96,2%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347 364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>-181 623,12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8000"/>
                                  <w:sz w:val="15"/>
                                  <w:szCs w:val="15"/>
                                  <w:lang w:eastAsia="fr-FR"/>
                                </w:rPr>
                                <w:t>230,2%</w:t>
                              </w:r>
                            </w:p>
                          </w:tc>
                        </w:tr>
                        <w:bookmarkEnd w:id="3"/>
                      </w:tbl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b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4A7C4F" w:rsidRPr="004A7C4F" w:rsidRDefault="004A7C4F" w:rsidP="004A7C4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eastAsia="fr-FR"/>
              </w:rPr>
            </w:pPr>
          </w:p>
        </w:tc>
      </w:tr>
    </w:tbl>
    <w:p w:rsidR="004A7C4F" w:rsidRDefault="004A7C4F">
      <w:r>
        <w:br w:type="page"/>
      </w:r>
    </w:p>
    <w:tbl>
      <w:tblPr>
        <w:tblW w:w="5000" w:type="pct"/>
        <w:tblCellSpacing w:w="0" w:type="dxa"/>
        <w:tblBorders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102"/>
      </w:tblGrid>
      <w:tr w:rsidR="004A7C4F" w:rsidRPr="004A7C4F" w:rsidTr="004A7C4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4A7C4F" w:rsidRPr="004A7C4F">
              <w:trPr>
                <w:trHeight w:val="68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43"/>
                    <w:gridCol w:w="3560"/>
                    <w:gridCol w:w="929"/>
                    <w:gridCol w:w="3567"/>
                    <w:gridCol w:w="73"/>
                  </w:tblGrid>
                  <w:tr w:rsidR="004A7C4F" w:rsidRPr="004A7C4F">
                    <w:trPr>
                      <w:tblCellSpacing w:w="0" w:type="dxa"/>
                    </w:trPr>
                    <w:tc>
                      <w:tcPr>
                        <w:tcW w:w="1019" w:type="dxa"/>
                        <w:shd w:val="clear" w:color="auto" w:fill="D7D6D6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color w:val="000000"/>
                            <w:sz w:val="15"/>
                            <w:lang w:eastAsia="fr-FR"/>
                          </w:rPr>
                          <w:lastRenderedPageBreak/>
                          <w:t>Raison sociale</w:t>
                        </w:r>
                      </w:p>
                    </w:tc>
                    <w:tc>
                      <w:tcPr>
                        <w:tcW w:w="4075" w:type="dxa"/>
                        <w:shd w:val="clear" w:color="auto" w:fill="D7D6D6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color w:val="444444"/>
                            <w:sz w:val="15"/>
                            <w:lang w:eastAsia="fr-FR"/>
                          </w:rPr>
                          <w:t>PLDA</w:t>
                        </w:r>
                      </w:p>
                    </w:tc>
                    <w:tc>
                      <w:tcPr>
                        <w:tcW w:w="1019" w:type="dxa"/>
                        <w:shd w:val="clear" w:color="auto" w:fill="D7D6D6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color w:val="000000"/>
                            <w:sz w:val="15"/>
                            <w:lang w:eastAsia="fr-FR"/>
                          </w:rPr>
                          <w:t>SIRET</w:t>
                        </w:r>
                      </w:p>
                    </w:tc>
                    <w:tc>
                      <w:tcPr>
                        <w:tcW w:w="4075" w:type="dxa"/>
                        <w:shd w:val="clear" w:color="auto" w:fill="D7D6D6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color w:val="444444"/>
                            <w:sz w:val="15"/>
                            <w:lang w:eastAsia="fr-FR"/>
                          </w:rPr>
                          <w:t>407 666 650 00038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4A7C4F" w:rsidRPr="004A7C4F" w:rsidRDefault="004A7C4F" w:rsidP="004A7C4F">
                  <w:pPr>
                    <w:spacing w:after="0" w:line="68" w:lineRule="atLeast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4A7C4F" w:rsidRPr="004A7C4F">
              <w:trPr>
                <w:trHeight w:val="68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6"/>
                      <w:szCs w:val="24"/>
                      <w:lang w:eastAsia="fr-FR"/>
                    </w:rPr>
                  </w:pPr>
                </w:p>
              </w:tc>
            </w:tr>
            <w:tr w:rsidR="004A7C4F" w:rsidRPr="004A7C4F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"/>
                    <w:gridCol w:w="951"/>
                    <w:gridCol w:w="3057"/>
                    <w:gridCol w:w="1553"/>
                    <w:gridCol w:w="3102"/>
                    <w:gridCol w:w="88"/>
                  </w:tblGrid>
                  <w:tr w:rsidR="004A7C4F" w:rsidRPr="004A7C4F">
                    <w:trPr>
                      <w:trHeight w:val="258"/>
                      <w:tblCellSpacing w:w="0" w:type="dxa"/>
                      <w:jc w:val="center"/>
                    </w:trPr>
                    <w:tc>
                      <w:tcPr>
                        <w:tcW w:w="136" w:type="dxa"/>
                        <w:shd w:val="clear" w:color="auto" w:fill="D7D6D6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1019" w:type="dxa"/>
                        <w:shd w:val="clear" w:color="auto" w:fill="D7D6D6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color w:val="000000"/>
                            <w:sz w:val="15"/>
                            <w:lang w:eastAsia="fr-FR"/>
                          </w:rPr>
                          <w:t>Sigle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shd w:val="clear" w:color="auto" w:fill="D7D6D6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color w:val="444444"/>
                            <w:sz w:val="15"/>
                            <w:lang w:eastAsia="fr-FR"/>
                          </w:rPr>
                          <w:t>PLDA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4A7C4F" w:rsidRPr="004A7C4F">
                    <w:trPr>
                      <w:trHeight w:val="258"/>
                      <w:tblCellSpacing w:w="0" w:type="dxa"/>
                      <w:jc w:val="center"/>
                    </w:trPr>
                    <w:tc>
                      <w:tcPr>
                        <w:tcW w:w="136" w:type="dxa"/>
                        <w:shd w:val="clear" w:color="auto" w:fill="E7E7E7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1019" w:type="dxa"/>
                        <w:shd w:val="clear" w:color="auto" w:fill="E7E7E7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color w:val="000000"/>
                            <w:sz w:val="15"/>
                            <w:lang w:eastAsia="fr-FR"/>
                          </w:rPr>
                          <w:t>Activité (NAF/APE)</w:t>
                        </w:r>
                      </w:p>
                    </w:tc>
                    <w:tc>
                      <w:tcPr>
                        <w:tcW w:w="3749" w:type="dxa"/>
                        <w:shd w:val="clear" w:color="auto" w:fill="E7E7E7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color w:val="444444"/>
                            <w:sz w:val="15"/>
                            <w:lang w:eastAsia="fr-FR"/>
                          </w:rPr>
                          <w:t>Fabrication de cartes électroniques assemblées (2612Z)</w:t>
                        </w:r>
                      </w:p>
                    </w:tc>
                    <w:tc>
                      <w:tcPr>
                        <w:tcW w:w="1019" w:type="dxa"/>
                        <w:shd w:val="clear" w:color="auto" w:fill="E7E7E7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color w:val="000000"/>
                            <w:sz w:val="15"/>
                            <w:lang w:eastAsia="fr-FR"/>
                          </w:rPr>
                          <w:t>Forme juridique</w:t>
                        </w:r>
                      </w:p>
                    </w:tc>
                    <w:tc>
                      <w:tcPr>
                        <w:tcW w:w="3749" w:type="dxa"/>
                        <w:shd w:val="clear" w:color="auto" w:fill="E7E7E7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color w:val="444444"/>
                            <w:sz w:val="15"/>
                            <w:lang w:eastAsia="fr-FR"/>
                          </w:rPr>
                          <w:t>SAS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4A7C4F" w:rsidRPr="004A7C4F">
                    <w:trPr>
                      <w:trHeight w:val="258"/>
                      <w:tblCellSpacing w:w="0" w:type="dxa"/>
                      <w:jc w:val="center"/>
                    </w:trPr>
                    <w:tc>
                      <w:tcPr>
                        <w:tcW w:w="136" w:type="dxa"/>
                        <w:shd w:val="clear" w:color="auto" w:fill="D7D6D6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color w:val="000000"/>
                            <w:sz w:val="15"/>
                            <w:lang w:eastAsia="fr-FR"/>
                          </w:rPr>
                          <w:t>Téléphone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color w:val="444444"/>
                            <w:sz w:val="15"/>
                            <w:lang w:eastAsia="fr-FR"/>
                          </w:rPr>
                          <w:t>01 45 53 47 48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color w:val="000000"/>
                            <w:sz w:val="15"/>
                            <w:lang w:eastAsia="fr-FR"/>
                          </w:rPr>
                          <w:t>Numéro RCS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color w:val="444444"/>
                            <w:sz w:val="15"/>
                            <w:lang w:eastAsia="fr-FR"/>
                          </w:rPr>
                          <w:t>RCS Paris B 407 666 650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4A7C4F" w:rsidRPr="004A7C4F">
                    <w:trPr>
                      <w:trHeight w:val="258"/>
                      <w:tblCellSpacing w:w="0" w:type="dxa"/>
                      <w:jc w:val="center"/>
                    </w:trPr>
                    <w:tc>
                      <w:tcPr>
                        <w:tcW w:w="136" w:type="dxa"/>
                        <w:shd w:val="clear" w:color="auto" w:fill="E7E7E7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color w:val="000000"/>
                            <w:sz w:val="15"/>
                            <w:lang w:eastAsia="fr-FR"/>
                          </w:rPr>
                          <w:t>Fax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color w:val="000000"/>
                            <w:sz w:val="15"/>
                            <w:lang w:eastAsia="fr-FR"/>
                          </w:rPr>
                          <w:t>Capital social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color w:val="444444"/>
                            <w:sz w:val="15"/>
                            <w:lang w:eastAsia="fr-FR"/>
                          </w:rPr>
                          <w:t>301 275 Euros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4A7C4F" w:rsidRPr="004A7C4F">
                    <w:trPr>
                      <w:tblCellSpacing w:w="0" w:type="dxa"/>
                      <w:jc w:val="center"/>
                    </w:trPr>
                    <w:tc>
                      <w:tcPr>
                        <w:tcW w:w="136" w:type="dxa"/>
                        <w:shd w:val="clear" w:color="auto" w:fill="D7D6D6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color w:val="000000"/>
                            <w:sz w:val="15"/>
                            <w:lang w:eastAsia="fr-FR"/>
                          </w:rPr>
                          <w:t>Adresse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color w:val="444444"/>
                            <w:sz w:val="15"/>
                            <w:lang w:eastAsia="fr-FR"/>
                          </w:rPr>
                          <w:t>PLDA</w:t>
                        </w:r>
                        <w:r w:rsidRPr="004A7C4F">
                          <w:rPr>
                            <w:rFonts w:ascii="Trebuchet MS" w:eastAsia="Times New Roman" w:hAnsi="Trebuchet MS" w:cs="Times New Roman"/>
                            <w:color w:val="444444"/>
                            <w:sz w:val="15"/>
                            <w:szCs w:val="15"/>
                            <w:lang w:eastAsia="fr-FR"/>
                          </w:rPr>
                          <w:br/>
                        </w:r>
                        <w:r w:rsidRPr="004A7C4F">
                          <w:rPr>
                            <w:rFonts w:ascii="Trebuchet MS" w:eastAsia="Times New Roman" w:hAnsi="Trebuchet MS" w:cs="Times New Roman"/>
                            <w:color w:val="444444"/>
                            <w:sz w:val="15"/>
                            <w:lang w:eastAsia="fr-FR"/>
                          </w:rPr>
                          <w:t>CHEZ BUROSERVICES</w:t>
                        </w:r>
                        <w:r w:rsidRPr="004A7C4F">
                          <w:rPr>
                            <w:rFonts w:ascii="Trebuchet MS" w:eastAsia="Times New Roman" w:hAnsi="Trebuchet MS" w:cs="Times New Roman"/>
                            <w:color w:val="444444"/>
                            <w:sz w:val="15"/>
                            <w:szCs w:val="15"/>
                            <w:lang w:eastAsia="fr-FR"/>
                          </w:rPr>
                          <w:br/>
                        </w:r>
                        <w:r w:rsidRPr="004A7C4F">
                          <w:rPr>
                            <w:rFonts w:ascii="Trebuchet MS" w:eastAsia="Times New Roman" w:hAnsi="Trebuchet MS" w:cs="Times New Roman"/>
                            <w:color w:val="444444"/>
                            <w:sz w:val="15"/>
                            <w:lang w:eastAsia="fr-FR"/>
                          </w:rPr>
                          <w:t>57 RUE D'AMSTERDAM</w:t>
                        </w:r>
                        <w:r w:rsidRPr="004A7C4F">
                          <w:rPr>
                            <w:rFonts w:ascii="Trebuchet MS" w:eastAsia="Times New Roman" w:hAnsi="Trebuchet MS" w:cs="Times New Roman"/>
                            <w:color w:val="444444"/>
                            <w:sz w:val="15"/>
                            <w:szCs w:val="15"/>
                            <w:lang w:eastAsia="fr-FR"/>
                          </w:rPr>
                          <w:br/>
                        </w:r>
                        <w:r w:rsidRPr="004A7C4F">
                          <w:rPr>
                            <w:rFonts w:ascii="Trebuchet MS" w:eastAsia="Times New Roman" w:hAnsi="Trebuchet MS" w:cs="Times New Roman"/>
                            <w:color w:val="444444"/>
                            <w:sz w:val="15"/>
                            <w:lang w:eastAsia="fr-FR"/>
                          </w:rPr>
                          <w:t>75008 PARIS 8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color w:val="000000"/>
                            <w:sz w:val="15"/>
                            <w:lang w:eastAsia="fr-FR"/>
                          </w:rPr>
                          <w:t>Date d'immatriculation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color w:val="444444"/>
                            <w:sz w:val="15"/>
                            <w:lang w:eastAsia="fr-FR"/>
                          </w:rPr>
                          <w:t>06/1996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4A7C4F" w:rsidRPr="004A7C4F">
                    <w:trPr>
                      <w:tblCellSpacing w:w="0" w:type="dxa"/>
                      <w:jc w:val="center"/>
                    </w:trPr>
                    <w:tc>
                      <w:tcPr>
                        <w:tcW w:w="136" w:type="dxa"/>
                        <w:shd w:val="clear" w:color="auto" w:fill="E7E7E7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color w:val="000000"/>
                            <w:sz w:val="15"/>
                            <w:lang w:eastAsia="fr-FR"/>
                          </w:rPr>
                          <w:t>Nationalité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color w:val="444444"/>
                            <w:sz w:val="15"/>
                            <w:lang w:eastAsia="fr-FR"/>
                          </w:rPr>
                          <w:t>France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color w:val="000000"/>
                            <w:sz w:val="15"/>
                            <w:lang w:eastAsia="fr-FR"/>
                          </w:rPr>
                          <w:t>Statut de l'établissement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color w:val="444444"/>
                            <w:sz w:val="15"/>
                            <w:lang w:eastAsia="fr-FR"/>
                          </w:rPr>
                          <w:t>Actif économiquement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4A7C4F" w:rsidRPr="004A7C4F" w:rsidRDefault="004A7C4F" w:rsidP="004A7C4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4A7C4F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4A7C4F" w:rsidRPr="004A7C4F" w:rsidRDefault="004A7C4F" w:rsidP="004A7C4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4A7C4F" w:rsidRPr="004A7C4F" w:rsidRDefault="004A7C4F" w:rsidP="004A7C4F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</w:p>
        </w:tc>
      </w:tr>
      <w:tr w:rsidR="004A7C4F" w:rsidRPr="004A7C4F" w:rsidTr="004A7C4F">
        <w:trPr>
          <w:trHeight w:val="68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7C4F" w:rsidRPr="004A7C4F" w:rsidRDefault="004A7C4F" w:rsidP="004A7C4F">
            <w:pPr>
              <w:spacing w:after="0" w:line="240" w:lineRule="auto"/>
              <w:rPr>
                <w:rFonts w:ascii="Trebuchet MS" w:eastAsia="Times New Roman" w:hAnsi="Trebuchet MS" w:cs="Times New Roman"/>
                <w:sz w:val="6"/>
                <w:szCs w:val="24"/>
                <w:lang w:eastAsia="fr-FR"/>
              </w:rPr>
            </w:pPr>
          </w:p>
        </w:tc>
      </w:tr>
      <w:tr w:rsidR="004A7C4F" w:rsidRPr="004A7C4F" w:rsidTr="004A7C4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4A7C4F" w:rsidRPr="004A7C4F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4A7C4F" w:rsidRPr="004A7C4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4900" w:type="pct"/>
                          <w:jc w:val="center"/>
                          <w:tblCellSpacing w:w="0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9"/>
                          <w:gridCol w:w="4823"/>
                          <w:gridCol w:w="1851"/>
                          <w:gridCol w:w="1141"/>
                          <w:gridCol w:w="951"/>
                        </w:tblGrid>
                        <w:tr w:rsidR="004A7C4F" w:rsidRPr="004A7C4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9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823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lang w:eastAsia="fr-FR"/>
                                </w:rPr>
                                <w:t>Note à ce jour [0-100]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6400"/>
                                  <w:sz w:val="15"/>
                                  <w:lang w:eastAsia="fr-FR"/>
                                </w:rPr>
                                <w:t>98</w:t>
                              </w: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336550" cy="43180"/>
                                    <wp:effectExtent l="0" t="0" r="0" b="0"/>
                                    <wp:docPr id="17" name="Company_summary1_Rating_summary1_Rating_summary_new1_IMG2" descr="http://www.creditsafe.fr/csfr/Images/group_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ompany_summary1_Rating_summary1_Rating_summary_new1_IMG2" descr="http://www.creditsafe.fr/csfr/Images/group_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6550" cy="431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284480" cy="112395"/>
                                    <wp:effectExtent l="19050" t="0" r="1270" b="0"/>
                                    <wp:docPr id="18" name="Company_summary1_Rating_summary1_Rating_summary_new1_IMGTrafficLight" descr="http://www.creditsafe.fr/csfr/Images/traffic_light_green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ompany_summary1_Rating_summary1_Rating_summary_new1_IMGTrafficLight" descr="http://www.creditsafe.fr/csfr/Images/traffic_light_green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4480" cy="1123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951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4A7C4F" w:rsidRPr="004A7C4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lang w:eastAsia="fr-FR"/>
                                </w:rPr>
                                <w:t>Limite à ce jour</w:t>
                              </w: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  <w:lang w:eastAsia="fr-FR"/>
                                </w:rPr>
                                <w:t xml:space="preserve"> [€]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5"/>
                                  <w:lang w:eastAsia="fr-FR"/>
                                </w:rPr>
                                <w:t>190 000 €</w:t>
                              </w:r>
                              <w:r w:rsidRPr="004A7C4F"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4A7C4F" w:rsidRPr="004A7C4F" w:rsidRDefault="004A7C4F" w:rsidP="004A7C4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4A7C4F" w:rsidRPr="004A7C4F" w:rsidRDefault="004A7C4F" w:rsidP="004A7C4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4A7C4F" w:rsidRPr="004A7C4F" w:rsidRDefault="004A7C4F" w:rsidP="004A7C4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4A7C4F" w:rsidRPr="004A7C4F" w:rsidRDefault="004A7C4F" w:rsidP="004A7C4F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</w:p>
        </w:tc>
      </w:tr>
    </w:tbl>
    <w:p w:rsidR="001A333E" w:rsidRDefault="001A333E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4A7C4F" w:rsidRPr="004A7C4F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C4F" w:rsidRPr="004A7C4F" w:rsidRDefault="004A7C4F" w:rsidP="004A7C4F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4A7C4F">
              <w:rPr>
                <w:rFonts w:ascii="Trebuchet MS" w:eastAsia="Times New Roman" w:hAnsi="Trebuchet MS" w:cs="Times New Roman"/>
                <w:color w:val="E20000"/>
                <w:sz w:val="25"/>
                <w:lang w:eastAsia="fr-FR"/>
              </w:rPr>
              <w:t>Dirigeant(s)</w:t>
            </w:r>
          </w:p>
        </w:tc>
      </w:tr>
      <w:tr w:rsidR="004A7C4F" w:rsidRPr="004A7C4F">
        <w:trPr>
          <w:trHeight w:val="68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7C4F" w:rsidRPr="004A7C4F" w:rsidRDefault="004A7C4F" w:rsidP="004A7C4F">
            <w:pPr>
              <w:spacing w:after="0" w:line="240" w:lineRule="auto"/>
              <w:rPr>
                <w:rFonts w:ascii="Trebuchet MS" w:eastAsia="Times New Roman" w:hAnsi="Trebuchet MS" w:cs="Times New Roman"/>
                <w:sz w:val="6"/>
                <w:szCs w:val="24"/>
                <w:lang w:eastAsia="fr-FR"/>
              </w:rPr>
            </w:pPr>
          </w:p>
        </w:tc>
      </w:tr>
      <w:tr w:rsidR="004A7C4F" w:rsidRPr="004A7C4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4900" w:type="pct"/>
              <w:jc w:val="center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1"/>
              <w:gridCol w:w="2203"/>
              <w:gridCol w:w="2203"/>
              <w:gridCol w:w="2204"/>
              <w:gridCol w:w="2204"/>
            </w:tblGrid>
            <w:tr w:rsidR="004A7C4F" w:rsidRPr="004A7C4F">
              <w:trPr>
                <w:tblCellSpacing w:w="0" w:type="dxa"/>
                <w:jc w:val="center"/>
              </w:trPr>
              <w:tc>
                <w:tcPr>
                  <w:tcW w:w="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  <w:t> </w:t>
                  </w:r>
                </w:p>
              </w:tc>
              <w:tc>
                <w:tcPr>
                  <w:tcW w:w="125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 xml:space="preserve">Dirigeant </w:t>
                  </w:r>
                </w:p>
              </w:tc>
              <w:tc>
                <w:tcPr>
                  <w:tcW w:w="1250" w:type="pct"/>
                  <w:gridSpan w:val="3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 xml:space="preserve">M. BRENA JEAN-YVES </w:t>
                  </w:r>
                </w:p>
              </w:tc>
            </w:tr>
            <w:tr w:rsidR="004A7C4F" w:rsidRPr="004A7C4F">
              <w:trPr>
                <w:tblCellSpacing w:w="0" w:type="dxa"/>
                <w:jc w:val="center"/>
              </w:trPr>
              <w:tc>
                <w:tcPr>
                  <w:tcW w:w="0" w:type="pct"/>
                  <w:shd w:val="clear" w:color="auto" w:fill="E7E7E7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  <w:t> </w:t>
                  </w:r>
                </w:p>
              </w:tc>
              <w:tc>
                <w:tcPr>
                  <w:tcW w:w="1250" w:type="pct"/>
                  <w:shd w:val="clear" w:color="auto" w:fill="E7E7E7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 xml:space="preserve">Fonction </w:t>
                  </w:r>
                </w:p>
              </w:tc>
              <w:tc>
                <w:tcPr>
                  <w:tcW w:w="1250" w:type="pct"/>
                  <w:shd w:val="clear" w:color="auto" w:fill="E7E7E7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  <w:t xml:space="preserve">Président du conseil d'administration </w:t>
                  </w:r>
                </w:p>
              </w:tc>
              <w:tc>
                <w:tcPr>
                  <w:tcW w:w="1250" w:type="pct"/>
                  <w:shd w:val="clear" w:color="auto" w:fill="E7E7E7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 xml:space="preserve">Date de naissance </w:t>
                  </w:r>
                </w:p>
              </w:tc>
              <w:tc>
                <w:tcPr>
                  <w:tcW w:w="1250" w:type="pct"/>
                  <w:shd w:val="clear" w:color="auto" w:fill="E7E7E7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  <w:t xml:space="preserve">27/12/1968 </w:t>
                  </w:r>
                </w:p>
              </w:tc>
            </w:tr>
            <w:tr w:rsidR="004A7C4F" w:rsidRPr="004A7C4F">
              <w:trPr>
                <w:tblCellSpacing w:w="0" w:type="dxa"/>
                <w:jc w:val="center"/>
              </w:trPr>
              <w:tc>
                <w:tcPr>
                  <w:tcW w:w="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  <w:t> </w:t>
                  </w:r>
                </w:p>
              </w:tc>
              <w:tc>
                <w:tcPr>
                  <w:tcW w:w="125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 xml:space="preserve">Lieu de naissance </w:t>
                  </w:r>
                </w:p>
              </w:tc>
              <w:tc>
                <w:tcPr>
                  <w:tcW w:w="125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  <w:t xml:space="preserve">ANGERS </w:t>
                  </w:r>
                </w:p>
              </w:tc>
              <w:tc>
                <w:tcPr>
                  <w:tcW w:w="125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</w:p>
              </w:tc>
              <w:tc>
                <w:tcPr>
                  <w:tcW w:w="125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</w:p>
              </w:tc>
            </w:tr>
            <w:tr w:rsidR="004A7C4F" w:rsidRPr="004A7C4F">
              <w:trPr>
                <w:tblCellSpacing w:w="0" w:type="dxa"/>
                <w:jc w:val="center"/>
              </w:trPr>
              <w:tc>
                <w:tcPr>
                  <w:tcW w:w="0" w:type="pct"/>
                  <w:shd w:val="clear" w:color="auto" w:fill="E7E7E7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  <w:t> </w:t>
                  </w:r>
                </w:p>
              </w:tc>
              <w:tc>
                <w:tcPr>
                  <w:tcW w:w="1250" w:type="pct"/>
                  <w:shd w:val="clear" w:color="auto" w:fill="E7E7E7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 xml:space="preserve">Type </w:t>
                  </w:r>
                </w:p>
              </w:tc>
              <w:tc>
                <w:tcPr>
                  <w:tcW w:w="1250" w:type="pct"/>
                  <w:shd w:val="clear" w:color="auto" w:fill="E7E7E7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  <w:t xml:space="preserve">Personne physique </w:t>
                  </w:r>
                </w:p>
              </w:tc>
              <w:tc>
                <w:tcPr>
                  <w:tcW w:w="1250" w:type="pct"/>
                  <w:shd w:val="clear" w:color="auto" w:fill="E7E7E7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 xml:space="preserve">Nom de naissance </w:t>
                  </w:r>
                </w:p>
              </w:tc>
              <w:tc>
                <w:tcPr>
                  <w:tcW w:w="1250" w:type="pct"/>
                  <w:shd w:val="clear" w:color="auto" w:fill="E7E7E7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</w:p>
              </w:tc>
            </w:tr>
            <w:tr w:rsidR="004A7C4F" w:rsidRPr="004A7C4F">
              <w:trPr>
                <w:tblCellSpacing w:w="0" w:type="dxa"/>
                <w:jc w:val="center"/>
              </w:trPr>
              <w:tc>
                <w:tcPr>
                  <w:tcW w:w="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  <w:t> </w:t>
                  </w:r>
                </w:p>
              </w:tc>
              <w:tc>
                <w:tcPr>
                  <w:tcW w:w="125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</w:p>
              </w:tc>
              <w:tc>
                <w:tcPr>
                  <w:tcW w:w="125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</w:p>
              </w:tc>
              <w:tc>
                <w:tcPr>
                  <w:tcW w:w="125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</w:p>
              </w:tc>
              <w:tc>
                <w:tcPr>
                  <w:tcW w:w="125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  <w:hyperlink r:id="rId15" w:history="1">
                    <w:r w:rsidRPr="004A7C4F">
                      <w:rPr>
                        <w:rFonts w:ascii="Trebuchet MS" w:eastAsia="Times New Roman" w:hAnsi="Trebuchet MS" w:cs="Times New Roman"/>
                        <w:color w:val="000000"/>
                        <w:sz w:val="15"/>
                        <w:u w:val="single"/>
                        <w:lang w:eastAsia="fr-FR"/>
                      </w:rPr>
                      <w:t xml:space="preserve">Voir le détail </w:t>
                    </w:r>
                  </w:hyperlink>
                </w:p>
              </w:tc>
            </w:tr>
          </w:tbl>
          <w:p w:rsidR="004A7C4F" w:rsidRPr="004A7C4F" w:rsidRDefault="004A7C4F" w:rsidP="004A7C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"/>
            </w:tblGrid>
            <w:tr w:rsidR="004A7C4F" w:rsidRPr="004A7C4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4A7C4F" w:rsidRPr="004A7C4F" w:rsidRDefault="004A7C4F" w:rsidP="004A7C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4900" w:type="pct"/>
              <w:jc w:val="center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1"/>
              <w:gridCol w:w="2203"/>
              <w:gridCol w:w="2203"/>
              <w:gridCol w:w="2204"/>
              <w:gridCol w:w="2204"/>
            </w:tblGrid>
            <w:tr w:rsidR="004A7C4F" w:rsidRPr="004A7C4F">
              <w:trPr>
                <w:tblCellSpacing w:w="0" w:type="dxa"/>
                <w:jc w:val="center"/>
              </w:trPr>
              <w:tc>
                <w:tcPr>
                  <w:tcW w:w="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  <w:t> </w:t>
                  </w:r>
                </w:p>
              </w:tc>
              <w:tc>
                <w:tcPr>
                  <w:tcW w:w="125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 xml:space="preserve">Dirigeant </w:t>
                  </w:r>
                </w:p>
              </w:tc>
              <w:tc>
                <w:tcPr>
                  <w:tcW w:w="1250" w:type="pct"/>
                  <w:gridSpan w:val="3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 xml:space="preserve">M. SCHLEICH ARNAUD </w:t>
                  </w:r>
                </w:p>
              </w:tc>
            </w:tr>
            <w:tr w:rsidR="004A7C4F" w:rsidRPr="004A7C4F">
              <w:trPr>
                <w:tblCellSpacing w:w="0" w:type="dxa"/>
                <w:jc w:val="center"/>
              </w:trPr>
              <w:tc>
                <w:tcPr>
                  <w:tcW w:w="0" w:type="pct"/>
                  <w:shd w:val="clear" w:color="auto" w:fill="E7E7E7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  <w:t> </w:t>
                  </w:r>
                </w:p>
              </w:tc>
              <w:tc>
                <w:tcPr>
                  <w:tcW w:w="1250" w:type="pct"/>
                  <w:shd w:val="clear" w:color="auto" w:fill="E7E7E7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 xml:space="preserve">Fonction </w:t>
                  </w:r>
                </w:p>
              </w:tc>
              <w:tc>
                <w:tcPr>
                  <w:tcW w:w="1250" w:type="pct"/>
                  <w:shd w:val="clear" w:color="auto" w:fill="E7E7E7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  <w:t xml:space="preserve">Directeur général </w:t>
                  </w:r>
                </w:p>
              </w:tc>
              <w:tc>
                <w:tcPr>
                  <w:tcW w:w="1250" w:type="pct"/>
                  <w:shd w:val="clear" w:color="auto" w:fill="E7E7E7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 xml:space="preserve">Date de naissance </w:t>
                  </w:r>
                </w:p>
              </w:tc>
              <w:tc>
                <w:tcPr>
                  <w:tcW w:w="1250" w:type="pct"/>
                  <w:shd w:val="clear" w:color="auto" w:fill="E7E7E7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  <w:t xml:space="preserve">04/01/1967 </w:t>
                  </w:r>
                </w:p>
              </w:tc>
            </w:tr>
            <w:tr w:rsidR="004A7C4F" w:rsidRPr="004A7C4F">
              <w:trPr>
                <w:tblCellSpacing w:w="0" w:type="dxa"/>
                <w:jc w:val="center"/>
              </w:trPr>
              <w:tc>
                <w:tcPr>
                  <w:tcW w:w="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  <w:t> </w:t>
                  </w:r>
                </w:p>
              </w:tc>
              <w:tc>
                <w:tcPr>
                  <w:tcW w:w="125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 xml:space="preserve">Lieu de naissance </w:t>
                  </w:r>
                </w:p>
              </w:tc>
              <w:tc>
                <w:tcPr>
                  <w:tcW w:w="125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  <w:t xml:space="preserve">LIGNY EN BARROIS </w:t>
                  </w:r>
                </w:p>
              </w:tc>
              <w:tc>
                <w:tcPr>
                  <w:tcW w:w="125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</w:p>
              </w:tc>
              <w:tc>
                <w:tcPr>
                  <w:tcW w:w="125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</w:p>
              </w:tc>
            </w:tr>
            <w:tr w:rsidR="004A7C4F" w:rsidRPr="004A7C4F">
              <w:trPr>
                <w:tblCellSpacing w:w="0" w:type="dxa"/>
                <w:jc w:val="center"/>
              </w:trPr>
              <w:tc>
                <w:tcPr>
                  <w:tcW w:w="0" w:type="pct"/>
                  <w:shd w:val="clear" w:color="auto" w:fill="E7E7E7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  <w:t> </w:t>
                  </w:r>
                </w:p>
              </w:tc>
              <w:tc>
                <w:tcPr>
                  <w:tcW w:w="1250" w:type="pct"/>
                  <w:shd w:val="clear" w:color="auto" w:fill="E7E7E7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 xml:space="preserve">Type </w:t>
                  </w:r>
                </w:p>
              </w:tc>
              <w:tc>
                <w:tcPr>
                  <w:tcW w:w="1250" w:type="pct"/>
                  <w:shd w:val="clear" w:color="auto" w:fill="E7E7E7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  <w:t xml:space="preserve">Personne physique </w:t>
                  </w:r>
                </w:p>
              </w:tc>
              <w:tc>
                <w:tcPr>
                  <w:tcW w:w="1250" w:type="pct"/>
                  <w:shd w:val="clear" w:color="auto" w:fill="E7E7E7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 xml:space="preserve">Nom de naissance </w:t>
                  </w:r>
                </w:p>
              </w:tc>
              <w:tc>
                <w:tcPr>
                  <w:tcW w:w="1250" w:type="pct"/>
                  <w:shd w:val="clear" w:color="auto" w:fill="E7E7E7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</w:p>
              </w:tc>
            </w:tr>
            <w:tr w:rsidR="004A7C4F" w:rsidRPr="004A7C4F">
              <w:trPr>
                <w:tblCellSpacing w:w="0" w:type="dxa"/>
                <w:jc w:val="center"/>
              </w:trPr>
              <w:tc>
                <w:tcPr>
                  <w:tcW w:w="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  <w:t> </w:t>
                  </w:r>
                </w:p>
              </w:tc>
              <w:tc>
                <w:tcPr>
                  <w:tcW w:w="125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</w:p>
              </w:tc>
              <w:tc>
                <w:tcPr>
                  <w:tcW w:w="125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</w:p>
              </w:tc>
              <w:tc>
                <w:tcPr>
                  <w:tcW w:w="125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</w:p>
              </w:tc>
              <w:tc>
                <w:tcPr>
                  <w:tcW w:w="125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  <w:hyperlink r:id="rId16" w:history="1">
                    <w:r w:rsidRPr="004A7C4F">
                      <w:rPr>
                        <w:rFonts w:ascii="Trebuchet MS" w:eastAsia="Times New Roman" w:hAnsi="Trebuchet MS" w:cs="Times New Roman"/>
                        <w:color w:val="000000"/>
                        <w:sz w:val="15"/>
                        <w:u w:val="single"/>
                        <w:lang w:eastAsia="fr-FR"/>
                      </w:rPr>
                      <w:t xml:space="preserve">Voir le détail </w:t>
                    </w:r>
                  </w:hyperlink>
                </w:p>
              </w:tc>
            </w:tr>
          </w:tbl>
          <w:p w:rsidR="004A7C4F" w:rsidRPr="004A7C4F" w:rsidRDefault="004A7C4F" w:rsidP="004A7C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"/>
            </w:tblGrid>
            <w:tr w:rsidR="004A7C4F" w:rsidRPr="004A7C4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4A7C4F" w:rsidRPr="004A7C4F" w:rsidRDefault="004A7C4F" w:rsidP="004A7C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4900" w:type="pct"/>
              <w:jc w:val="center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1"/>
              <w:gridCol w:w="2203"/>
              <w:gridCol w:w="2203"/>
              <w:gridCol w:w="2204"/>
              <w:gridCol w:w="2204"/>
            </w:tblGrid>
            <w:tr w:rsidR="004A7C4F" w:rsidRPr="004A7C4F">
              <w:trPr>
                <w:tblCellSpacing w:w="0" w:type="dxa"/>
                <w:jc w:val="center"/>
              </w:trPr>
              <w:tc>
                <w:tcPr>
                  <w:tcW w:w="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  <w:t> </w:t>
                  </w:r>
                </w:p>
              </w:tc>
              <w:tc>
                <w:tcPr>
                  <w:tcW w:w="125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 xml:space="preserve">Dirigeant </w:t>
                  </w:r>
                </w:p>
              </w:tc>
              <w:tc>
                <w:tcPr>
                  <w:tcW w:w="1250" w:type="pct"/>
                  <w:gridSpan w:val="3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 xml:space="preserve">M. HAURADOU STEPHANE </w:t>
                  </w:r>
                </w:p>
              </w:tc>
            </w:tr>
            <w:tr w:rsidR="004A7C4F" w:rsidRPr="004A7C4F">
              <w:trPr>
                <w:tblCellSpacing w:w="0" w:type="dxa"/>
                <w:jc w:val="center"/>
              </w:trPr>
              <w:tc>
                <w:tcPr>
                  <w:tcW w:w="0" w:type="pct"/>
                  <w:shd w:val="clear" w:color="auto" w:fill="E7E7E7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  <w:t> </w:t>
                  </w:r>
                </w:p>
              </w:tc>
              <w:tc>
                <w:tcPr>
                  <w:tcW w:w="1250" w:type="pct"/>
                  <w:shd w:val="clear" w:color="auto" w:fill="E7E7E7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 xml:space="preserve">Fonction </w:t>
                  </w:r>
                </w:p>
              </w:tc>
              <w:tc>
                <w:tcPr>
                  <w:tcW w:w="1250" w:type="pct"/>
                  <w:shd w:val="clear" w:color="auto" w:fill="E7E7E7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  <w:t xml:space="preserve">Directeur général </w:t>
                  </w:r>
                </w:p>
              </w:tc>
              <w:tc>
                <w:tcPr>
                  <w:tcW w:w="1250" w:type="pct"/>
                  <w:shd w:val="clear" w:color="auto" w:fill="E7E7E7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 xml:space="preserve">Date de naissance </w:t>
                  </w:r>
                </w:p>
              </w:tc>
              <w:tc>
                <w:tcPr>
                  <w:tcW w:w="1250" w:type="pct"/>
                  <w:shd w:val="clear" w:color="auto" w:fill="E7E7E7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  <w:t xml:space="preserve">17/12/1970 </w:t>
                  </w:r>
                </w:p>
              </w:tc>
            </w:tr>
            <w:tr w:rsidR="004A7C4F" w:rsidRPr="004A7C4F">
              <w:trPr>
                <w:tblCellSpacing w:w="0" w:type="dxa"/>
                <w:jc w:val="center"/>
              </w:trPr>
              <w:tc>
                <w:tcPr>
                  <w:tcW w:w="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  <w:t> </w:t>
                  </w:r>
                </w:p>
              </w:tc>
              <w:tc>
                <w:tcPr>
                  <w:tcW w:w="125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 xml:space="preserve">Lieu de naissance </w:t>
                  </w:r>
                </w:p>
              </w:tc>
              <w:tc>
                <w:tcPr>
                  <w:tcW w:w="125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  <w:t xml:space="preserve">PARIS 08 </w:t>
                  </w:r>
                </w:p>
              </w:tc>
              <w:tc>
                <w:tcPr>
                  <w:tcW w:w="125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</w:p>
              </w:tc>
              <w:tc>
                <w:tcPr>
                  <w:tcW w:w="1250" w:type="pct"/>
                  <w:shd w:val="clear" w:color="auto" w:fill="D7D6D6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</w:p>
              </w:tc>
            </w:tr>
            <w:tr w:rsidR="004A7C4F" w:rsidRPr="004A7C4F">
              <w:trPr>
                <w:tblCellSpacing w:w="0" w:type="dxa"/>
                <w:jc w:val="center"/>
              </w:trPr>
              <w:tc>
                <w:tcPr>
                  <w:tcW w:w="0" w:type="pct"/>
                  <w:shd w:val="clear" w:color="auto" w:fill="E7E7E7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  <w:t> </w:t>
                  </w:r>
                </w:p>
              </w:tc>
              <w:tc>
                <w:tcPr>
                  <w:tcW w:w="1250" w:type="pct"/>
                  <w:shd w:val="clear" w:color="auto" w:fill="E7E7E7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 xml:space="preserve">Type </w:t>
                  </w:r>
                </w:p>
              </w:tc>
              <w:tc>
                <w:tcPr>
                  <w:tcW w:w="1250" w:type="pct"/>
                  <w:shd w:val="clear" w:color="auto" w:fill="E7E7E7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  <w:t xml:space="preserve">Personne physique </w:t>
                  </w:r>
                </w:p>
              </w:tc>
              <w:tc>
                <w:tcPr>
                  <w:tcW w:w="1250" w:type="pct"/>
                  <w:shd w:val="clear" w:color="auto" w:fill="E7E7E7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</w:pPr>
                  <w:r w:rsidRPr="004A7C4F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sz w:val="15"/>
                      <w:szCs w:val="15"/>
                      <w:lang w:eastAsia="fr-FR"/>
                    </w:rPr>
                    <w:t xml:space="preserve">Nom de naissance </w:t>
                  </w:r>
                </w:p>
              </w:tc>
              <w:tc>
                <w:tcPr>
                  <w:tcW w:w="1250" w:type="pct"/>
                  <w:shd w:val="clear" w:color="auto" w:fill="E7E7E7"/>
                  <w:vAlign w:val="center"/>
                  <w:hideMark/>
                </w:tcPr>
                <w:p w:rsidR="004A7C4F" w:rsidRPr="004A7C4F" w:rsidRDefault="004A7C4F" w:rsidP="004A7C4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color w:val="000000"/>
                      <w:sz w:val="15"/>
                      <w:szCs w:val="15"/>
                      <w:lang w:eastAsia="fr-FR"/>
                    </w:rPr>
                  </w:pPr>
                </w:p>
              </w:tc>
            </w:tr>
          </w:tbl>
          <w:p w:rsidR="004A7C4F" w:rsidRPr="004A7C4F" w:rsidRDefault="004A7C4F" w:rsidP="004A7C4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</w:p>
        </w:tc>
      </w:tr>
    </w:tbl>
    <w:p w:rsidR="004A7C4F" w:rsidRDefault="004A7C4F"/>
    <w:sectPr w:rsidR="004A7C4F" w:rsidSect="001A3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A7C4F"/>
    <w:rsid w:val="001A333E"/>
    <w:rsid w:val="004A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A7C4F"/>
    <w:rPr>
      <w:color w:val="0000FF"/>
      <w:u w:val="single"/>
    </w:rPr>
  </w:style>
  <w:style w:type="character" w:customStyle="1" w:styleId="elevenpx000000normal1">
    <w:name w:val="elevenpx_000000_normal1"/>
    <w:basedOn w:val="Policepardfaut"/>
    <w:rsid w:val="004A7C4F"/>
    <w:rPr>
      <w:b w:val="0"/>
      <w:bCs w:val="0"/>
      <w:i w:val="0"/>
      <w:i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elevenpx444444normal1">
    <w:name w:val="elevenpx_444444_normal1"/>
    <w:basedOn w:val="Policepardfaut"/>
    <w:rsid w:val="004A7C4F"/>
    <w:rPr>
      <w:b w:val="0"/>
      <w:bCs w:val="0"/>
      <w:i w:val="0"/>
      <w:iCs w:val="0"/>
      <w:strike w:val="0"/>
      <w:dstrike w:val="0"/>
      <w:color w:val="444444"/>
      <w:sz w:val="15"/>
      <w:szCs w:val="15"/>
      <w:u w:val="none"/>
      <w:effect w:val="none"/>
    </w:rPr>
  </w:style>
  <w:style w:type="character" w:customStyle="1" w:styleId="cstopheading1">
    <w:name w:val="cs_top_heading1"/>
    <w:basedOn w:val="Policepardfaut"/>
    <w:rsid w:val="004A7C4F"/>
    <w:rPr>
      <w:b w:val="0"/>
      <w:bCs w:val="0"/>
      <w:i w:val="0"/>
      <w:iCs w:val="0"/>
      <w:color w:val="E20000"/>
      <w:sz w:val="30"/>
      <w:szCs w:val="30"/>
    </w:rPr>
  </w:style>
  <w:style w:type="character" w:customStyle="1" w:styleId="cssubheading1">
    <w:name w:val="cs_sub_heading1"/>
    <w:basedOn w:val="Policepardfaut"/>
    <w:rsid w:val="004A7C4F"/>
    <w:rPr>
      <w:b w:val="0"/>
      <w:bCs w:val="0"/>
      <w:i w:val="0"/>
      <w:iCs w:val="0"/>
      <w:color w:val="E20000"/>
      <w:sz w:val="19"/>
      <w:szCs w:val="19"/>
    </w:rPr>
  </w:style>
  <w:style w:type="character" w:customStyle="1" w:styleId="cssubheading2">
    <w:name w:val="cs_sub_heading2"/>
    <w:basedOn w:val="Policepardfaut"/>
    <w:rsid w:val="004A7C4F"/>
    <w:rPr>
      <w:b w:val="0"/>
      <w:bCs w:val="0"/>
      <w:i w:val="0"/>
      <w:iCs w:val="0"/>
      <w:color w:val="E20000"/>
      <w:sz w:val="19"/>
      <w:szCs w:val="19"/>
    </w:rPr>
  </w:style>
  <w:style w:type="character" w:customStyle="1" w:styleId="cssubheading3">
    <w:name w:val="cs_sub_heading3"/>
    <w:basedOn w:val="Policepardfaut"/>
    <w:rsid w:val="004A7C4F"/>
    <w:rPr>
      <w:b w:val="0"/>
      <w:bCs w:val="0"/>
      <w:i w:val="0"/>
      <w:iCs w:val="0"/>
      <w:color w:val="E20000"/>
      <w:sz w:val="19"/>
      <w:szCs w:val="19"/>
    </w:rPr>
  </w:style>
  <w:style w:type="character" w:customStyle="1" w:styleId="elevenpx000000normal2">
    <w:name w:val="elevenpx_000000_normal2"/>
    <w:basedOn w:val="Policepardfaut"/>
    <w:rsid w:val="004A7C4F"/>
    <w:rPr>
      <w:b w:val="0"/>
      <w:bCs w:val="0"/>
      <w:i w:val="0"/>
      <w:i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elevenpx444444normal2">
    <w:name w:val="elevenpx_444444_normal2"/>
    <w:basedOn w:val="Policepardfaut"/>
    <w:rsid w:val="004A7C4F"/>
    <w:rPr>
      <w:b w:val="0"/>
      <w:bCs w:val="0"/>
      <w:i w:val="0"/>
      <w:iCs w:val="0"/>
      <w:strike w:val="0"/>
      <w:dstrike w:val="0"/>
      <w:color w:val="444444"/>
      <w:sz w:val="15"/>
      <w:szCs w:val="15"/>
      <w:u w:val="none"/>
      <w:effect w:val="none"/>
    </w:rPr>
  </w:style>
  <w:style w:type="character" w:customStyle="1" w:styleId="elevenpx000000normal3">
    <w:name w:val="elevenpx_000000_normal3"/>
    <w:basedOn w:val="Policepardfaut"/>
    <w:rsid w:val="004A7C4F"/>
    <w:rPr>
      <w:b w:val="0"/>
      <w:bCs w:val="0"/>
      <w:i w:val="0"/>
      <w:i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elevenpx444444normal3">
    <w:name w:val="elevenpx_444444_normal3"/>
    <w:basedOn w:val="Policepardfaut"/>
    <w:rsid w:val="004A7C4F"/>
    <w:rPr>
      <w:b w:val="0"/>
      <w:bCs w:val="0"/>
      <w:i w:val="0"/>
      <w:iCs w:val="0"/>
      <w:strike w:val="0"/>
      <w:dstrike w:val="0"/>
      <w:color w:val="444444"/>
      <w:sz w:val="15"/>
      <w:szCs w:val="15"/>
      <w:u w:val="none"/>
      <w:effect w:val="none"/>
    </w:rPr>
  </w:style>
  <w:style w:type="character" w:customStyle="1" w:styleId="elevenpx000000normal4">
    <w:name w:val="elevenpx_000000_normal4"/>
    <w:basedOn w:val="Policepardfaut"/>
    <w:rsid w:val="004A7C4F"/>
    <w:rPr>
      <w:b w:val="0"/>
      <w:bCs w:val="0"/>
      <w:i w:val="0"/>
      <w:i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elevenpx444444normal4">
    <w:name w:val="elevenpx_444444_normal4"/>
    <w:basedOn w:val="Policepardfaut"/>
    <w:rsid w:val="004A7C4F"/>
    <w:rPr>
      <w:b w:val="0"/>
      <w:bCs w:val="0"/>
      <w:i w:val="0"/>
      <w:iCs w:val="0"/>
      <w:strike w:val="0"/>
      <w:dstrike w:val="0"/>
      <w:color w:val="444444"/>
      <w:sz w:val="15"/>
      <w:szCs w:val="15"/>
      <w:u w:val="none"/>
      <w:effect w:val="none"/>
    </w:rPr>
  </w:style>
  <w:style w:type="character" w:customStyle="1" w:styleId="elevenpx000000normal5">
    <w:name w:val="elevenpx_000000_normal5"/>
    <w:basedOn w:val="Policepardfaut"/>
    <w:rsid w:val="004A7C4F"/>
    <w:rPr>
      <w:b w:val="0"/>
      <w:bCs w:val="0"/>
      <w:i w:val="0"/>
      <w:i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elevenpx444444normal5">
    <w:name w:val="elevenpx_444444_normal5"/>
    <w:basedOn w:val="Policepardfaut"/>
    <w:rsid w:val="004A7C4F"/>
    <w:rPr>
      <w:b w:val="0"/>
      <w:bCs w:val="0"/>
      <w:i w:val="0"/>
      <w:iCs w:val="0"/>
      <w:strike w:val="0"/>
      <w:dstrike w:val="0"/>
      <w:color w:val="444444"/>
      <w:sz w:val="15"/>
      <w:szCs w:val="15"/>
      <w:u w:val="none"/>
      <w:effect w:val="none"/>
    </w:rPr>
  </w:style>
  <w:style w:type="character" w:customStyle="1" w:styleId="elevenpx000000bold1">
    <w:name w:val="elevenpx_000000_bold1"/>
    <w:basedOn w:val="Policepardfaut"/>
    <w:rsid w:val="004A7C4F"/>
    <w:rPr>
      <w:b/>
      <w:bCs/>
      <w:i w:val="0"/>
      <w:i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elevenpx205f00bold1">
    <w:name w:val="elevenpx_205f00_bold1"/>
    <w:basedOn w:val="Policepardfaut"/>
    <w:rsid w:val="004A7C4F"/>
    <w:rPr>
      <w:b/>
      <w:bCs/>
      <w:i w:val="0"/>
      <w:iCs w:val="0"/>
      <w:strike w:val="0"/>
      <w:dstrike w:val="0"/>
      <w:color w:val="205F00"/>
      <w:sz w:val="15"/>
      <w:szCs w:val="15"/>
      <w:u w:val="none"/>
      <w:effect w:val="none"/>
    </w:rPr>
  </w:style>
  <w:style w:type="character" w:customStyle="1" w:styleId="elevenpx000000bold2">
    <w:name w:val="elevenpx_000000_bold2"/>
    <w:basedOn w:val="Policepardfaut"/>
    <w:rsid w:val="004A7C4F"/>
    <w:rPr>
      <w:b/>
      <w:bCs/>
      <w:i w:val="0"/>
      <w:i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elevenpx000000bold3">
    <w:name w:val="elevenpx_000000_bold3"/>
    <w:basedOn w:val="Policepardfaut"/>
    <w:rsid w:val="004A7C4F"/>
    <w:rPr>
      <w:b/>
      <w:bCs/>
      <w:i w:val="0"/>
      <w:iCs w:val="0"/>
      <w:strike w:val="0"/>
      <w:dstrike w:val="0"/>
      <w:color w:val="000000"/>
      <w:sz w:val="15"/>
      <w:szCs w:val="15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C4F"/>
    <w:rPr>
      <w:rFonts w:ascii="Tahoma" w:hAnsi="Tahoma" w:cs="Tahoma"/>
      <w:sz w:val="16"/>
      <w:szCs w:val="16"/>
    </w:rPr>
  </w:style>
  <w:style w:type="character" w:customStyle="1" w:styleId="csmainheading1">
    <w:name w:val="cs_main_heading1"/>
    <w:basedOn w:val="Policepardfaut"/>
    <w:rsid w:val="004A7C4F"/>
    <w:rPr>
      <w:b w:val="0"/>
      <w:bCs w:val="0"/>
      <w:i w:val="0"/>
      <w:iCs w:val="0"/>
      <w:color w:val="E2000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3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reditsafe.fr/csfr/ltd_product/directorDetails.aspx?tab_select=8&amp;head_office=1&amp;org_nummer=40766665000038&amp;pnr=4076666502&amp;sk=0400407666650SCHLEICHARNAUD04-JAN-67LIGNY%20EN%20BARROI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reditsafe.fr/csfr/ltd_product/accounting/full_accounts.aspx?org_nummer=40766665000038&amp;tab_select=3&amp;head_office=1" TargetMode="External"/><Relationship Id="rId11" Type="http://schemas.openxmlformats.org/officeDocument/2006/relationships/control" Target="activeX/activeX3.xml"/><Relationship Id="rId5" Type="http://schemas.openxmlformats.org/officeDocument/2006/relationships/hyperlink" Target="http://www.creditsafe.fr/csfr/ltd_product/accounting/full_accounts.aspx?org_nummer=40766665000038&amp;tab_select=3&amp;head_office=1" TargetMode="External"/><Relationship Id="rId15" Type="http://schemas.openxmlformats.org/officeDocument/2006/relationships/hyperlink" Target="http://www.creditsafe.fr/csfr/ltd_product/directorDetails.aspx?tab_select=8&amp;head_office=1&amp;org_nummer=40766665000038&amp;pnr=4076666501&amp;sk=0110407666650BRENAJEAN-YVES27-DEC-68ANGERS" TargetMode="External"/><Relationship Id="rId10" Type="http://schemas.openxmlformats.org/officeDocument/2006/relationships/control" Target="activeX/activeX2.xml"/><Relationship Id="rId4" Type="http://schemas.openxmlformats.org/officeDocument/2006/relationships/hyperlink" Target="http://www.creditsafe.fr/csfr/ltd_product/accounting/full_accounts.aspx?org_nummer=40766665000038&amp;tab_select=3&amp;head_office=1" TargetMode="External"/><Relationship Id="rId9" Type="http://schemas.openxmlformats.org/officeDocument/2006/relationships/image" Target="media/image2.wmf"/><Relationship Id="rId14" Type="http://schemas.openxmlformats.org/officeDocument/2006/relationships/image" Target="media/image4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2010-05-05T19:04:00Z</dcterms:created>
  <dcterms:modified xsi:type="dcterms:W3CDTF">2010-05-05T19:07:00Z</dcterms:modified>
</cp:coreProperties>
</file>