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CF" w:rsidRDefault="00437ECF" w:rsidP="00437ECF">
      <w:pPr>
        <w:pStyle w:val="Textebrut"/>
      </w:pPr>
      <w:r>
        <w:t xml:space="preserve">Pour </w:t>
      </w:r>
      <w:proofErr w:type="spellStart"/>
      <w:r w:rsidR="005C5684">
        <w:t>M.</w:t>
      </w:r>
      <w:r>
        <w:t>Pen</w:t>
      </w:r>
      <w:r w:rsidR="005C5684">
        <w:t>n</w:t>
      </w:r>
      <w:r>
        <w:t>ini</w:t>
      </w:r>
      <w:proofErr w:type="spellEnd"/>
      <w:r>
        <w:t>:</w:t>
      </w:r>
    </w:p>
    <w:p w:rsidR="005C5684" w:rsidRDefault="005C5684" w:rsidP="00437ECF">
      <w:pPr>
        <w:pStyle w:val="Textebrut"/>
      </w:pPr>
    </w:p>
    <w:p w:rsidR="005C5684" w:rsidRDefault="005C5684" w:rsidP="00437ECF">
      <w:pPr>
        <w:pStyle w:val="Textebrut"/>
      </w:pPr>
      <w:r>
        <w:t>Honoraires :</w:t>
      </w:r>
    </w:p>
    <w:p w:rsidR="005C5684" w:rsidRDefault="005C5684" w:rsidP="00437ECF"/>
    <w:p w:rsidR="00703D47" w:rsidRDefault="00437ECF" w:rsidP="00437ECF">
      <w:r>
        <w:t>1/</w:t>
      </w:r>
      <w:r w:rsidR="005C5684">
        <w:t xml:space="preserve"> Analyse financièr</w:t>
      </w:r>
      <w:r w:rsidR="008572E0">
        <w:t>e</w:t>
      </w:r>
      <w:r w:rsidR="005C5684">
        <w:t xml:space="preserve"> du business plan et étude de faisabilité de l’opération</w:t>
      </w:r>
    </w:p>
    <w:p w:rsidR="005C5684" w:rsidRDefault="00703D47" w:rsidP="00437ECF">
      <w:r>
        <w:t>et choix juridique de la structure (Sarl ou SCI)</w:t>
      </w:r>
      <w:r w:rsidR="005C5684">
        <w:t> : 2000 €</w:t>
      </w:r>
    </w:p>
    <w:p w:rsidR="005C5684" w:rsidRDefault="005C5684" w:rsidP="00437ECF">
      <w:r>
        <w:t xml:space="preserve">2/ Rédaction des statuts de la société et gestion des apports  </w:t>
      </w:r>
      <w:r w:rsidR="00437ECF">
        <w:t>Honoraires</w:t>
      </w:r>
      <w:r>
        <w:t xml:space="preserve"> : </w:t>
      </w:r>
      <w:r w:rsidR="00437ECF">
        <w:t>240</w:t>
      </w:r>
      <w:r>
        <w:t>0 €</w:t>
      </w:r>
      <w:r w:rsidR="008572E0">
        <w:t xml:space="preserve"> (comptable)</w:t>
      </w:r>
    </w:p>
    <w:p w:rsidR="005C5684" w:rsidRDefault="005C5684" w:rsidP="00437ECF">
      <w:r>
        <w:t>3/ Commissariat aux apports pour  apport des biens en capital :</w:t>
      </w:r>
      <w:r w:rsidR="008572E0">
        <w:t xml:space="preserve"> </w:t>
      </w:r>
      <w:r w:rsidR="00703D47">
        <w:t>à partir de 2000 €</w:t>
      </w:r>
    </w:p>
    <w:p w:rsidR="00A4105C" w:rsidRDefault="005C5684" w:rsidP="00437ECF">
      <w:r>
        <w:t>4</w:t>
      </w:r>
      <w:r w:rsidR="00437ECF">
        <w:t>/</w:t>
      </w:r>
      <w:r>
        <w:t xml:space="preserve"> F</w:t>
      </w:r>
      <w:r w:rsidR="00437ECF">
        <w:t>rais immatriculatio</w:t>
      </w:r>
      <w:r>
        <w:t>n et publication :</w:t>
      </w:r>
      <w:r w:rsidR="008572E0">
        <w:t xml:space="preserve"> 350 €</w:t>
      </w:r>
    </w:p>
    <w:p w:rsidR="00274F4D" w:rsidRDefault="00274F4D" w:rsidP="00437ECF">
      <w:r>
        <w:t>5/ Frais de notaire de transaction : environ 20 000 €</w:t>
      </w:r>
    </w:p>
    <w:p w:rsidR="005C5684" w:rsidRDefault="005C5684" w:rsidP="00437ECF"/>
    <w:sectPr w:rsidR="005C5684" w:rsidSect="00A41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7ECF"/>
    <w:rsid w:val="00274F4D"/>
    <w:rsid w:val="00437ECF"/>
    <w:rsid w:val="005C5684"/>
    <w:rsid w:val="00703D47"/>
    <w:rsid w:val="008572E0"/>
    <w:rsid w:val="00A4105C"/>
    <w:rsid w:val="00BE4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ECF"/>
    <w:pPr>
      <w:spacing w:after="0" w:line="240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437EC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437ECF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14341-B0AD-43B2-9DB7-E792F2C3A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2029</TotalTime>
  <Pages>1</Pages>
  <Words>68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3</cp:revision>
  <dcterms:created xsi:type="dcterms:W3CDTF">2010-05-31T10:56:00Z</dcterms:created>
  <dcterms:modified xsi:type="dcterms:W3CDTF">2010-06-02T14:48:00Z</dcterms:modified>
</cp:coreProperties>
</file>