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D9" w:rsidRDefault="000845C4" w:rsidP="00E124C6">
      <w:pPr>
        <w:jc w:val="both"/>
        <w:rPr>
          <w:rFonts w:asciiTheme="minorHAnsi" w:hAnsiTheme="minorHAnsi" w:cstheme="minorHAnsi"/>
          <w:sz w:val="20"/>
          <w:szCs w:val="20"/>
        </w:rPr>
      </w:pPr>
      <w:r w:rsidRPr="000845C4">
        <w:rPr>
          <w:noProof/>
          <w:sz w:val="18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3.9pt;margin-top:-54.35pt;width:262.5pt;height:60.75pt;z-index:251659264">
            <v:textbox style="mso-next-textbox:#_x0000_s1027">
              <w:txbxContent>
                <w:p w:rsidR="00447C82" w:rsidRPr="00447C82" w:rsidRDefault="00447C82" w:rsidP="00447C8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47C82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CHANGEMENT = OPPORTUNITES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26" type="#_x0000_t202" style="position:absolute;left:0;text-align:left;margin-left:-46.85pt;margin-top:-54.35pt;width:262.5pt;height:60.75pt;z-index:251658240">
            <v:textbox style="mso-next-textbox:#_x0000_s1026">
              <w:txbxContent>
                <w:p w:rsidR="000D7BD9" w:rsidRPr="00447C82" w:rsidRDefault="000D7BD9" w:rsidP="00447C8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47C82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QUELLE PRIORITE</w:t>
                  </w:r>
                </w:p>
              </w:txbxContent>
            </v:textbox>
          </v:shape>
        </w:pict>
      </w:r>
    </w:p>
    <w:p w:rsidR="000D7BD9" w:rsidRDefault="000845C4" w:rsidP="00E124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29" type="#_x0000_t202" style="position:absolute;left:0;text-align:left;margin-left:-41.6pt;margin-top:15.35pt;width:243.75pt;height:25.5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447C82" w:rsidRPr="00AD79BB" w:rsidRDefault="00447C82" w:rsidP="00AD79BB">
                  <w:pPr>
                    <w:tabs>
                      <w:tab w:val="left" w:pos="3000"/>
                    </w:tabs>
                    <w:jc w:val="both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AD79B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Endettement</w:t>
                  </w:r>
                </w:p>
                <w:p w:rsidR="00447C82" w:rsidRDefault="00447C82"/>
              </w:txbxContent>
            </v:textbox>
          </v:shape>
        </w:pict>
      </w:r>
    </w:p>
    <w:p w:rsidR="00AD79BB" w:rsidRDefault="00AD79BB" w:rsidP="00E124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D79BB" w:rsidRDefault="000845C4" w:rsidP="00E124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30" type="#_x0000_t202" style="position:absolute;left:0;text-align:left;margin-left:-41.6pt;margin-top:34.8pt;width:243.75pt;height:25.5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AD79BB" w:rsidRPr="00AD79BB" w:rsidRDefault="00AD79BB" w:rsidP="00AD79BB">
                  <w:pPr>
                    <w:jc w:val="both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AD79B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Re-financement</w:t>
                  </w:r>
                  <w:proofErr w:type="spellEnd"/>
                </w:p>
                <w:p w:rsidR="00AD79BB" w:rsidRDefault="00AD79BB" w:rsidP="00AD79BB"/>
              </w:txbxContent>
            </v:textbox>
          </v:shape>
        </w:pict>
      </w:r>
      <w:r w:rsidR="00AD79BB">
        <w:rPr>
          <w:rFonts w:asciiTheme="minorHAnsi" w:hAnsiTheme="minorHAnsi" w:cstheme="minorHAnsi"/>
          <w:sz w:val="20"/>
          <w:szCs w:val="20"/>
        </w:rPr>
        <w:t>Quelles sont les caractéristiques de votre emprunt :</w:t>
      </w:r>
      <w:r w:rsidR="00AD79BB">
        <w:rPr>
          <w:rFonts w:asciiTheme="minorHAnsi" w:hAnsiTheme="minorHAnsi" w:cstheme="minorHAnsi"/>
          <w:sz w:val="20"/>
          <w:szCs w:val="20"/>
        </w:rPr>
        <w:br/>
        <w:t>date, montant, durée, taux, solde restant…</w:t>
      </w:r>
    </w:p>
    <w:p w:rsidR="00AD79BB" w:rsidRDefault="00AD79BB" w:rsidP="00E124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D79BB" w:rsidRDefault="000845C4" w:rsidP="00E124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31" type="#_x0000_t202" style="position:absolute;left:0;text-align:left;margin-left:-41.6pt;margin-top:16.2pt;width:243.75pt;height:25.5pt;z-index:251663360" fillcolor="#4f81bd [3204]" strokecolor="#f2f2f2 [3041]" strokeweight="3pt">
            <v:shadow on="t" type="perspective" color="#243f60 [1604]" opacity=".5" offset="1pt" offset2="-1pt"/>
            <v:textbox>
              <w:txbxContent>
                <w:p w:rsidR="00AD79BB" w:rsidRPr="00AD79BB" w:rsidRDefault="00AD79BB" w:rsidP="00AD79BB">
                  <w:pPr>
                    <w:jc w:val="both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Carrière</w:t>
                  </w:r>
                </w:p>
                <w:p w:rsidR="00AD79BB" w:rsidRDefault="00AD79BB" w:rsidP="00AD79BB"/>
              </w:txbxContent>
            </v:textbox>
          </v:shape>
        </w:pict>
      </w:r>
    </w:p>
    <w:p w:rsidR="00AD79BB" w:rsidRDefault="00AD79BB" w:rsidP="00E124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D79BB" w:rsidRDefault="000845C4" w:rsidP="00E124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32" type="#_x0000_t202" style="position:absolute;left:0;text-align:left;margin-left:-41.6pt;margin-top:11.65pt;width:243.75pt;height:25.5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AD79BB" w:rsidRPr="00AD79BB" w:rsidRDefault="00AD79BB" w:rsidP="00AD79BB">
                  <w:pPr>
                    <w:jc w:val="both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Les murs</w:t>
                  </w:r>
                </w:p>
                <w:p w:rsidR="00AD79BB" w:rsidRDefault="00AD79BB" w:rsidP="00AD79BB"/>
              </w:txbxContent>
            </v:textbox>
          </v:shape>
        </w:pict>
      </w:r>
    </w:p>
    <w:p w:rsidR="00AD79BB" w:rsidRDefault="00AD79BB" w:rsidP="00E124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D79BB" w:rsidRDefault="000845C4" w:rsidP="00E124C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33" type="#_x0000_t202" style="position:absolute;left:0;text-align:left;margin-left:-41.6pt;margin-top:7.05pt;width:243.75pt;height:25.5pt;z-index:251665408" fillcolor="#4f81bd [3204]" strokecolor="#f2f2f2 [3041]" strokeweight="3pt">
            <v:shadow on="t" type="perspective" color="#243f60 [1604]" opacity=".5" offset="1pt" offset2="-1pt"/>
            <v:textbox>
              <w:txbxContent>
                <w:p w:rsidR="00AD79BB" w:rsidRPr="00AD79BB" w:rsidRDefault="00AD79BB" w:rsidP="00AD79BB">
                  <w:pPr>
                    <w:jc w:val="both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Changer de pharmacie</w:t>
                  </w:r>
                </w:p>
                <w:p w:rsidR="00AD79BB" w:rsidRDefault="00AD79BB" w:rsidP="00AD79BB"/>
              </w:txbxContent>
            </v:textbox>
          </v:shape>
        </w:pict>
      </w:r>
    </w:p>
    <w:p w:rsidR="00AD79BB" w:rsidRDefault="00AD79BB" w:rsidP="00E124C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D79BB" w:rsidRDefault="000845C4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34" type="#_x0000_t202" style="position:absolute;margin-left:-41.6pt;margin-top:.25pt;width:243.75pt;height:25.5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AD79BB" w:rsidRPr="00AD79BB" w:rsidRDefault="00AD79BB" w:rsidP="00AD79BB">
                  <w:pPr>
                    <w:jc w:val="both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Vos revenus</w:t>
                  </w:r>
                </w:p>
                <w:p w:rsidR="00AD79BB" w:rsidRDefault="00AD79BB" w:rsidP="00AD79BB"/>
              </w:txbxContent>
            </v:textbox>
          </v:shape>
        </w:pict>
      </w:r>
    </w:p>
    <w:p w:rsidR="00AD79BB" w:rsidRDefault="00AD79BB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447C82" w:rsidRDefault="00447C82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AD79BB" w:rsidRDefault="000845C4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35" type="#_x0000_t202" style="position:absolute;margin-left:-41.6pt;margin-top:1.1pt;width:243.75pt;height:25.5pt;z-index:251667456" fillcolor="#4f81bd [3204]" strokecolor="#f2f2f2 [3041]" strokeweight="3pt">
            <v:shadow on="t" type="perspective" color="#243f60 [1604]" opacity=".5" offset="1pt" offset2="-1pt"/>
            <v:textbox>
              <w:txbxContent>
                <w:p w:rsidR="00AD79BB" w:rsidRPr="00AD79BB" w:rsidRDefault="00AD79BB" w:rsidP="00AD79BB">
                  <w:pPr>
                    <w:jc w:val="both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Arrêter de travailler</w:t>
                  </w:r>
                </w:p>
                <w:p w:rsidR="00AD79BB" w:rsidRDefault="00AD79BB" w:rsidP="00AD79BB"/>
              </w:txbxContent>
            </v:textbox>
          </v:shape>
        </w:pict>
      </w:r>
    </w:p>
    <w:p w:rsidR="00AD79BB" w:rsidRDefault="00AD79BB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447C82" w:rsidRDefault="00447C82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AD79BB" w:rsidRDefault="000845C4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pict>
          <v:shape id="_x0000_s1036" type="#_x0000_t202" style="position:absolute;margin-left:-41.6pt;margin-top:8.7pt;width:243.75pt;height:25.5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AD79BB" w:rsidRPr="00AD79BB" w:rsidRDefault="00AD79BB" w:rsidP="00AD79BB">
                  <w:pPr>
                    <w:jc w:val="both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>S'associer</w:t>
                  </w:r>
                </w:p>
                <w:p w:rsidR="00AD79BB" w:rsidRDefault="00AD79BB" w:rsidP="00AD79BB"/>
              </w:txbxContent>
            </v:textbox>
          </v:shape>
        </w:pict>
      </w:r>
    </w:p>
    <w:p w:rsidR="00AD79BB" w:rsidRDefault="00AD79BB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AD79BB" w:rsidRDefault="00AD79BB" w:rsidP="001E1F2E">
      <w:pPr>
        <w:pStyle w:val="Sansinterligne"/>
        <w:rPr>
          <w:rFonts w:asciiTheme="minorHAnsi" w:hAnsiTheme="minorHAnsi" w:cstheme="minorHAnsi"/>
          <w:sz w:val="20"/>
          <w:szCs w:val="20"/>
        </w:rPr>
      </w:pPr>
    </w:p>
    <w:p w:rsidR="00447C82" w:rsidRPr="00447C82" w:rsidRDefault="00447C82" w:rsidP="001E1F2E">
      <w:pPr>
        <w:pStyle w:val="Sansinterligne"/>
        <w:rPr>
          <w:i/>
          <w:sz w:val="18"/>
          <w:szCs w:val="20"/>
        </w:rPr>
      </w:pPr>
      <w:r w:rsidRPr="00447C82">
        <w:rPr>
          <w:rFonts w:asciiTheme="minorHAnsi" w:hAnsiTheme="minorHAnsi" w:cstheme="minorHAnsi"/>
          <w:i/>
          <w:sz w:val="20"/>
          <w:szCs w:val="20"/>
        </w:rPr>
        <w:t>Quel choix juridique, ce qu'il est légalement possible de réaliser.</w:t>
      </w: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0845C4" w:rsidP="001E1F2E">
      <w:pPr>
        <w:pStyle w:val="Sansinterligne"/>
        <w:rPr>
          <w:sz w:val="18"/>
          <w:szCs w:val="20"/>
        </w:rPr>
      </w:pPr>
      <w:r>
        <w:rPr>
          <w:noProof/>
          <w:sz w:val="18"/>
          <w:szCs w:val="20"/>
          <w:lang w:eastAsia="fr-FR"/>
        </w:rPr>
        <w:pict>
          <v:shape id="_x0000_s1038" type="#_x0000_t202" style="position:absolute;margin-left:6.25pt;margin-top:6.85pt;width:102.75pt;height:53.25pt;z-index:251669504">
            <v:textbox>
              <w:txbxContent>
                <w:p w:rsidR="00DE79B5" w:rsidRDefault="00DE79B5">
                  <w:r>
                    <w:t>Concentration de la profession</w:t>
                  </w:r>
                </w:p>
              </w:txbxContent>
            </v:textbox>
          </v:shape>
        </w:pict>
      </w:r>
      <w:r>
        <w:rPr>
          <w:noProof/>
          <w:sz w:val="18"/>
          <w:szCs w:val="20"/>
          <w:lang w:eastAsia="fr-FR"/>
        </w:rPr>
        <w:pict>
          <v:shape id="_x0000_s1039" type="#_x0000_t202" style="position:absolute;margin-left:132.25pt;margin-top:5.35pt;width:102.75pt;height:53.25pt;z-index:251670528">
            <v:textbox>
              <w:txbxContent>
                <w:p w:rsidR="00DE79B5" w:rsidRDefault="00DE79B5" w:rsidP="00DE79B5">
                  <w:r>
                    <w:t>Opportunité</w:t>
                  </w:r>
                </w:p>
                <w:p w:rsidR="00DE79B5" w:rsidRDefault="00DE79B5" w:rsidP="00DE79B5">
                  <w:r>
                    <w:t>Investissement</w:t>
                  </w:r>
                </w:p>
              </w:txbxContent>
            </v:textbox>
          </v:shape>
        </w:pict>
      </w: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92442A" w:rsidRDefault="00DE79B5" w:rsidP="0092442A">
      <w:pPr>
        <w:pStyle w:val="Sansinterligne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</w:p>
    <w:p w:rsidR="00AD79BB" w:rsidRDefault="00AD79BB" w:rsidP="0092442A">
      <w:pPr>
        <w:pStyle w:val="Sansinterligne"/>
        <w:rPr>
          <w:sz w:val="18"/>
          <w:szCs w:val="20"/>
        </w:rPr>
      </w:pPr>
    </w:p>
    <w:p w:rsidR="00AD79BB" w:rsidRPr="00331534" w:rsidRDefault="00AD79BB" w:rsidP="0092442A">
      <w:pPr>
        <w:pStyle w:val="Sansinterligne"/>
        <w:rPr>
          <w:sz w:val="18"/>
          <w:szCs w:val="20"/>
        </w:rPr>
      </w:pPr>
    </w:p>
    <w:p w:rsidR="0092442A" w:rsidRDefault="0092442A" w:rsidP="00447C82">
      <w:pPr>
        <w:pStyle w:val="Sansinterligne"/>
        <w:rPr>
          <w:rFonts w:eastAsia="Times New Roman"/>
          <w:sz w:val="18"/>
          <w:szCs w:val="20"/>
          <w:lang w:eastAsia="fr-FR"/>
        </w:rPr>
      </w:pPr>
      <w:bookmarkStart w:id="0" w:name="TOC-Une-vision-Economique-et-Prospective"/>
      <w:bookmarkEnd w:id="0"/>
    </w:p>
    <w:p w:rsidR="00283BD3" w:rsidRDefault="00283BD3"/>
    <w:p w:rsidR="00DE79B5" w:rsidRDefault="00DE79B5" w:rsidP="00DE79B5">
      <w:pPr>
        <w:jc w:val="center"/>
        <w:rPr>
          <w:b/>
          <w:sz w:val="28"/>
          <w:szCs w:val="28"/>
        </w:rPr>
      </w:pPr>
      <w:r w:rsidRPr="00DE79B5">
        <w:rPr>
          <w:b/>
          <w:sz w:val="28"/>
          <w:szCs w:val="28"/>
        </w:rPr>
        <w:t>Création de valeur</w:t>
      </w:r>
    </w:p>
    <w:p w:rsidR="00DE79B5" w:rsidRDefault="00DE79B5" w:rsidP="00DE79B5">
      <w:pPr>
        <w:jc w:val="center"/>
        <w:rPr>
          <w:b/>
          <w:sz w:val="28"/>
          <w:szCs w:val="28"/>
        </w:rPr>
      </w:pPr>
    </w:p>
    <w:p w:rsidR="00DE79B5" w:rsidRDefault="00DE79B5" w:rsidP="00DE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Rentabilité</w:t>
      </w:r>
    </w:p>
    <w:p w:rsidR="00DE79B5" w:rsidRDefault="00DE79B5" w:rsidP="00DE79B5">
      <w:pPr>
        <w:rPr>
          <w:b/>
          <w:sz w:val="28"/>
          <w:szCs w:val="28"/>
        </w:rPr>
      </w:pPr>
    </w:p>
    <w:p w:rsidR="00DE79B5" w:rsidRDefault="00DE79B5" w:rsidP="00DE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Valorisation</w:t>
      </w:r>
    </w:p>
    <w:p w:rsidR="00DE79B5" w:rsidRDefault="00DE79B5" w:rsidP="00DE79B5">
      <w:pPr>
        <w:jc w:val="center"/>
        <w:rPr>
          <w:b/>
          <w:sz w:val="28"/>
          <w:szCs w:val="28"/>
        </w:rPr>
      </w:pPr>
    </w:p>
    <w:p w:rsidR="00DE79B5" w:rsidRPr="00DE79B5" w:rsidRDefault="00DE79B5" w:rsidP="00DE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Enrichissement</w:t>
      </w:r>
    </w:p>
    <w:p w:rsidR="00447C82" w:rsidRDefault="00447C82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0845C4">
      <w:r>
        <w:rPr>
          <w:noProof/>
          <w:lang w:eastAsia="fr-FR"/>
        </w:rPr>
        <w:lastRenderedPageBreak/>
        <w:pict>
          <v:shape id="_x0000_s1028" type="#_x0000_t202" style="position:absolute;margin-left:16.95pt;margin-top:-54.35pt;width:262.5pt;height:60.75pt;z-index:251660288">
            <v:textbox style="mso-next-textbox:#_x0000_s1028">
              <w:txbxContent>
                <w:p w:rsidR="00447C82" w:rsidRPr="00447C82" w:rsidRDefault="00447C82" w:rsidP="00447C8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447C82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INVESTIR</w:t>
                  </w:r>
                </w:p>
              </w:txbxContent>
            </v:textbox>
          </v:shape>
        </w:pict>
      </w:r>
    </w:p>
    <w:p w:rsidR="00F77BC3" w:rsidRDefault="00F77BC3"/>
    <w:p w:rsidR="00F77BC3" w:rsidRDefault="00DE79B5">
      <w:r>
        <w:tab/>
        <w:t>Achat</w:t>
      </w:r>
    </w:p>
    <w:p w:rsidR="00DE79B5" w:rsidRDefault="00DE79B5">
      <w:r>
        <w:tab/>
        <w:t>Diversification</w:t>
      </w:r>
    </w:p>
    <w:p w:rsidR="00DE79B5" w:rsidRDefault="00DE79B5">
      <w:r>
        <w:tab/>
        <w:t>Projet de prise de participation</w:t>
      </w:r>
    </w:p>
    <w:p w:rsidR="00DE79B5" w:rsidRDefault="00DE79B5">
      <w:r>
        <w:tab/>
        <w:t>Retraite</w:t>
      </w:r>
    </w:p>
    <w:p w:rsidR="00DE79B5" w:rsidRDefault="00DE79B5">
      <w:r>
        <w:tab/>
        <w:t>Reconversion</w:t>
      </w:r>
    </w:p>
    <w:p w:rsidR="00F77BC3" w:rsidRDefault="00F77BC3"/>
    <w:p w:rsidR="00F77BC3" w:rsidRDefault="00F77BC3"/>
    <w:p w:rsidR="00AD79BB" w:rsidRDefault="00DE79B5" w:rsidP="00DE79B5">
      <w:pPr>
        <w:jc w:val="right"/>
      </w:pPr>
      <w:r w:rsidRPr="00DE79B5">
        <w:t>Vente du fonds</w:t>
      </w:r>
    </w:p>
    <w:p w:rsidR="00DE79B5" w:rsidRDefault="00DE79B5" w:rsidP="00DE79B5">
      <w:pPr>
        <w:jc w:val="right"/>
      </w:pPr>
      <w:r>
        <w:t>Levée de fonds propres</w:t>
      </w:r>
    </w:p>
    <w:p w:rsidR="00DE79B5" w:rsidRDefault="00DE79B5" w:rsidP="00DE79B5">
      <w:pPr>
        <w:jc w:val="right"/>
      </w:pPr>
      <w:r>
        <w:t>Ventes des murs</w:t>
      </w:r>
    </w:p>
    <w:p w:rsidR="00DE79B5" w:rsidRPr="00DE79B5" w:rsidRDefault="00DE79B5" w:rsidP="00DE79B5">
      <w:pPr>
        <w:jc w:val="right"/>
      </w:pPr>
      <w:proofErr w:type="spellStart"/>
      <w:r>
        <w:t>Re-Financement</w:t>
      </w:r>
      <w:proofErr w:type="spellEnd"/>
    </w:p>
    <w:p w:rsidR="009275A7" w:rsidRDefault="009275A7" w:rsidP="006507F5">
      <w:pPr>
        <w:jc w:val="center"/>
        <w:rPr>
          <w:rFonts w:cs="Arial"/>
          <w:sz w:val="18"/>
          <w:szCs w:val="18"/>
        </w:rPr>
      </w:pPr>
    </w:p>
    <w:p w:rsidR="009275A7" w:rsidRDefault="009275A7" w:rsidP="006507F5">
      <w:pPr>
        <w:jc w:val="center"/>
        <w:rPr>
          <w:rFonts w:cs="Arial"/>
          <w:sz w:val="18"/>
          <w:szCs w:val="18"/>
        </w:rPr>
      </w:pPr>
    </w:p>
    <w:p w:rsidR="009275A7" w:rsidRDefault="009275A7" w:rsidP="006507F5">
      <w:pPr>
        <w:jc w:val="center"/>
        <w:rPr>
          <w:rFonts w:cs="Arial"/>
          <w:sz w:val="18"/>
          <w:szCs w:val="18"/>
        </w:rPr>
      </w:pPr>
    </w:p>
    <w:p w:rsidR="00AD79BB" w:rsidRDefault="00AD79BB" w:rsidP="006507F5">
      <w:pPr>
        <w:jc w:val="center"/>
        <w:rPr>
          <w:b/>
          <w:sz w:val="28"/>
        </w:rPr>
      </w:pPr>
    </w:p>
    <w:p w:rsidR="00AC0305" w:rsidRDefault="009275A7" w:rsidP="00AC0305">
      <w:pPr>
        <w:rPr>
          <w:b/>
          <w:sz w:val="28"/>
        </w:rPr>
      </w:pPr>
      <w:r>
        <w:rPr>
          <w:b/>
          <w:sz w:val="28"/>
        </w:rPr>
        <w:br w:type="page"/>
      </w:r>
    </w:p>
    <w:p w:rsidR="0092442A" w:rsidRPr="00AC0305" w:rsidRDefault="00C148F6" w:rsidP="00AC0305">
      <w:pPr>
        <w:rPr>
          <w:b/>
          <w:sz w:val="18"/>
          <w:szCs w:val="18"/>
          <w:lang w:eastAsia="fr-FR"/>
        </w:rPr>
      </w:pPr>
      <w:r w:rsidRPr="000845C4">
        <w:rPr>
          <w:b/>
          <w:noProof/>
          <w:sz w:val="18"/>
          <w:szCs w:val="18"/>
          <w:lang w:eastAsia="fr-FR"/>
        </w:rPr>
        <w:lastRenderedPageBreak/>
        <w:pict>
          <v:shape id="_x0000_s1043" type="#_x0000_t202" style="position:absolute;margin-left:229.9pt;margin-top:-.35pt;width:246pt;height:443.25pt;z-index:251672576">
            <v:textbox style="mso-next-textbox:#_x0000_s1043">
              <w:txbxContent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</w:pPr>
                </w:p>
                <w:p w:rsidR="009275A7" w:rsidRPr="00634638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634638"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  <w:t>MurSanté</w:t>
                  </w:r>
                  <w:proofErr w:type="spellEnd"/>
                  <w:r w:rsidRPr="00634638"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 GFP</w:t>
                  </w:r>
                </w:p>
                <w:p w:rsidR="009275A7" w:rsidRPr="00634638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  <w:r w:rsidRPr="00634638"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  <w:t>3, Allée Claude Monet</w:t>
                  </w: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  <w:r w:rsidRPr="00634638"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  <w:t>92300 Levallois Perret</w:t>
                  </w: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</w:p>
                <w:p w:rsidR="009275A7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</w:p>
                <w:p w:rsidR="009275A7" w:rsidRDefault="000845C4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  <w:hyperlink r:id="rId5" w:history="1">
                    <w:r w:rsidR="009275A7" w:rsidRPr="000C55E8">
                      <w:rPr>
                        <w:rStyle w:val="Lienhypertexte"/>
                        <w:rFonts w:eastAsia="Times New Roman" w:cs="Arial"/>
                        <w:sz w:val="18"/>
                        <w:szCs w:val="18"/>
                        <w:lang w:eastAsia="fr-FR"/>
                      </w:rPr>
                      <w:t>http://www.mursante.fr/</w:t>
                    </w:r>
                  </w:hyperlink>
                </w:p>
                <w:p w:rsidR="009275A7" w:rsidRPr="00634638" w:rsidRDefault="009275A7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</w:p>
                <w:p w:rsidR="009275A7" w:rsidRPr="00634638" w:rsidRDefault="000845C4" w:rsidP="009275A7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  <w:hyperlink r:id="rId6" w:history="1">
                    <w:r w:rsidR="009275A7" w:rsidRPr="00634638">
                      <w:rPr>
                        <w:rFonts w:eastAsia="Times New Roman" w:cs="Arial"/>
                        <w:color w:val="0000FF"/>
                        <w:sz w:val="18"/>
                        <w:szCs w:val="18"/>
                        <w:u w:val="single"/>
                        <w:lang w:eastAsia="fr-FR"/>
                      </w:rPr>
                      <w:t>contact@mursante.fr</w:t>
                    </w:r>
                  </w:hyperlink>
                </w:p>
                <w:p w:rsidR="009275A7" w:rsidRDefault="009275A7"/>
              </w:txbxContent>
            </v:textbox>
          </v:shape>
        </w:pict>
      </w:r>
      <w:r w:rsidR="000845C4" w:rsidRPr="00AC0305">
        <w:rPr>
          <w:b/>
          <w:sz w:val="18"/>
          <w:szCs w:val="18"/>
          <w:lang w:eastAsia="fr-FR"/>
        </w:rPr>
        <w:pict>
          <v:shape id="_x0000_s1042" type="#_x0000_t202" style="position:absolute;margin-left:490.9pt;margin-top:-.35pt;width:245.25pt;height:443.25pt;z-index:251671552">
            <v:textbox style="mso-next-textbox:#_x0000_s1042">
              <w:txbxContent>
                <w:p w:rsidR="009275A7" w:rsidRDefault="009275A7" w:rsidP="009275A7">
                  <w:pPr>
                    <w:jc w:val="center"/>
                    <w:rPr>
                      <w:b/>
                      <w:sz w:val="28"/>
                    </w:rPr>
                  </w:pPr>
                </w:p>
                <w:p w:rsidR="009275A7" w:rsidRPr="00634638" w:rsidRDefault="009275A7" w:rsidP="009275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</w:rPr>
                    <w:t xml:space="preserve">LOGO </w:t>
                  </w:r>
                  <w:proofErr w:type="spellStart"/>
                  <w:r w:rsidRPr="00634638">
                    <w:rPr>
                      <w:b/>
                      <w:sz w:val="28"/>
                    </w:rPr>
                    <w:t>MurSanté</w:t>
                  </w:r>
                  <w:proofErr w:type="spellEnd"/>
                </w:p>
                <w:p w:rsidR="009275A7" w:rsidRDefault="009275A7" w:rsidP="009275A7"/>
                <w:p w:rsidR="009275A7" w:rsidRDefault="009275A7" w:rsidP="009275A7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9275A7" w:rsidRPr="008953BC" w:rsidRDefault="009275A7" w:rsidP="009275A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40"/>
                      <w:szCs w:val="36"/>
                    </w:rPr>
                  </w:pPr>
                  <w:r w:rsidRPr="008953BC">
                    <w:rPr>
                      <w:rFonts w:asciiTheme="minorHAnsi" w:hAnsiTheme="minorHAnsi" w:cstheme="minorHAnsi"/>
                      <w:b/>
                      <w:color w:val="1F497D" w:themeColor="text2"/>
                      <w:sz w:val="40"/>
                      <w:szCs w:val="36"/>
                    </w:rPr>
                    <w:t>VISION A 3 ANS</w:t>
                  </w:r>
                </w:p>
                <w:p w:rsidR="009275A7" w:rsidRPr="009275A7" w:rsidRDefault="009275A7" w:rsidP="009275A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</w:pPr>
                </w:p>
                <w:p w:rsidR="009275A7" w:rsidRPr="009275A7" w:rsidRDefault="009275A7" w:rsidP="00344D60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</w:pPr>
                  <w:r w:rsidRPr="009275A7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V</w:t>
                  </w:r>
                  <w:r w:rsidR="008953BC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otre situa</w:t>
                  </w:r>
                  <w:r w:rsidR="00344D60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 xml:space="preserve">tion </w:t>
                  </w:r>
                  <w:r w:rsidR="008953BC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ACTUELLE</w:t>
                  </w:r>
                </w:p>
                <w:p w:rsidR="008953BC" w:rsidRDefault="008953BC" w:rsidP="009275A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</w:pPr>
                </w:p>
                <w:p w:rsidR="009275A7" w:rsidRPr="009275A7" w:rsidRDefault="009275A7" w:rsidP="009275A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</w:pPr>
                  <w:r w:rsidRPr="009275A7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E</w:t>
                  </w:r>
                  <w:r w:rsidR="008953BC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tablissons</w:t>
                  </w:r>
                  <w:r w:rsidRPr="009275A7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 xml:space="preserve"> ENSEMBLE</w:t>
                  </w:r>
                </w:p>
                <w:p w:rsidR="009275A7" w:rsidRDefault="009275A7" w:rsidP="009275A7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</w:pPr>
                  <w:r w:rsidRPr="009275A7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V</w:t>
                  </w:r>
                  <w:r w:rsidR="008953BC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otre étude personnalisée</w:t>
                  </w:r>
                </w:p>
                <w:p w:rsidR="008953BC" w:rsidRDefault="008953BC" w:rsidP="008953BC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</w:pPr>
                </w:p>
                <w:p w:rsidR="009275A7" w:rsidRDefault="00CC254A" w:rsidP="008953B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P</w:t>
                  </w:r>
                  <w:r w:rsidR="008953BC">
                    <w:rPr>
                      <w:rFonts w:asciiTheme="minorHAnsi" w:hAnsiTheme="minorHAnsi" w:cstheme="minorHAnsi"/>
                      <w:b/>
                      <w:color w:val="1F497D" w:themeColor="text2"/>
                      <w:sz w:val="28"/>
                      <w:szCs w:val="28"/>
                    </w:rPr>
                    <w:t>our une prise de décision adaptée</w:t>
                  </w:r>
                </w:p>
                <w:p w:rsidR="009275A7" w:rsidRDefault="009275A7"/>
              </w:txbxContent>
            </v:textbox>
          </v:shape>
        </w:pict>
      </w:r>
      <w:r w:rsidR="00AC0305">
        <w:rPr>
          <w:b/>
          <w:sz w:val="18"/>
          <w:szCs w:val="18"/>
          <w:lang w:eastAsia="fr-FR"/>
        </w:rPr>
        <w:t>ELEMENTS DE SYNTHESE :</w:t>
      </w:r>
    </w:p>
    <w:p w:rsidR="006507F5" w:rsidRPr="006507F5" w:rsidRDefault="006507F5" w:rsidP="0092442A">
      <w:pPr>
        <w:pStyle w:val="Sansinterligne"/>
        <w:rPr>
          <w:b/>
          <w:sz w:val="18"/>
          <w:szCs w:val="18"/>
          <w:lang w:eastAsia="fr-FR"/>
        </w:rPr>
      </w:pPr>
    </w:p>
    <w:p w:rsidR="00F77BC3" w:rsidRDefault="00AC0305">
      <w:pPr>
        <w:rPr>
          <w:sz w:val="18"/>
          <w:szCs w:val="18"/>
        </w:rPr>
      </w:pPr>
      <w:r>
        <w:rPr>
          <w:sz w:val="18"/>
          <w:szCs w:val="18"/>
        </w:rPr>
        <w:t>Nom Pharmacie :</w:t>
      </w:r>
    </w:p>
    <w:p w:rsidR="00AC0305" w:rsidRDefault="00AC0305">
      <w:pPr>
        <w:rPr>
          <w:sz w:val="18"/>
          <w:szCs w:val="18"/>
        </w:rPr>
      </w:pPr>
      <w:r>
        <w:rPr>
          <w:sz w:val="18"/>
          <w:szCs w:val="18"/>
        </w:rPr>
        <w:t>Nom, Prénom  :</w:t>
      </w:r>
    </w:p>
    <w:p w:rsidR="00AC0305" w:rsidRDefault="00AC0305">
      <w:pPr>
        <w:rPr>
          <w:sz w:val="18"/>
          <w:szCs w:val="18"/>
        </w:rPr>
      </w:pPr>
      <w:r>
        <w:rPr>
          <w:sz w:val="18"/>
          <w:szCs w:val="18"/>
        </w:rPr>
        <w:t xml:space="preserve">Adresse : </w:t>
      </w:r>
    </w:p>
    <w:p w:rsidR="00D27264" w:rsidRDefault="00D27264">
      <w:pPr>
        <w:rPr>
          <w:sz w:val="18"/>
          <w:szCs w:val="18"/>
        </w:rPr>
      </w:pPr>
    </w:p>
    <w:p w:rsidR="00AC0305" w:rsidRDefault="00AC0305">
      <w:pPr>
        <w:rPr>
          <w:sz w:val="18"/>
          <w:szCs w:val="18"/>
        </w:rPr>
      </w:pPr>
      <w:r>
        <w:rPr>
          <w:sz w:val="18"/>
          <w:szCs w:val="18"/>
        </w:rPr>
        <w:t xml:space="preserve">Tél. </w:t>
      </w:r>
      <w:r w:rsidR="00D27264">
        <w:rPr>
          <w:sz w:val="18"/>
          <w:szCs w:val="18"/>
        </w:rPr>
        <w:t>portable :</w:t>
      </w:r>
      <w:r w:rsidR="00D27264">
        <w:rPr>
          <w:sz w:val="18"/>
          <w:szCs w:val="18"/>
        </w:rPr>
        <w:tab/>
      </w:r>
      <w:r w:rsidR="00D27264">
        <w:rPr>
          <w:sz w:val="18"/>
          <w:szCs w:val="18"/>
        </w:rPr>
        <w:tab/>
      </w:r>
      <w:r>
        <w:rPr>
          <w:sz w:val="18"/>
          <w:szCs w:val="18"/>
        </w:rPr>
        <w:t>e-mail</w:t>
      </w:r>
    </w:p>
    <w:p w:rsidR="00AC0305" w:rsidRDefault="00D27264">
      <w:pPr>
        <w:rPr>
          <w:sz w:val="18"/>
          <w:szCs w:val="18"/>
        </w:rPr>
      </w:pPr>
      <w:r>
        <w:rPr>
          <w:sz w:val="18"/>
          <w:szCs w:val="18"/>
        </w:rPr>
        <w:t>CA :</w:t>
      </w:r>
    </w:p>
    <w:p w:rsidR="00D27264" w:rsidRDefault="00D27264">
      <w:pPr>
        <w:rPr>
          <w:sz w:val="18"/>
          <w:szCs w:val="18"/>
        </w:rPr>
      </w:pPr>
      <w:r>
        <w:rPr>
          <w:sz w:val="18"/>
          <w:szCs w:val="18"/>
        </w:rPr>
        <w:t>Propriétaire murs : Oui – Non</w:t>
      </w:r>
    </w:p>
    <w:p w:rsidR="00D27264" w:rsidRDefault="00D27264">
      <w:pPr>
        <w:rPr>
          <w:sz w:val="18"/>
          <w:szCs w:val="18"/>
        </w:rPr>
      </w:pPr>
      <w:r>
        <w:rPr>
          <w:sz w:val="18"/>
          <w:szCs w:val="18"/>
        </w:rPr>
        <w:t>Superficie :</w:t>
      </w:r>
    </w:p>
    <w:p w:rsidR="00D27264" w:rsidRDefault="00D27264">
      <w:pPr>
        <w:rPr>
          <w:sz w:val="18"/>
          <w:szCs w:val="18"/>
        </w:rPr>
      </w:pPr>
      <w:r>
        <w:rPr>
          <w:sz w:val="18"/>
          <w:szCs w:val="18"/>
        </w:rPr>
        <w:t>Co-titulaire : Oui – Non</w:t>
      </w:r>
      <w:r w:rsidR="001E7BB1">
        <w:rPr>
          <w:sz w:val="18"/>
          <w:szCs w:val="18"/>
        </w:rPr>
        <w:t xml:space="preserve"> ; Age :</w:t>
      </w:r>
    </w:p>
    <w:p w:rsidR="00D27264" w:rsidRDefault="00D27264">
      <w:pPr>
        <w:rPr>
          <w:sz w:val="18"/>
          <w:szCs w:val="18"/>
        </w:rPr>
      </w:pPr>
      <w:r>
        <w:rPr>
          <w:sz w:val="18"/>
          <w:szCs w:val="18"/>
        </w:rPr>
        <w:t xml:space="preserve">Dette résiduelle fonds de commerce : </w:t>
      </w:r>
    </w:p>
    <w:p w:rsidR="00D27264" w:rsidRDefault="00D27264">
      <w:pPr>
        <w:rPr>
          <w:sz w:val="18"/>
          <w:szCs w:val="18"/>
        </w:rPr>
      </w:pPr>
      <w:r>
        <w:rPr>
          <w:sz w:val="18"/>
          <w:szCs w:val="18"/>
        </w:rPr>
        <w:t xml:space="preserve">Montant restant dû : </w:t>
      </w:r>
    </w:p>
    <w:p w:rsidR="00AC0305" w:rsidRDefault="00D27264">
      <w:pPr>
        <w:rPr>
          <w:sz w:val="18"/>
          <w:szCs w:val="18"/>
        </w:rPr>
      </w:pPr>
      <w:r>
        <w:rPr>
          <w:sz w:val="18"/>
          <w:szCs w:val="18"/>
        </w:rPr>
        <w:t xml:space="preserve">Date de l'emprunt : </w:t>
      </w:r>
    </w:p>
    <w:p w:rsidR="00D27264" w:rsidRDefault="00D27264">
      <w:pPr>
        <w:rPr>
          <w:sz w:val="18"/>
          <w:szCs w:val="18"/>
        </w:rPr>
      </w:pPr>
      <w:r>
        <w:rPr>
          <w:sz w:val="18"/>
          <w:szCs w:val="18"/>
        </w:rPr>
        <w:t>Taux d'emprunt :</w:t>
      </w:r>
    </w:p>
    <w:p w:rsidR="00D27264" w:rsidRDefault="00D27264">
      <w:pPr>
        <w:rPr>
          <w:sz w:val="18"/>
          <w:szCs w:val="18"/>
        </w:rPr>
      </w:pPr>
      <w:r>
        <w:rPr>
          <w:sz w:val="18"/>
          <w:szCs w:val="18"/>
        </w:rPr>
        <w:t>Dette résiduelle murs :</w:t>
      </w:r>
    </w:p>
    <w:p w:rsidR="00D27264" w:rsidRDefault="00D27264" w:rsidP="00D27264">
      <w:pPr>
        <w:rPr>
          <w:sz w:val="18"/>
          <w:szCs w:val="18"/>
        </w:rPr>
      </w:pPr>
      <w:r>
        <w:rPr>
          <w:sz w:val="18"/>
          <w:szCs w:val="18"/>
        </w:rPr>
        <w:t xml:space="preserve">Montant restant dû : </w:t>
      </w:r>
    </w:p>
    <w:p w:rsidR="00D27264" w:rsidRDefault="00D27264" w:rsidP="00D27264">
      <w:pPr>
        <w:rPr>
          <w:sz w:val="18"/>
          <w:szCs w:val="18"/>
        </w:rPr>
      </w:pPr>
      <w:r>
        <w:rPr>
          <w:sz w:val="18"/>
          <w:szCs w:val="18"/>
        </w:rPr>
        <w:t xml:space="preserve">Date de l'emprunt : </w:t>
      </w:r>
    </w:p>
    <w:p w:rsidR="00D27264" w:rsidRDefault="00D27264" w:rsidP="00D27264">
      <w:pPr>
        <w:rPr>
          <w:sz w:val="18"/>
          <w:szCs w:val="18"/>
        </w:rPr>
      </w:pPr>
      <w:r>
        <w:rPr>
          <w:sz w:val="18"/>
          <w:szCs w:val="18"/>
        </w:rPr>
        <w:t>Taux d'emprunt :</w:t>
      </w:r>
    </w:p>
    <w:p w:rsidR="00D27264" w:rsidRDefault="00D27264">
      <w:pPr>
        <w:rPr>
          <w:sz w:val="18"/>
          <w:szCs w:val="18"/>
        </w:rPr>
      </w:pPr>
    </w:p>
    <w:p w:rsidR="00D27264" w:rsidRDefault="00D27264">
      <w:pPr>
        <w:rPr>
          <w:sz w:val="18"/>
          <w:szCs w:val="18"/>
        </w:rPr>
      </w:pPr>
    </w:p>
    <w:p w:rsidR="00D27264" w:rsidRDefault="00D27264">
      <w:pPr>
        <w:rPr>
          <w:sz w:val="18"/>
          <w:szCs w:val="18"/>
        </w:rPr>
      </w:pPr>
    </w:p>
    <w:p w:rsidR="00D27264" w:rsidRPr="00D27264" w:rsidRDefault="00D27264">
      <w:pPr>
        <w:rPr>
          <w:sz w:val="18"/>
          <w:szCs w:val="18"/>
        </w:rPr>
      </w:pPr>
    </w:p>
    <w:p w:rsidR="00CC254A" w:rsidRDefault="00CC254A"/>
    <w:p w:rsidR="00CC254A" w:rsidRDefault="00CC254A"/>
    <w:sectPr w:rsidR="00CC254A" w:rsidSect="004704B1">
      <w:pgSz w:w="16838" w:h="11906" w:orient="landscape"/>
      <w:pgMar w:top="1417" w:right="1417" w:bottom="1417" w:left="1417" w:header="708" w:footer="708" w:gutter="0"/>
      <w:cols w:num="3" w:space="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C19"/>
    <w:multiLevelType w:val="multilevel"/>
    <w:tmpl w:val="527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503F0"/>
    <w:multiLevelType w:val="hybridMultilevel"/>
    <w:tmpl w:val="052CC5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7CCB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F105C"/>
    <w:multiLevelType w:val="multilevel"/>
    <w:tmpl w:val="8CC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A6C5C"/>
    <w:multiLevelType w:val="multilevel"/>
    <w:tmpl w:val="B03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33747"/>
    <w:multiLevelType w:val="multilevel"/>
    <w:tmpl w:val="C6F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420"/>
    <w:rsid w:val="00005A5A"/>
    <w:rsid w:val="0000728A"/>
    <w:rsid w:val="000408C8"/>
    <w:rsid w:val="000676BB"/>
    <w:rsid w:val="00075FC7"/>
    <w:rsid w:val="000845C4"/>
    <w:rsid w:val="00084F6E"/>
    <w:rsid w:val="000B5EE4"/>
    <w:rsid w:val="000D1413"/>
    <w:rsid w:val="000D661F"/>
    <w:rsid w:val="000D7BD9"/>
    <w:rsid w:val="00105B6D"/>
    <w:rsid w:val="001366B4"/>
    <w:rsid w:val="00142B56"/>
    <w:rsid w:val="001E1F2E"/>
    <w:rsid w:val="001E7BB1"/>
    <w:rsid w:val="002070D7"/>
    <w:rsid w:val="002211E9"/>
    <w:rsid w:val="00283BD3"/>
    <w:rsid w:val="00331534"/>
    <w:rsid w:val="00344D60"/>
    <w:rsid w:val="0036146E"/>
    <w:rsid w:val="003717DC"/>
    <w:rsid w:val="003A1B8D"/>
    <w:rsid w:val="003D1AD5"/>
    <w:rsid w:val="00447C82"/>
    <w:rsid w:val="004704B1"/>
    <w:rsid w:val="00476B2D"/>
    <w:rsid w:val="004815F9"/>
    <w:rsid w:val="00485DDE"/>
    <w:rsid w:val="004925BA"/>
    <w:rsid w:val="00496C16"/>
    <w:rsid w:val="004A781C"/>
    <w:rsid w:val="0051201A"/>
    <w:rsid w:val="00513E25"/>
    <w:rsid w:val="005216EA"/>
    <w:rsid w:val="005538F3"/>
    <w:rsid w:val="00587674"/>
    <w:rsid w:val="005978DB"/>
    <w:rsid w:val="0060776D"/>
    <w:rsid w:val="00617705"/>
    <w:rsid w:val="00634638"/>
    <w:rsid w:val="006507F5"/>
    <w:rsid w:val="00650813"/>
    <w:rsid w:val="0068731D"/>
    <w:rsid w:val="006A42FC"/>
    <w:rsid w:val="006B2F9A"/>
    <w:rsid w:val="006B5CE1"/>
    <w:rsid w:val="006B60A7"/>
    <w:rsid w:val="006D6B62"/>
    <w:rsid w:val="006F4A08"/>
    <w:rsid w:val="00726420"/>
    <w:rsid w:val="00747787"/>
    <w:rsid w:val="00760FC6"/>
    <w:rsid w:val="008609C5"/>
    <w:rsid w:val="00876152"/>
    <w:rsid w:val="008953BC"/>
    <w:rsid w:val="008A7836"/>
    <w:rsid w:val="0092323C"/>
    <w:rsid w:val="0092442A"/>
    <w:rsid w:val="009275A7"/>
    <w:rsid w:val="00AC0305"/>
    <w:rsid w:val="00AD79BB"/>
    <w:rsid w:val="00AE2898"/>
    <w:rsid w:val="00AF5DEB"/>
    <w:rsid w:val="00B132B0"/>
    <w:rsid w:val="00B6460F"/>
    <w:rsid w:val="00B77404"/>
    <w:rsid w:val="00BE4C40"/>
    <w:rsid w:val="00C0481B"/>
    <w:rsid w:val="00C13BB1"/>
    <w:rsid w:val="00C148F6"/>
    <w:rsid w:val="00C657FD"/>
    <w:rsid w:val="00C67700"/>
    <w:rsid w:val="00C86715"/>
    <w:rsid w:val="00CC254A"/>
    <w:rsid w:val="00CE3CCF"/>
    <w:rsid w:val="00D27264"/>
    <w:rsid w:val="00D94B7E"/>
    <w:rsid w:val="00DE79B5"/>
    <w:rsid w:val="00E06AA8"/>
    <w:rsid w:val="00E124C6"/>
    <w:rsid w:val="00E649E0"/>
    <w:rsid w:val="00E760C8"/>
    <w:rsid w:val="00ED1A88"/>
    <w:rsid w:val="00ED39F2"/>
    <w:rsid w:val="00ED5414"/>
    <w:rsid w:val="00EE4BFE"/>
    <w:rsid w:val="00EE7585"/>
    <w:rsid w:val="00F7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6D"/>
  </w:style>
  <w:style w:type="paragraph" w:styleId="Titre2">
    <w:name w:val="heading 2"/>
    <w:basedOn w:val="Normal"/>
    <w:link w:val="Titre2Car"/>
    <w:uiPriority w:val="9"/>
    <w:qFormat/>
    <w:rsid w:val="007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3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6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28A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07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0728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3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34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3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6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28A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07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0728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3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34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ursante.f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ursant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8</cp:revision>
  <cp:lastPrinted>2012-06-13T10:18:00Z</cp:lastPrinted>
  <dcterms:created xsi:type="dcterms:W3CDTF">2012-06-18T14:31:00Z</dcterms:created>
  <dcterms:modified xsi:type="dcterms:W3CDTF">2012-06-20T06:53:00Z</dcterms:modified>
</cp:coreProperties>
</file>