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767B42" w:rsidRDefault="00767B42"/>
    <w:p w:rsidR="00767B42" w:rsidRDefault="00767B42"/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Madame,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 xml:space="preserve">Complémentairement aux éléments que </w:t>
      </w:r>
      <w:proofErr w:type="spellStart"/>
      <w:r>
        <w:rPr>
          <w:rStyle w:val="lev"/>
          <w:rFonts w:ascii="Papyrus" w:eastAsia="Times New Roman" w:hAnsi="Papyrus"/>
          <w:color w:val="000080"/>
          <w:sz w:val="20"/>
          <w:szCs w:val="20"/>
        </w:rPr>
        <w:t>que</w:t>
      </w:r>
      <w:proofErr w:type="spellEnd"/>
      <w:r>
        <w:rPr>
          <w:rStyle w:val="lev"/>
          <w:rFonts w:ascii="Papyrus" w:eastAsia="Times New Roman" w:hAnsi="Papyrus"/>
          <w:color w:val="000080"/>
          <w:sz w:val="20"/>
          <w:szCs w:val="20"/>
        </w:rPr>
        <w:t xml:space="preserve"> vous avez pour le financement de ma commande MRM, 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j'aimerais bien trouver un ou des investisseur(s) passif(s)</w:t>
      </w:r>
    </w:p>
    <w:p w:rsidR="00767B42" w:rsidRDefault="00767B42" w:rsidP="00767B42">
      <w:pPr>
        <w:rPr>
          <w:rFonts w:eastAsia="Times New Roman"/>
        </w:rPr>
      </w:pPr>
      <w:r>
        <w:rPr>
          <w:rFonts w:eastAsia="Times New Roman"/>
        </w:rPr>
        <w:t> 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Mais je ne veux pas de fond de pension ou autre institution financière dont le seul objectif est de presser le citron.</w:t>
      </w:r>
    </w:p>
    <w:p w:rsidR="00767B42" w:rsidRDefault="00767B42" w:rsidP="00767B42">
      <w:pPr>
        <w:rPr>
          <w:rFonts w:eastAsia="Times New Roman"/>
        </w:rPr>
      </w:pPr>
      <w:r>
        <w:rPr>
          <w:rFonts w:eastAsia="Times New Roman"/>
        </w:rPr>
        <w:t> 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Je cherche quelqu'un ou un groupe de personnes disposant de capitaux, qui souhaite faire un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investissement passif et avoir une forte rentabilité avec un minimum de risque.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Pour cela j'ai un contrat d'investissement à proposer.</w:t>
      </w:r>
    </w:p>
    <w:p w:rsidR="00767B42" w:rsidRDefault="00767B42" w:rsidP="00767B42">
      <w:pPr>
        <w:rPr>
          <w:rFonts w:eastAsia="Times New Roman"/>
        </w:rPr>
      </w:pPr>
      <w:r>
        <w:rPr>
          <w:rFonts w:eastAsia="Times New Roman"/>
        </w:rPr>
        <w:t> 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Pour 800 000 € investis j'offre 0,5% du CA sur les Tours FAD.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Le prix de revient d'une Tour de 20 Mégawatts sera de l'ordre de 300 000 €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Une tour de 100 Mégawatts environ 1000 000 €.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 xml:space="preserve">Point rassurant pour ceux qui craindraient la stabilisation des aimants: 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En plus du procédé MRM, le vortex entraîne obligatoirement les rouets/</w:t>
      </w:r>
      <w:proofErr w:type="spellStart"/>
      <w:r>
        <w:rPr>
          <w:rStyle w:val="lev"/>
          <w:rFonts w:ascii="Papyrus" w:eastAsia="Times New Roman" w:hAnsi="Papyrus"/>
          <w:color w:val="000080"/>
          <w:sz w:val="20"/>
          <w:szCs w:val="20"/>
        </w:rPr>
        <w:t>éoline</w:t>
      </w:r>
      <w:proofErr w:type="spellEnd"/>
      <w:r>
        <w:rPr>
          <w:rStyle w:val="lev"/>
          <w:rFonts w:ascii="Papyrus" w:eastAsia="Times New Roman" w:hAnsi="Papyrus"/>
          <w:color w:val="000080"/>
          <w:sz w:val="20"/>
          <w:szCs w:val="20"/>
        </w:rPr>
        <w:t>.</w:t>
      </w:r>
    </w:p>
    <w:p w:rsidR="00767B42" w:rsidRDefault="00767B42" w:rsidP="00767B42">
      <w:pPr>
        <w:rPr>
          <w:rFonts w:eastAsia="Times New Roman"/>
        </w:rPr>
      </w:pPr>
      <w:r>
        <w:rPr>
          <w:rFonts w:eastAsia="Times New Roman"/>
        </w:rPr>
        <w:t> 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Commercialement j'ai  :</w:t>
      </w:r>
    </w:p>
    <w:p w:rsidR="00767B42" w:rsidRDefault="00767B42" w:rsidP="00767B4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une implantation de 500 Mégawatts pour une usine de bauxite en Afrique de l'Ouest, en attente...</w:t>
      </w:r>
      <w:r>
        <w:rPr>
          <w:rFonts w:eastAsia="Times New Roman"/>
        </w:rPr>
        <w:t xml:space="preserve"> </w:t>
      </w:r>
    </w:p>
    <w:p w:rsidR="00767B42" w:rsidRDefault="00767B42" w:rsidP="00767B4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 xml:space="preserve">mon associé Mauricien (ex </w:t>
      </w:r>
      <w:proofErr w:type="spellStart"/>
      <w:r>
        <w:rPr>
          <w:rStyle w:val="lev"/>
          <w:rFonts w:ascii="Papyrus" w:eastAsia="Times New Roman" w:hAnsi="Papyrus"/>
          <w:color w:val="000080"/>
          <w:sz w:val="20"/>
          <w:szCs w:val="20"/>
        </w:rPr>
        <w:t>Vice-Président</w:t>
      </w:r>
      <w:proofErr w:type="spellEnd"/>
      <w:r>
        <w:rPr>
          <w:rStyle w:val="lev"/>
          <w:rFonts w:ascii="Papyrus" w:eastAsia="Times New Roman" w:hAnsi="Papyrus"/>
          <w:color w:val="000080"/>
          <w:sz w:val="20"/>
          <w:szCs w:val="20"/>
        </w:rPr>
        <w:t xml:space="preserve"> IATA Afrique) qui était basé à Johannesburg en contact ouvert avec Mrs Elizabeth Peters </w:t>
      </w:r>
      <w:proofErr w:type="spellStart"/>
      <w:r>
        <w:rPr>
          <w:rStyle w:val="lev"/>
          <w:rFonts w:ascii="Papyrus" w:eastAsia="Times New Roman" w:hAnsi="Papyrus"/>
          <w:color w:val="000080"/>
          <w:sz w:val="20"/>
          <w:szCs w:val="20"/>
        </w:rPr>
        <w:t>Dipuo</w:t>
      </w:r>
      <w:proofErr w:type="spellEnd"/>
      <w:r>
        <w:rPr>
          <w:rStyle w:val="lev"/>
          <w:rFonts w:ascii="Papyrus" w:eastAsia="Times New Roman" w:hAnsi="Papyrus"/>
          <w:color w:val="000080"/>
          <w:sz w:val="20"/>
          <w:szCs w:val="20"/>
        </w:rPr>
        <w:t xml:space="preserve"> Ministre de l'Energie. Il nous suffira d'amener une Tour de démonstration en Afrique du Sud pour obtenir un premier contrat d'au moins 100 Mégawatts test + suivi.</w:t>
      </w:r>
      <w:r>
        <w:rPr>
          <w:rFonts w:eastAsia="Times New Roman"/>
        </w:rPr>
        <w:t xml:space="preserve"> </w:t>
      </w:r>
    </w:p>
    <w:p w:rsidR="00767B42" w:rsidRDefault="00767B42" w:rsidP="00767B4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Ignace </w:t>
      </w:r>
      <w:proofErr w:type="spellStart"/>
      <w:r>
        <w:rPr>
          <w:rStyle w:val="lev"/>
          <w:rFonts w:ascii="Papyrus" w:eastAsia="Times New Roman" w:hAnsi="Papyrus"/>
          <w:color w:val="000080"/>
          <w:sz w:val="20"/>
          <w:szCs w:val="20"/>
        </w:rPr>
        <w:t>Becquart</w:t>
      </w:r>
      <w:proofErr w:type="spellEnd"/>
      <w:r>
        <w:rPr>
          <w:rStyle w:val="lev"/>
          <w:rFonts w:ascii="Papyrus" w:eastAsia="Times New Roman" w:hAnsi="Papyrus"/>
          <w:color w:val="000080"/>
          <w:sz w:val="20"/>
          <w:szCs w:val="20"/>
        </w:rPr>
        <w:t xml:space="preserve"> l'architecte des maisons objet de la première commande MRM qui aura besoin  de 100 Mégawatts pour une usine  et un village en Biélorussie.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Or en vendant l'électricité 0,03 € le KW, prix le plus bas du marché, 500 Mégawatts représente un CA annuel de 129 600 000 € soit à 0,5%  648 000 € pour la première année.</w:t>
      </w:r>
    </w:p>
    <w:p w:rsidR="00767B42" w:rsidRDefault="00767B42" w:rsidP="00767B42">
      <w:pPr>
        <w:rPr>
          <w:rFonts w:eastAsia="Times New Roman"/>
        </w:rPr>
      </w:pPr>
      <w:r>
        <w:rPr>
          <w:rFonts w:eastAsia="Times New Roman"/>
        </w:rPr>
        <w:t> 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Nous n'aurons aucun mal à progresser de 500 Mégawatts /an, donc si vous connaissez un ou plusieurs investisseurs que cela peut intéresser, ce serait pour moi la solution idéale.</w:t>
      </w:r>
    </w:p>
    <w:p w:rsidR="00767B42" w:rsidRDefault="00767B42" w:rsidP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Au plaisir de vos nouvelles, bonne journée.</w:t>
      </w:r>
    </w:p>
    <w:p w:rsidR="00767B42" w:rsidRPr="00767B42" w:rsidRDefault="00767B42">
      <w:pPr>
        <w:rPr>
          <w:rFonts w:eastAsia="Times New Roman"/>
        </w:rPr>
      </w:pPr>
      <w:r>
        <w:rPr>
          <w:rStyle w:val="lev"/>
          <w:rFonts w:ascii="Papyrus" w:eastAsia="Times New Roman" w:hAnsi="Papyrus"/>
          <w:color w:val="000080"/>
          <w:sz w:val="20"/>
          <w:szCs w:val="20"/>
        </w:rPr>
        <w:t>Patrick Haguenauer</w:t>
      </w:r>
      <w:r>
        <w:rPr>
          <w:rFonts w:ascii="Papyrus" w:eastAsia="Times New Roman" w:hAnsi="Papyrus"/>
          <w:b/>
          <w:bCs/>
          <w:color w:val="000080"/>
          <w:sz w:val="20"/>
          <w:szCs w:val="20"/>
        </w:rPr>
        <w:br/>
      </w:r>
      <w:r>
        <w:rPr>
          <w:rStyle w:val="lev"/>
          <w:rFonts w:ascii="Papyrus" w:eastAsia="Times New Roman" w:hAnsi="Papyrus"/>
          <w:color w:val="000080"/>
          <w:sz w:val="20"/>
          <w:szCs w:val="20"/>
        </w:rPr>
        <w:t>33 608 26 89 72</w:t>
      </w:r>
    </w:p>
    <w:sectPr w:rsidR="00767B42" w:rsidRPr="00767B42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90938"/>
    <w:multiLevelType w:val="multilevel"/>
    <w:tmpl w:val="936E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67B42"/>
    <w:rsid w:val="00767B42"/>
    <w:rsid w:val="00BB1011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B42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67B4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1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1573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2011-01-23T18:15:00Z</dcterms:created>
  <dcterms:modified xsi:type="dcterms:W3CDTF">2011-01-23T18:16:00Z</dcterms:modified>
</cp:coreProperties>
</file>