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715" w:rsidRDefault="00BD2C52">
      <w:r>
        <w:t>Mezzanine</w:t>
      </w:r>
    </w:p>
    <w:p w:rsidR="00C72172" w:rsidRDefault="00C72172">
      <w:r>
        <w:t>Extraits d’un dossier Crédit Suisse : 2006</w:t>
      </w:r>
      <w:bookmarkStart w:id="0" w:name="_GoBack"/>
      <w:bookmarkEnd w:id="0"/>
    </w:p>
    <w:p w:rsidR="00BD2C52" w:rsidRDefault="00BD2C52" w:rsidP="00BD2C52">
      <w:pPr>
        <w:autoSpaceDE w:val="0"/>
        <w:autoSpaceDN w:val="0"/>
        <w:adjustRightInd w:val="0"/>
        <w:spacing w:after="0" w:line="240" w:lineRule="auto"/>
        <w:rPr>
          <w:rFonts w:ascii="AkzidenzGrotesk-Light" w:hAnsi="AkzidenzGrotesk-Light" w:cs="AkzidenzGrotesk-Light"/>
          <w:sz w:val="19"/>
          <w:szCs w:val="19"/>
        </w:rPr>
      </w:pPr>
      <w:r>
        <w:rPr>
          <w:rFonts w:ascii="AkzidenzGrotesk-Light" w:hAnsi="AkzidenzGrotesk-Light" w:cs="AkzidenzGrotesk-Light"/>
          <w:sz w:val="19"/>
          <w:szCs w:val="19"/>
        </w:rPr>
        <w:t xml:space="preserve">Subordination </w:t>
      </w:r>
      <w:r>
        <w:rPr>
          <w:rFonts w:ascii="AkzidenzGrotesk-Light" w:hAnsi="AkzidenzGrotesk-Light" w:cs="AkzidenzGrotesk-Light"/>
          <w:sz w:val="19"/>
          <w:szCs w:val="19"/>
        </w:rPr>
        <w:t>vis-à-vis des bailleurs de fond</w:t>
      </w:r>
      <w:r>
        <w:rPr>
          <w:rFonts w:ascii="AkzidenzGrotesk-Light" w:hAnsi="AkzidenzGrotesk-Light" w:cs="AkzidenzGrotesk-Light"/>
          <w:sz w:val="19"/>
          <w:szCs w:val="19"/>
        </w:rPr>
        <w:t xml:space="preserve">s de tiers, </w:t>
      </w:r>
      <w:proofErr w:type="gramStart"/>
      <w:r>
        <w:rPr>
          <w:rFonts w:ascii="AkzidenzGrotesk-Light" w:hAnsi="AkzidenzGrotesk-Light" w:cs="AkzidenzGrotesk-Light"/>
          <w:sz w:val="19"/>
          <w:szCs w:val="19"/>
        </w:rPr>
        <w:t>les prêts mezzanine</w:t>
      </w:r>
      <w:proofErr w:type="gramEnd"/>
      <w:r>
        <w:rPr>
          <w:rFonts w:ascii="AkzidenzGrotesk-Light" w:hAnsi="AkzidenzGrotesk-Light" w:cs="AkzidenzGrotesk-Light"/>
          <w:sz w:val="19"/>
          <w:szCs w:val="19"/>
        </w:rPr>
        <w:t xml:space="preserve"> </w:t>
      </w:r>
      <w:r>
        <w:rPr>
          <w:rFonts w:ascii="AkzidenzGrotesk-Light" w:hAnsi="AkzidenzGrotesk-Light" w:cs="AkzidenzGrotesk-Light"/>
          <w:sz w:val="19"/>
          <w:szCs w:val="19"/>
        </w:rPr>
        <w:t>font partie des fonds p</w:t>
      </w:r>
      <w:r>
        <w:rPr>
          <w:rFonts w:ascii="AkzidenzGrotesk-Light" w:hAnsi="AkzidenzGrotesk-Light" w:cs="AkzidenzGrotesk-Light"/>
          <w:sz w:val="19"/>
          <w:szCs w:val="19"/>
        </w:rPr>
        <w:t xml:space="preserve">ropres, mais sont juridiquement </w:t>
      </w:r>
      <w:r>
        <w:rPr>
          <w:rFonts w:ascii="AkzidenzGrotesk-Light" w:hAnsi="AkzidenzGrotesk-Light" w:cs="AkzidenzGrotesk-Light"/>
          <w:sz w:val="19"/>
          <w:szCs w:val="19"/>
        </w:rPr>
        <w:t>considérés comme des fonds de tiers.</w:t>
      </w:r>
      <w:r>
        <w:rPr>
          <w:rFonts w:ascii="AkzidenzGrotesk-Light" w:hAnsi="AkzidenzGrotesk-Light" w:cs="AkzidenzGrotesk-Light"/>
          <w:sz w:val="19"/>
          <w:szCs w:val="19"/>
        </w:rPr>
        <w:t xml:space="preserve"> Les </w:t>
      </w:r>
      <w:r>
        <w:rPr>
          <w:rFonts w:ascii="AkzidenzGrotesk-Light" w:hAnsi="AkzidenzGrotesk-Light" w:cs="AkzidenzGrotesk-Light"/>
          <w:sz w:val="19"/>
          <w:szCs w:val="19"/>
        </w:rPr>
        <w:t xml:space="preserve">investisseurs mezzanine qui </w:t>
      </w:r>
      <w:r>
        <w:rPr>
          <w:rFonts w:ascii="AkzidenzGrotesk-Light" w:hAnsi="AkzidenzGrotesk-Light" w:cs="AkzidenzGrotesk-Light"/>
          <w:sz w:val="19"/>
          <w:szCs w:val="19"/>
        </w:rPr>
        <w:t xml:space="preserve">supportent ainsi un risque plus </w:t>
      </w:r>
      <w:r>
        <w:rPr>
          <w:rFonts w:ascii="AkzidenzGrotesk-Light" w:hAnsi="AkzidenzGrotesk-Light" w:cs="AkzidenzGrotesk-Light"/>
          <w:sz w:val="19"/>
          <w:szCs w:val="19"/>
        </w:rPr>
        <w:t>élevé que les bailleurs de</w:t>
      </w:r>
      <w:r>
        <w:rPr>
          <w:rFonts w:ascii="AkzidenzGrotesk-Light" w:hAnsi="AkzidenzGrotesk-Light" w:cs="AkzidenzGrotesk-Light"/>
          <w:sz w:val="19"/>
          <w:szCs w:val="19"/>
        </w:rPr>
        <w:t xml:space="preserve"> fonds traditionnels sont aussi </w:t>
      </w:r>
      <w:r>
        <w:rPr>
          <w:rFonts w:ascii="AkzidenzGrotesk-Light" w:hAnsi="AkzidenzGrotesk-Light" w:cs="AkzidenzGrotesk-Light"/>
          <w:sz w:val="19"/>
          <w:szCs w:val="19"/>
        </w:rPr>
        <w:t>mieux rémunérés qu’eux</w:t>
      </w:r>
    </w:p>
    <w:p w:rsidR="00872AC6" w:rsidRDefault="00872AC6" w:rsidP="00BD2C52">
      <w:pPr>
        <w:autoSpaceDE w:val="0"/>
        <w:autoSpaceDN w:val="0"/>
        <w:adjustRightInd w:val="0"/>
        <w:spacing w:after="0" w:line="240" w:lineRule="auto"/>
        <w:rPr>
          <w:rFonts w:ascii="AkzidenzGrotesk-Light" w:hAnsi="AkzidenzGrotesk-Light" w:cs="AkzidenzGrotesk-Light"/>
          <w:sz w:val="19"/>
          <w:szCs w:val="19"/>
        </w:rPr>
      </w:pPr>
    </w:p>
    <w:p w:rsidR="00872AC6" w:rsidRDefault="00872AC6" w:rsidP="00BD2C52">
      <w:pPr>
        <w:autoSpaceDE w:val="0"/>
        <w:autoSpaceDN w:val="0"/>
        <w:adjustRightInd w:val="0"/>
        <w:spacing w:after="0" w:line="240" w:lineRule="auto"/>
        <w:rPr>
          <w:rFonts w:ascii="AkzidenzGrotesk-Light" w:hAnsi="AkzidenzGrotesk-Light" w:cs="AkzidenzGrotesk-Light"/>
          <w:sz w:val="19"/>
          <w:szCs w:val="19"/>
        </w:rPr>
      </w:pPr>
      <w:r>
        <w:rPr>
          <w:rFonts w:ascii="AkzidenzGrotesk-Light" w:hAnsi="AkzidenzGrotesk-Light" w:cs="AkzidenzGrotesk-Light"/>
          <w:noProof/>
          <w:sz w:val="19"/>
          <w:szCs w:val="19"/>
          <w:lang w:eastAsia="fr-FR"/>
        </w:rPr>
        <w:drawing>
          <wp:inline distT="0" distB="0" distL="0" distR="0">
            <wp:extent cx="5524223" cy="3146961"/>
            <wp:effectExtent l="0" t="0" r="63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408" cy="3147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AC6" w:rsidRDefault="00872AC6" w:rsidP="00BD2C52">
      <w:pPr>
        <w:autoSpaceDE w:val="0"/>
        <w:autoSpaceDN w:val="0"/>
        <w:adjustRightInd w:val="0"/>
        <w:spacing w:after="0" w:line="240" w:lineRule="auto"/>
        <w:rPr>
          <w:rFonts w:ascii="AkzidenzGrotesk-Light" w:hAnsi="AkzidenzGrotesk-Light" w:cs="AkzidenzGrotesk-Light"/>
          <w:sz w:val="19"/>
          <w:szCs w:val="19"/>
        </w:rPr>
      </w:pPr>
    </w:p>
    <w:p w:rsidR="00872AC6" w:rsidRDefault="00872AC6" w:rsidP="00BD2C52">
      <w:pPr>
        <w:autoSpaceDE w:val="0"/>
        <w:autoSpaceDN w:val="0"/>
        <w:adjustRightInd w:val="0"/>
        <w:spacing w:after="0" w:line="240" w:lineRule="auto"/>
        <w:rPr>
          <w:rFonts w:ascii="AkzidenzGrotesk-Light" w:hAnsi="AkzidenzGrotesk-Light" w:cs="AkzidenzGrotesk-Light"/>
          <w:sz w:val="19"/>
          <w:szCs w:val="19"/>
        </w:rPr>
      </w:pPr>
      <w:r>
        <w:rPr>
          <w:rFonts w:ascii="AkzidenzGrotesk-Light" w:hAnsi="AkzidenzGrotesk-Light" w:cs="AkzidenzGrotesk-Light"/>
          <w:noProof/>
          <w:sz w:val="19"/>
          <w:szCs w:val="19"/>
          <w:lang w:eastAsia="fr-FR"/>
        </w:rPr>
        <w:drawing>
          <wp:inline distT="0" distB="0" distL="0" distR="0">
            <wp:extent cx="3325091" cy="3258748"/>
            <wp:effectExtent l="0" t="0" r="889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126" cy="3258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AC6" w:rsidRDefault="00872AC6" w:rsidP="00BD2C52">
      <w:pPr>
        <w:autoSpaceDE w:val="0"/>
        <w:autoSpaceDN w:val="0"/>
        <w:adjustRightInd w:val="0"/>
        <w:spacing w:after="0" w:line="240" w:lineRule="auto"/>
        <w:rPr>
          <w:rFonts w:ascii="AkzidenzGrotesk-Light" w:hAnsi="AkzidenzGrotesk-Light" w:cs="AkzidenzGrotesk-Light"/>
          <w:sz w:val="19"/>
          <w:szCs w:val="19"/>
        </w:rPr>
      </w:pPr>
    </w:p>
    <w:p w:rsidR="00872AC6" w:rsidRDefault="00872AC6" w:rsidP="00BD2C52">
      <w:pPr>
        <w:autoSpaceDE w:val="0"/>
        <w:autoSpaceDN w:val="0"/>
        <w:adjustRightInd w:val="0"/>
        <w:spacing w:after="0" w:line="240" w:lineRule="auto"/>
        <w:rPr>
          <w:rFonts w:ascii="AkzidenzGrotesk-Light" w:hAnsi="AkzidenzGrotesk-Light" w:cs="AkzidenzGrotesk-Light"/>
          <w:sz w:val="19"/>
          <w:szCs w:val="19"/>
        </w:rPr>
      </w:pPr>
      <w:r>
        <w:rPr>
          <w:rFonts w:ascii="AkzidenzGrotesk-Light" w:hAnsi="AkzidenzGrotesk-Light" w:cs="AkzidenzGrotesk-Light"/>
          <w:noProof/>
          <w:sz w:val="19"/>
          <w:szCs w:val="19"/>
          <w:lang w:eastAsia="fr-FR"/>
        </w:rPr>
        <w:lastRenderedPageBreak/>
        <w:drawing>
          <wp:inline distT="0" distB="0" distL="0" distR="0">
            <wp:extent cx="3774906" cy="2909454"/>
            <wp:effectExtent l="0" t="0" r="0" b="571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155" cy="2909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AC6" w:rsidRDefault="00872AC6" w:rsidP="00BD2C52">
      <w:pPr>
        <w:autoSpaceDE w:val="0"/>
        <w:autoSpaceDN w:val="0"/>
        <w:adjustRightInd w:val="0"/>
        <w:spacing w:after="0" w:line="240" w:lineRule="auto"/>
        <w:rPr>
          <w:rFonts w:ascii="AkzidenzGrotesk-Light" w:hAnsi="AkzidenzGrotesk-Light" w:cs="AkzidenzGrotesk-Light"/>
          <w:sz w:val="19"/>
          <w:szCs w:val="19"/>
        </w:rPr>
      </w:pPr>
    </w:p>
    <w:p w:rsidR="00872AC6" w:rsidRDefault="00872AC6" w:rsidP="00BD2C52">
      <w:pPr>
        <w:autoSpaceDE w:val="0"/>
        <w:autoSpaceDN w:val="0"/>
        <w:adjustRightInd w:val="0"/>
        <w:spacing w:after="0" w:line="240" w:lineRule="auto"/>
        <w:rPr>
          <w:rFonts w:ascii="AkzidenzGrotesk-Light" w:hAnsi="AkzidenzGrotesk-Light" w:cs="AkzidenzGrotesk-Light"/>
          <w:sz w:val="19"/>
          <w:szCs w:val="19"/>
        </w:rPr>
      </w:pPr>
      <w:r>
        <w:rPr>
          <w:rFonts w:ascii="AkzidenzGrotesk-Light" w:hAnsi="AkzidenzGrotesk-Light" w:cs="AkzidenzGrotesk-Light"/>
          <w:noProof/>
          <w:sz w:val="19"/>
          <w:szCs w:val="19"/>
          <w:lang w:eastAsia="fr-FR"/>
        </w:rPr>
        <w:drawing>
          <wp:inline distT="0" distB="0" distL="0" distR="0">
            <wp:extent cx="5772129" cy="1460665"/>
            <wp:effectExtent l="0" t="0" r="635" b="635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804" cy="1460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AC6" w:rsidRDefault="00872AC6" w:rsidP="00BD2C52">
      <w:pPr>
        <w:autoSpaceDE w:val="0"/>
        <w:autoSpaceDN w:val="0"/>
        <w:adjustRightInd w:val="0"/>
        <w:spacing w:after="0" w:line="240" w:lineRule="auto"/>
        <w:rPr>
          <w:rFonts w:ascii="AkzidenzGrotesk-Light" w:hAnsi="AkzidenzGrotesk-Light" w:cs="AkzidenzGrotesk-Light"/>
          <w:sz w:val="19"/>
          <w:szCs w:val="19"/>
        </w:rPr>
      </w:pPr>
    </w:p>
    <w:p w:rsidR="00872AC6" w:rsidRDefault="00872AC6" w:rsidP="00BD2C52">
      <w:pPr>
        <w:autoSpaceDE w:val="0"/>
        <w:autoSpaceDN w:val="0"/>
        <w:adjustRightInd w:val="0"/>
        <w:spacing w:after="0" w:line="240" w:lineRule="auto"/>
        <w:rPr>
          <w:rFonts w:ascii="AkzidenzGrotesk-Light" w:hAnsi="AkzidenzGrotesk-Light" w:cs="AkzidenzGrotesk-Light"/>
          <w:sz w:val="19"/>
          <w:szCs w:val="19"/>
        </w:rPr>
      </w:pPr>
      <w:r>
        <w:rPr>
          <w:rFonts w:ascii="AkzidenzGrotesk-Light" w:hAnsi="AkzidenzGrotesk-Light" w:cs="AkzidenzGrotesk-Light"/>
          <w:noProof/>
          <w:sz w:val="19"/>
          <w:szCs w:val="19"/>
          <w:lang w:eastAsia="fr-FR"/>
        </w:rPr>
        <w:drawing>
          <wp:inline distT="0" distB="0" distL="0" distR="0">
            <wp:extent cx="5628904" cy="2335613"/>
            <wp:effectExtent l="0" t="0" r="0" b="762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189" cy="2335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AC6" w:rsidRDefault="00872AC6" w:rsidP="00BD2C52">
      <w:pPr>
        <w:autoSpaceDE w:val="0"/>
        <w:autoSpaceDN w:val="0"/>
        <w:adjustRightInd w:val="0"/>
        <w:spacing w:after="0" w:line="240" w:lineRule="auto"/>
        <w:rPr>
          <w:rFonts w:ascii="AkzidenzGrotesk-Light" w:hAnsi="AkzidenzGrotesk-Light" w:cs="AkzidenzGrotesk-Light"/>
          <w:sz w:val="19"/>
          <w:szCs w:val="19"/>
        </w:rPr>
      </w:pPr>
    </w:p>
    <w:p w:rsidR="00872AC6" w:rsidRDefault="00872AC6" w:rsidP="00BD2C52">
      <w:pPr>
        <w:autoSpaceDE w:val="0"/>
        <w:autoSpaceDN w:val="0"/>
        <w:adjustRightInd w:val="0"/>
        <w:spacing w:after="0" w:line="240" w:lineRule="auto"/>
        <w:rPr>
          <w:rFonts w:ascii="AkzidenzGrotesk-Light" w:hAnsi="AkzidenzGrotesk-Light" w:cs="AkzidenzGrotesk-Light"/>
          <w:sz w:val="19"/>
          <w:szCs w:val="19"/>
        </w:rPr>
      </w:pPr>
      <w:r>
        <w:rPr>
          <w:rFonts w:ascii="AkzidenzGrotesk-Light" w:hAnsi="AkzidenzGrotesk-Light" w:cs="AkzidenzGrotesk-Light"/>
          <w:noProof/>
          <w:sz w:val="19"/>
          <w:szCs w:val="19"/>
          <w:lang w:eastAsia="fr-FR"/>
        </w:rPr>
        <w:lastRenderedPageBreak/>
        <w:drawing>
          <wp:inline distT="0" distB="0" distL="0" distR="0">
            <wp:extent cx="5741534" cy="3420093"/>
            <wp:effectExtent l="0" t="0" r="0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133" cy="342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AC6" w:rsidRDefault="00872AC6" w:rsidP="00BD2C52">
      <w:pPr>
        <w:autoSpaceDE w:val="0"/>
        <w:autoSpaceDN w:val="0"/>
        <w:adjustRightInd w:val="0"/>
        <w:spacing w:after="0" w:line="240" w:lineRule="auto"/>
        <w:rPr>
          <w:rFonts w:ascii="AkzidenzGrotesk-Light" w:hAnsi="AkzidenzGrotesk-Light" w:cs="AkzidenzGrotesk-Light"/>
          <w:sz w:val="19"/>
          <w:szCs w:val="19"/>
        </w:rPr>
      </w:pPr>
    </w:p>
    <w:p w:rsidR="00872AC6" w:rsidRDefault="00872AC6" w:rsidP="00BD2C52">
      <w:pPr>
        <w:autoSpaceDE w:val="0"/>
        <w:autoSpaceDN w:val="0"/>
        <w:adjustRightInd w:val="0"/>
        <w:spacing w:after="0" w:line="240" w:lineRule="auto"/>
        <w:rPr>
          <w:rFonts w:ascii="AkzidenzGrotesk-Light" w:hAnsi="AkzidenzGrotesk-Light" w:cs="AkzidenzGrotesk-Light"/>
          <w:sz w:val="19"/>
          <w:szCs w:val="19"/>
        </w:rPr>
      </w:pPr>
      <w:r>
        <w:rPr>
          <w:rFonts w:ascii="AkzidenzGrotesk-Light" w:hAnsi="AkzidenzGrotesk-Light" w:cs="AkzidenzGrotesk-Light"/>
          <w:noProof/>
          <w:sz w:val="19"/>
          <w:szCs w:val="19"/>
          <w:lang w:eastAsia="fr-FR"/>
        </w:rPr>
        <w:drawing>
          <wp:inline distT="0" distB="0" distL="0" distR="0">
            <wp:extent cx="5722921" cy="3384468"/>
            <wp:effectExtent l="0" t="0" r="0" b="698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518" cy="3384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AC6" w:rsidRDefault="00872AC6" w:rsidP="00BD2C52">
      <w:pPr>
        <w:autoSpaceDE w:val="0"/>
        <w:autoSpaceDN w:val="0"/>
        <w:adjustRightInd w:val="0"/>
        <w:spacing w:after="0" w:line="240" w:lineRule="auto"/>
        <w:rPr>
          <w:rFonts w:ascii="AkzidenzGrotesk-Light" w:hAnsi="AkzidenzGrotesk-Light" w:cs="AkzidenzGrotesk-Light"/>
          <w:sz w:val="19"/>
          <w:szCs w:val="19"/>
        </w:rPr>
      </w:pPr>
    </w:p>
    <w:p w:rsidR="00872AC6" w:rsidRDefault="00872AC6" w:rsidP="00BD2C52">
      <w:pPr>
        <w:autoSpaceDE w:val="0"/>
        <w:autoSpaceDN w:val="0"/>
        <w:adjustRightInd w:val="0"/>
        <w:spacing w:after="0" w:line="240" w:lineRule="auto"/>
        <w:rPr>
          <w:rFonts w:ascii="AkzidenzGrotesk-Light" w:hAnsi="AkzidenzGrotesk-Light" w:cs="AkzidenzGrotesk-Light"/>
          <w:sz w:val="19"/>
          <w:szCs w:val="19"/>
        </w:rPr>
      </w:pPr>
      <w:r>
        <w:rPr>
          <w:rFonts w:ascii="AkzidenzGrotesk-Light" w:hAnsi="AkzidenzGrotesk-Light" w:cs="AkzidenzGrotesk-Light"/>
          <w:noProof/>
          <w:sz w:val="19"/>
          <w:szCs w:val="19"/>
          <w:lang w:eastAsia="fr-FR"/>
        </w:rPr>
        <w:lastRenderedPageBreak/>
        <w:drawing>
          <wp:inline distT="0" distB="0" distL="0" distR="0">
            <wp:extent cx="5853007" cy="2493818"/>
            <wp:effectExtent l="0" t="0" r="0" b="190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283" cy="249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AC6" w:rsidRDefault="00872AC6" w:rsidP="00BD2C52">
      <w:pPr>
        <w:autoSpaceDE w:val="0"/>
        <w:autoSpaceDN w:val="0"/>
        <w:adjustRightInd w:val="0"/>
        <w:spacing w:after="0" w:line="240" w:lineRule="auto"/>
        <w:rPr>
          <w:rFonts w:ascii="AkzidenzGrotesk-Light" w:hAnsi="AkzidenzGrotesk-Light" w:cs="AkzidenzGrotesk-Light"/>
          <w:sz w:val="19"/>
          <w:szCs w:val="19"/>
        </w:rPr>
      </w:pPr>
    </w:p>
    <w:p w:rsidR="00872AC6" w:rsidRDefault="00872AC6" w:rsidP="00BD2C52">
      <w:pPr>
        <w:autoSpaceDE w:val="0"/>
        <w:autoSpaceDN w:val="0"/>
        <w:adjustRightInd w:val="0"/>
        <w:spacing w:after="0" w:line="240" w:lineRule="auto"/>
        <w:rPr>
          <w:rFonts w:ascii="AkzidenzGrotesk-Light" w:hAnsi="AkzidenzGrotesk-Light" w:cs="AkzidenzGrotesk-Light"/>
          <w:sz w:val="19"/>
          <w:szCs w:val="19"/>
        </w:rPr>
      </w:pPr>
      <w:r>
        <w:rPr>
          <w:rFonts w:ascii="AkzidenzGrotesk-Light" w:hAnsi="AkzidenzGrotesk-Light" w:cs="AkzidenzGrotesk-Light"/>
          <w:sz w:val="19"/>
          <w:szCs w:val="19"/>
        </w:rPr>
        <w:t>Marché de la mezzanine en Europe</w:t>
      </w:r>
    </w:p>
    <w:p w:rsidR="00872AC6" w:rsidRDefault="00872AC6" w:rsidP="00BD2C52">
      <w:pPr>
        <w:autoSpaceDE w:val="0"/>
        <w:autoSpaceDN w:val="0"/>
        <w:adjustRightInd w:val="0"/>
        <w:spacing w:after="0" w:line="240" w:lineRule="auto"/>
        <w:rPr>
          <w:rFonts w:ascii="AkzidenzGrotesk-Light" w:hAnsi="AkzidenzGrotesk-Light" w:cs="AkzidenzGrotesk-Light"/>
          <w:sz w:val="19"/>
          <w:szCs w:val="19"/>
        </w:rPr>
      </w:pPr>
    </w:p>
    <w:p w:rsidR="00872AC6" w:rsidRDefault="00872AC6" w:rsidP="00BD2C52">
      <w:pPr>
        <w:autoSpaceDE w:val="0"/>
        <w:autoSpaceDN w:val="0"/>
        <w:adjustRightInd w:val="0"/>
        <w:spacing w:after="0" w:line="240" w:lineRule="auto"/>
        <w:rPr>
          <w:rFonts w:ascii="AkzidenzGrotesk-Light" w:hAnsi="AkzidenzGrotesk-Light" w:cs="AkzidenzGrotesk-Light"/>
          <w:sz w:val="19"/>
          <w:szCs w:val="19"/>
        </w:rPr>
      </w:pPr>
      <w:r>
        <w:rPr>
          <w:rFonts w:ascii="AkzidenzGrotesk-Light" w:hAnsi="AkzidenzGrotesk-Light" w:cs="AkzidenzGrotesk-Light"/>
          <w:noProof/>
          <w:sz w:val="19"/>
          <w:szCs w:val="19"/>
          <w:lang w:eastAsia="fr-FR"/>
        </w:rPr>
        <w:drawing>
          <wp:inline distT="0" distB="0" distL="0" distR="0">
            <wp:extent cx="5770708" cy="2778826"/>
            <wp:effectExtent l="0" t="0" r="1905" b="254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383" cy="277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AC6" w:rsidRDefault="00872AC6" w:rsidP="00BD2C52">
      <w:pPr>
        <w:autoSpaceDE w:val="0"/>
        <w:autoSpaceDN w:val="0"/>
        <w:adjustRightInd w:val="0"/>
        <w:spacing w:after="0" w:line="240" w:lineRule="auto"/>
        <w:rPr>
          <w:rFonts w:ascii="AkzidenzGrotesk-Light" w:hAnsi="AkzidenzGrotesk-Light" w:cs="AkzidenzGrotesk-Light"/>
          <w:sz w:val="19"/>
          <w:szCs w:val="19"/>
        </w:rPr>
      </w:pPr>
    </w:p>
    <w:p w:rsidR="00872AC6" w:rsidRDefault="00872AC6" w:rsidP="00BD2C52">
      <w:pPr>
        <w:autoSpaceDE w:val="0"/>
        <w:autoSpaceDN w:val="0"/>
        <w:adjustRightInd w:val="0"/>
        <w:spacing w:after="0" w:line="240" w:lineRule="auto"/>
        <w:rPr>
          <w:rFonts w:ascii="AkzidenzGrotesk-Light" w:hAnsi="AkzidenzGrotesk-Light" w:cs="AkzidenzGrotesk-Light"/>
          <w:sz w:val="19"/>
          <w:szCs w:val="19"/>
        </w:rPr>
      </w:pPr>
      <w:r>
        <w:rPr>
          <w:rFonts w:ascii="AkzidenzGrotesk-Light" w:hAnsi="AkzidenzGrotesk-Light" w:cs="AkzidenzGrotesk-Light"/>
          <w:noProof/>
          <w:sz w:val="19"/>
          <w:szCs w:val="19"/>
          <w:lang w:eastAsia="fr-FR"/>
        </w:rPr>
        <w:drawing>
          <wp:inline distT="0" distB="0" distL="0" distR="0">
            <wp:extent cx="5606114" cy="2660073"/>
            <wp:effectExtent l="0" t="0" r="0" b="698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378" cy="2660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AC6" w:rsidRDefault="00872AC6" w:rsidP="00BD2C52">
      <w:pPr>
        <w:autoSpaceDE w:val="0"/>
        <w:autoSpaceDN w:val="0"/>
        <w:adjustRightInd w:val="0"/>
        <w:spacing w:after="0" w:line="240" w:lineRule="auto"/>
        <w:rPr>
          <w:rFonts w:ascii="AkzidenzGrotesk-Light" w:hAnsi="AkzidenzGrotesk-Light" w:cs="AkzidenzGrotesk-Light"/>
          <w:sz w:val="19"/>
          <w:szCs w:val="19"/>
        </w:rPr>
      </w:pPr>
    </w:p>
    <w:p w:rsidR="00872AC6" w:rsidRDefault="00872AC6" w:rsidP="00BD2C52">
      <w:pPr>
        <w:autoSpaceDE w:val="0"/>
        <w:autoSpaceDN w:val="0"/>
        <w:adjustRightInd w:val="0"/>
        <w:spacing w:after="0" w:line="240" w:lineRule="auto"/>
        <w:rPr>
          <w:rFonts w:ascii="AkzidenzGrotesk-Light" w:hAnsi="AkzidenzGrotesk-Light" w:cs="AkzidenzGrotesk-Light"/>
          <w:sz w:val="19"/>
          <w:szCs w:val="19"/>
        </w:rPr>
      </w:pPr>
    </w:p>
    <w:p w:rsidR="00C72172" w:rsidRDefault="00C72172" w:rsidP="00BD2C52">
      <w:pPr>
        <w:autoSpaceDE w:val="0"/>
        <w:autoSpaceDN w:val="0"/>
        <w:adjustRightInd w:val="0"/>
        <w:spacing w:after="0" w:line="240" w:lineRule="auto"/>
        <w:rPr>
          <w:rFonts w:ascii="AkzidenzGrotesk-Light" w:hAnsi="AkzidenzGrotesk-Light" w:cs="AkzidenzGrotesk-Light"/>
          <w:sz w:val="19"/>
          <w:szCs w:val="19"/>
        </w:rPr>
      </w:pPr>
      <w:r>
        <w:rPr>
          <w:rFonts w:ascii="AkzidenzGrotesk-Light" w:hAnsi="AkzidenzGrotesk-Light" w:cs="AkzidenzGrotesk-Light"/>
          <w:noProof/>
          <w:sz w:val="19"/>
          <w:szCs w:val="19"/>
          <w:lang w:eastAsia="fr-FR"/>
        </w:rPr>
        <w:lastRenderedPageBreak/>
        <w:drawing>
          <wp:inline distT="0" distB="0" distL="0" distR="0">
            <wp:extent cx="5760162" cy="2529444"/>
            <wp:effectExtent l="0" t="0" r="0" b="444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277" cy="2529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172" w:rsidRDefault="00C72172" w:rsidP="00BD2C52">
      <w:pPr>
        <w:autoSpaceDE w:val="0"/>
        <w:autoSpaceDN w:val="0"/>
        <w:adjustRightInd w:val="0"/>
        <w:spacing w:after="0" w:line="240" w:lineRule="auto"/>
        <w:rPr>
          <w:rFonts w:ascii="AkzidenzGrotesk-Light" w:hAnsi="AkzidenzGrotesk-Light" w:cs="AkzidenzGrotesk-Light"/>
          <w:sz w:val="19"/>
          <w:szCs w:val="19"/>
        </w:rPr>
      </w:pPr>
    </w:p>
    <w:p w:rsidR="00C72172" w:rsidRDefault="00C72172" w:rsidP="00BD2C52">
      <w:pPr>
        <w:autoSpaceDE w:val="0"/>
        <w:autoSpaceDN w:val="0"/>
        <w:adjustRightInd w:val="0"/>
        <w:spacing w:after="0" w:line="240" w:lineRule="auto"/>
        <w:rPr>
          <w:rFonts w:ascii="AkzidenzGrotesk-Light" w:hAnsi="AkzidenzGrotesk-Light" w:cs="AkzidenzGrotesk-Light"/>
          <w:sz w:val="19"/>
          <w:szCs w:val="19"/>
        </w:rPr>
      </w:pPr>
      <w:r>
        <w:rPr>
          <w:rFonts w:ascii="AkzidenzGrotesk-Light" w:hAnsi="AkzidenzGrotesk-Light" w:cs="AkzidenzGrotesk-Light"/>
          <w:noProof/>
          <w:sz w:val="19"/>
          <w:szCs w:val="19"/>
          <w:lang w:eastAsia="fr-FR"/>
        </w:rPr>
        <w:drawing>
          <wp:inline distT="0" distB="0" distL="0" distR="0">
            <wp:extent cx="5665606" cy="2018805"/>
            <wp:effectExtent l="0" t="0" r="0" b="63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257" cy="201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172" w:rsidRDefault="00C72172" w:rsidP="00BD2C52">
      <w:pPr>
        <w:autoSpaceDE w:val="0"/>
        <w:autoSpaceDN w:val="0"/>
        <w:adjustRightInd w:val="0"/>
        <w:spacing w:after="0" w:line="240" w:lineRule="auto"/>
        <w:rPr>
          <w:rFonts w:ascii="AkzidenzGrotesk-Light" w:hAnsi="AkzidenzGrotesk-Light" w:cs="AkzidenzGrotesk-Light"/>
          <w:sz w:val="19"/>
          <w:szCs w:val="19"/>
        </w:rPr>
      </w:pPr>
    </w:p>
    <w:p w:rsidR="00C72172" w:rsidRDefault="00C72172" w:rsidP="00C72172">
      <w:pPr>
        <w:autoSpaceDE w:val="0"/>
        <w:autoSpaceDN w:val="0"/>
        <w:adjustRightInd w:val="0"/>
        <w:spacing w:after="0" w:line="240" w:lineRule="auto"/>
        <w:rPr>
          <w:rFonts w:ascii="AkzidenzGrotesk-Light" w:hAnsi="AkzidenzGrotesk-Light" w:cs="AkzidenzGrotesk-Light"/>
          <w:sz w:val="19"/>
          <w:szCs w:val="19"/>
        </w:rPr>
      </w:pPr>
      <w:proofErr w:type="gramStart"/>
      <w:r>
        <w:rPr>
          <w:rFonts w:ascii="AkzidenzGrotesk-Light" w:hAnsi="AkzidenzGrotesk-Light" w:cs="AkzidenzGrotesk-Light"/>
          <w:sz w:val="19"/>
          <w:szCs w:val="19"/>
        </w:rPr>
        <w:t xml:space="preserve">Les </w:t>
      </w:r>
      <w:r>
        <w:rPr>
          <w:rFonts w:ascii="AkzidenzGrotesk-Light" w:hAnsi="AkzidenzGrotesk-Light" w:cs="AkzidenzGrotesk-Light"/>
          <w:sz w:val="19"/>
          <w:szCs w:val="19"/>
        </w:rPr>
        <w:t>capitaux mezzanine</w:t>
      </w:r>
      <w:proofErr w:type="gramEnd"/>
      <w:r>
        <w:rPr>
          <w:rFonts w:ascii="AkzidenzGrotesk-Light" w:hAnsi="AkzidenzGrotesk-Light" w:cs="AkzidenzGrotesk-Light"/>
          <w:sz w:val="19"/>
          <w:szCs w:val="19"/>
        </w:rPr>
        <w:t xml:space="preserve"> pré</w:t>
      </w:r>
      <w:r>
        <w:rPr>
          <w:rFonts w:ascii="AkzidenzGrotesk-Light" w:hAnsi="AkzidenzGrotesk-Light" w:cs="AkzidenzGrotesk-Light"/>
          <w:sz w:val="19"/>
          <w:szCs w:val="19"/>
        </w:rPr>
        <w:t xml:space="preserve">sentent plus de risques que des </w:t>
      </w:r>
      <w:r>
        <w:rPr>
          <w:rFonts w:ascii="AkzidenzGrotesk-Light" w:hAnsi="AkzidenzGrotesk-Light" w:cs="AkzidenzGrotesk-Light"/>
          <w:sz w:val="19"/>
          <w:szCs w:val="19"/>
        </w:rPr>
        <w:t>capitaux de tiers classique</w:t>
      </w:r>
      <w:r>
        <w:rPr>
          <w:rFonts w:ascii="AkzidenzGrotesk-Light" w:hAnsi="AkzidenzGrotesk-Light" w:cs="AkzidenzGrotesk-Light"/>
          <w:sz w:val="19"/>
          <w:szCs w:val="19"/>
        </w:rPr>
        <w:t xml:space="preserve">s, car ils intègrent un certain </w:t>
      </w:r>
      <w:r>
        <w:rPr>
          <w:rFonts w:ascii="AkzidenzGrotesk-Light" w:hAnsi="AkzidenzGrotesk-Light" w:cs="AkzidenzGrotesk-Light"/>
          <w:sz w:val="19"/>
          <w:szCs w:val="19"/>
        </w:rPr>
        <w:t>risque de fonds propres. L</w:t>
      </w:r>
      <w:r>
        <w:rPr>
          <w:rFonts w:ascii="AkzidenzGrotesk-Light" w:hAnsi="AkzidenzGrotesk-Light" w:cs="AkzidenzGrotesk-Light"/>
          <w:sz w:val="19"/>
          <w:szCs w:val="19"/>
        </w:rPr>
        <w:t xml:space="preserve">es critères que les entreprises </w:t>
      </w:r>
      <w:r>
        <w:rPr>
          <w:rFonts w:ascii="AkzidenzGrotesk-Light" w:hAnsi="AkzidenzGrotesk-Light" w:cs="AkzidenzGrotesk-Light"/>
          <w:sz w:val="19"/>
          <w:szCs w:val="19"/>
        </w:rPr>
        <w:t>doivent remplir pour o</w:t>
      </w:r>
      <w:r>
        <w:rPr>
          <w:rFonts w:ascii="AkzidenzGrotesk-Light" w:hAnsi="AkzidenzGrotesk-Light" w:cs="AkzidenzGrotesk-Light"/>
          <w:sz w:val="19"/>
          <w:szCs w:val="19"/>
        </w:rPr>
        <w:t xml:space="preserve">btenir des fonds mezzanine sont </w:t>
      </w:r>
      <w:r>
        <w:rPr>
          <w:rFonts w:ascii="AkzidenzGrotesk-Light" w:hAnsi="AkzidenzGrotesk-Light" w:cs="AkzidenzGrotesk-Light"/>
          <w:sz w:val="19"/>
          <w:szCs w:val="19"/>
        </w:rPr>
        <w:t>donc considérablement plus stricts que pour du crédit</w:t>
      </w:r>
      <w:r>
        <w:rPr>
          <w:rFonts w:ascii="AkzidenzGrotesk-Light" w:hAnsi="AkzidenzGrotesk-Light" w:cs="AkzidenzGrotesk-Light"/>
          <w:sz w:val="19"/>
          <w:szCs w:val="19"/>
        </w:rPr>
        <w:t>.</w:t>
      </w:r>
    </w:p>
    <w:p w:rsidR="00C72172" w:rsidRPr="00BD2C52" w:rsidRDefault="00C72172" w:rsidP="00C72172">
      <w:pPr>
        <w:autoSpaceDE w:val="0"/>
        <w:autoSpaceDN w:val="0"/>
        <w:adjustRightInd w:val="0"/>
        <w:spacing w:after="0" w:line="240" w:lineRule="auto"/>
        <w:rPr>
          <w:rFonts w:ascii="AkzidenzGrotesk-Light" w:hAnsi="AkzidenzGrotesk-Light" w:cs="AkzidenzGrotesk-Light"/>
          <w:sz w:val="19"/>
          <w:szCs w:val="19"/>
        </w:rPr>
      </w:pPr>
    </w:p>
    <w:sectPr w:rsidR="00C72172" w:rsidRPr="00BD2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zidenzGrotesk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C52"/>
    <w:rsid w:val="00872AC6"/>
    <w:rsid w:val="00BD2C52"/>
    <w:rsid w:val="00C72172"/>
    <w:rsid w:val="00C86715"/>
    <w:rsid w:val="00D0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72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2A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72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2A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Perso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</dc:creator>
  <cp:lastModifiedBy>Olivier</cp:lastModifiedBy>
  <cp:revision>2</cp:revision>
  <dcterms:created xsi:type="dcterms:W3CDTF">2012-03-07T09:46:00Z</dcterms:created>
  <dcterms:modified xsi:type="dcterms:W3CDTF">2012-03-07T09:46:00Z</dcterms:modified>
</cp:coreProperties>
</file>