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0E" w:rsidRPr="000A130E" w:rsidRDefault="000A130E" w:rsidP="000A130E">
      <w:pPr>
        <w:pStyle w:val="Titre1"/>
        <w:spacing w:after="75" w:afterAutospacing="0"/>
        <w:rPr>
          <w:rFonts w:ascii="Arial" w:hAnsi="Arial" w:cs="Arial"/>
          <w:b w:val="0"/>
          <w:color w:val="000000"/>
          <w:sz w:val="22"/>
          <w:szCs w:val="22"/>
        </w:rPr>
      </w:pPr>
      <w:r w:rsidRPr="000A130E">
        <w:rPr>
          <w:rFonts w:ascii="Arial" w:hAnsi="Arial" w:cs="Arial"/>
          <w:b w:val="0"/>
          <w:sz w:val="22"/>
          <w:szCs w:val="22"/>
        </w:rPr>
        <w:t xml:space="preserve">Comptes </w:t>
      </w:r>
      <w:r w:rsidRPr="000A130E">
        <w:rPr>
          <w:rFonts w:ascii="Arial" w:hAnsi="Arial" w:cs="Arial"/>
          <w:b w:val="0"/>
          <w:color w:val="000000"/>
          <w:sz w:val="22"/>
          <w:szCs w:val="22"/>
        </w:rPr>
        <w:t>L'AUXILIAIRE PHARMACEUTIQUE</w:t>
      </w:r>
      <w:r w:rsidR="00CC789A">
        <w:rPr>
          <w:rFonts w:ascii="Arial" w:hAnsi="Arial" w:cs="Arial"/>
          <w:b w:val="0"/>
          <w:color w:val="000000"/>
          <w:sz w:val="22"/>
          <w:szCs w:val="22"/>
        </w:rPr>
        <w:t xml:space="preserve">, </w:t>
      </w:r>
      <w:r w:rsidR="00CC789A" w:rsidRPr="00CC789A">
        <w:rPr>
          <w:b w:val="0"/>
          <w:sz w:val="22"/>
        </w:rPr>
        <w:t>6 rue de la Bourse</w:t>
      </w:r>
      <w:r w:rsidR="00CC789A" w:rsidRPr="00CC789A">
        <w:rPr>
          <w:b w:val="0"/>
          <w:sz w:val="22"/>
        </w:rPr>
        <w:br/>
        <w:t>69281 LYON CEDEX 01</w:t>
      </w:r>
    </w:p>
    <w:p w:rsidR="000A130E" w:rsidRDefault="000A130E" w:rsidP="000A130E">
      <w:pPr>
        <w:spacing w:after="0" w:line="240" w:lineRule="auto"/>
        <w:rPr>
          <w:rFonts w:eastAsia="Times New Roman" w:cs="Arial"/>
          <w:lang w:eastAsia="fr-FR"/>
        </w:rPr>
      </w:pPr>
    </w:p>
    <w:p w:rsidR="000A130E" w:rsidRPr="000A130E" w:rsidRDefault="000A130E" w:rsidP="000A130E">
      <w:pPr>
        <w:spacing w:after="0" w:line="240" w:lineRule="auto"/>
        <w:rPr>
          <w:rFonts w:eastAsia="Times New Roman" w:cs="Arial"/>
          <w:lang w:eastAsia="fr-FR"/>
        </w:rPr>
      </w:pPr>
      <w:r w:rsidRPr="000A130E">
        <w:rPr>
          <w:rFonts w:eastAsia="Times New Roman" w:cs="Arial"/>
          <w:lang w:eastAsia="fr-FR"/>
        </w:rPr>
        <w:t>RCS Lyon B 957 518</w:t>
      </w:r>
      <w:r>
        <w:rPr>
          <w:rFonts w:eastAsia="Times New Roman" w:cs="Arial"/>
          <w:lang w:eastAsia="fr-FR"/>
        </w:rPr>
        <w:t> </w:t>
      </w:r>
      <w:r w:rsidRPr="000A130E">
        <w:rPr>
          <w:rFonts w:eastAsia="Times New Roman" w:cs="Arial"/>
          <w:lang w:eastAsia="fr-FR"/>
        </w:rPr>
        <w:t>491</w:t>
      </w:r>
      <w:r>
        <w:rPr>
          <w:rFonts w:eastAsia="Times New Roman" w:cs="Arial"/>
          <w:lang w:eastAsia="fr-FR"/>
        </w:rPr>
        <w:t xml:space="preserve">, </w:t>
      </w:r>
      <w:hyperlink r:id="rId6" w:history="1">
        <w:r w:rsidRPr="00E202F6">
          <w:rPr>
            <w:rStyle w:val="Lienhypertexte"/>
            <w:rFonts w:eastAsia="Times New Roman" w:cs="Arial"/>
            <w:lang w:eastAsia="fr-FR"/>
          </w:rPr>
          <w:t>http://www.societe.com/bilan/l-auxiliaire-pharmaceutique/957518491201012311.html</w:t>
        </w:r>
      </w:hyperlink>
      <w:r>
        <w:rPr>
          <w:rFonts w:eastAsia="Times New Roman" w:cs="Arial"/>
          <w:lang w:eastAsia="fr-FR"/>
        </w:rPr>
        <w:t xml:space="preserve"> </w:t>
      </w:r>
    </w:p>
    <w:p w:rsidR="00CC789A" w:rsidRDefault="00CC789A"/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22"/>
      </w:tblGrid>
      <w:tr w:rsidR="000A130E" w:rsidRPr="000A130E" w:rsidTr="000A130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130E" w:rsidRPr="000A130E" w:rsidRDefault="000A130E" w:rsidP="000A1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A1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Actif</w:t>
            </w:r>
          </w:p>
        </w:tc>
      </w:tr>
    </w:tbl>
    <w:p w:rsidR="000A130E" w:rsidRPr="000A130E" w:rsidRDefault="000A130E" w:rsidP="000A13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0A130E" w:rsidRPr="000A130E" w:rsidTr="000A130E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2"/>
              <w:gridCol w:w="1611"/>
              <w:gridCol w:w="1611"/>
              <w:gridCol w:w="1611"/>
              <w:gridCol w:w="1306"/>
            </w:tblGrid>
            <w:tr w:rsidR="000A130E" w:rsidRPr="000A130E">
              <w:trPr>
                <w:trHeight w:val="510"/>
                <w:tblCellSpacing w:w="37" w:type="dxa"/>
              </w:trPr>
              <w:tc>
                <w:tcPr>
                  <w:tcW w:w="1600" w:type="pct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31-12-2010 </w:t>
                        </w:r>
                      </w:p>
                    </w:tc>
                  </w:tr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31-12-2009 </w:t>
                        </w:r>
                      </w:p>
                    </w:tc>
                  </w:tr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Variation </w:t>
                        </w:r>
                      </w:p>
                    </w:tc>
                  </w:tr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5"/>
                  </w:tblGrid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Evolution % </w:t>
                        </w:r>
                      </w:p>
                    </w:tc>
                  </w:tr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</w:t>
                        </w:r>
                      </w:p>
                    </w:tc>
                  </w:tr>
                </w:tbl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Actif immobilisé*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479.400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510.000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- 30.600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-6,00%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0A130E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incorporel</w:t>
                  </w: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447.200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460.000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- 12.800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-2,78%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0A130E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corporel</w:t>
                  </w: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18.600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30.000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- 11.400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-38,00%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0A130E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financier</w:t>
                  </w: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13.600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20.000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- 6.400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-32,00%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Actif circulant*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11.140.800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8.420.000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2.720.800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+32,31%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0A130E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stocks</w:t>
                  </w: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0,00%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0A130E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créances</w:t>
                  </w: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1.362.700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510.000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852.700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+167,20%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0A130E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disponibilités</w:t>
                  </w: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9.778.200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7.920.000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1.858.200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+23,46%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Compte de régularisation actif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57.400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50.000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7.400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+14,80%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610D6F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610D6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highlight w:val="yellow"/>
                      <w:lang w:eastAsia="fr-FR"/>
                    </w:rPr>
                    <w:t xml:space="preserve">Total actif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610D6F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610D6F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17"/>
                      <w:szCs w:val="17"/>
                      <w:highlight w:val="yellow"/>
                      <w:lang w:eastAsia="fr-FR"/>
                    </w:rPr>
                    <w:t xml:space="preserve"> 11.677.600 </w:t>
                  </w:r>
                  <w:bookmarkStart w:id="0" w:name="_GoBack"/>
                  <w:bookmarkEnd w:id="0"/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8.980.000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2.697.600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+30,04%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</w:tblGrid>
                  <w:tr w:rsidR="000A130E" w:rsidRPr="000A130E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before="150"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</w:p>
                    </w:tc>
                  </w:tr>
                </w:tbl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:rsidR="000A130E" w:rsidRPr="000A130E" w:rsidRDefault="000A130E" w:rsidP="000A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A130E" w:rsidRPr="000A130E" w:rsidRDefault="000A130E" w:rsidP="000A13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bookmarkStart w:id="1" w:name="pa"/>
      <w:bookmarkEnd w:id="1"/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22"/>
      </w:tblGrid>
      <w:tr w:rsidR="000A130E" w:rsidRPr="000A130E" w:rsidTr="000A130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130E" w:rsidRPr="000A130E" w:rsidRDefault="000A130E" w:rsidP="000A1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A1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Passif</w:t>
            </w:r>
          </w:p>
        </w:tc>
      </w:tr>
    </w:tbl>
    <w:p w:rsidR="000A130E" w:rsidRPr="000A130E" w:rsidRDefault="000A130E" w:rsidP="000A13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0A130E" w:rsidRPr="000A130E" w:rsidTr="000A130E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2"/>
              <w:gridCol w:w="1611"/>
              <w:gridCol w:w="1611"/>
              <w:gridCol w:w="1611"/>
              <w:gridCol w:w="1306"/>
            </w:tblGrid>
            <w:tr w:rsidR="000A130E" w:rsidRPr="000A130E">
              <w:trPr>
                <w:trHeight w:val="510"/>
                <w:tblCellSpacing w:w="37" w:type="dxa"/>
              </w:trPr>
              <w:tc>
                <w:tcPr>
                  <w:tcW w:w="1600" w:type="pct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31-12-2010 </w:t>
                        </w:r>
                      </w:p>
                    </w:tc>
                  </w:tr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31-12-2009 </w:t>
                        </w:r>
                      </w:p>
                    </w:tc>
                  </w:tr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Variation </w:t>
                        </w:r>
                      </w:p>
                    </w:tc>
                  </w:tr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5"/>
                  </w:tblGrid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Evolution % </w:t>
                        </w:r>
                      </w:p>
                    </w:tc>
                  </w:tr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</w:t>
                        </w:r>
                      </w:p>
                    </w:tc>
                  </w:tr>
                </w:tbl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  <w:t xml:space="preserve">Capitaux propres*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  <w:t xml:space="preserve"> - 59.700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  <w:t xml:space="preserve"> - 20.000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highlight w:val="yellow"/>
                      <w:lang w:eastAsia="fr-FR"/>
                    </w:rPr>
                    <w:t xml:space="preserve"> - 39.700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-198,50%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Provisions*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0,00%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Dettes*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11.737.400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9.000.000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2.737.400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+30,42%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0A130E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dettes financières</w:t>
                  </w: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0,00%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0A130E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dettes fournisseurs</w:t>
                  </w: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118.700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110.000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8.700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+7,91%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0A130E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dettes fiscales et sociales</w:t>
                  </w: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655.900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380.000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275.900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+72,61%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highlight w:val="yellow"/>
                      <w:lang w:eastAsia="fr-FR"/>
                    </w:rPr>
                    <w:t>       </w:t>
                  </w:r>
                  <w:r w:rsidRPr="000A130E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highlight w:val="yellow"/>
                      <w:lang w:eastAsia="fr-FR"/>
                    </w:rPr>
                    <w:t>- dont autres dettes</w:t>
                  </w: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highlight w:val="yellow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highlight w:val="yellow"/>
                      <w:lang w:eastAsia="fr-FR"/>
                    </w:rPr>
                    <w:t xml:space="preserve"> 10.962.800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highlight w:val="yellow"/>
                      <w:lang w:eastAsia="fr-FR"/>
                    </w:rPr>
                    <w:t xml:space="preserve"> 8.510.000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2.452.800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+28,82%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Compte de régularisation passif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0,00%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Total passif*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11.677.600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8.980.000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2.697.600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+30,04%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</w:tbl>
          <w:p w:rsidR="000A130E" w:rsidRPr="000A130E" w:rsidRDefault="000A130E" w:rsidP="000A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A130E" w:rsidRPr="000A130E" w:rsidRDefault="000A130E" w:rsidP="000A13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  <w:bookmarkStart w:id="2" w:name="cr"/>
      <w:bookmarkEnd w:id="2"/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222"/>
      </w:tblGrid>
      <w:tr w:rsidR="000A130E" w:rsidRPr="000A130E" w:rsidTr="000A130E">
        <w:trPr>
          <w:tblCellSpacing w:w="0" w:type="dxa"/>
        </w:trPr>
        <w:tc>
          <w:tcPr>
            <w:tcW w:w="0" w:type="auto"/>
            <w:vAlign w:val="center"/>
            <w:hideMark/>
          </w:tcPr>
          <w:p w:rsidR="000A130E" w:rsidRPr="000A130E" w:rsidRDefault="000A130E" w:rsidP="000A13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0A13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lastRenderedPageBreak/>
              <w:t>Compte de résultat</w:t>
            </w:r>
          </w:p>
        </w:tc>
      </w:tr>
    </w:tbl>
    <w:p w:rsidR="000A130E" w:rsidRPr="000A130E" w:rsidRDefault="000A130E" w:rsidP="000A13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2"/>
      </w:tblGrid>
      <w:tr w:rsidR="000A130E" w:rsidRPr="000A130E" w:rsidTr="000A130E">
        <w:trPr>
          <w:tblCellSpacing w:w="75" w:type="dxa"/>
        </w:trPr>
        <w:tc>
          <w:tcPr>
            <w:tcW w:w="0" w:type="auto"/>
            <w:vAlign w:val="center"/>
            <w:hideMark/>
          </w:tcPr>
          <w:tbl>
            <w:tblPr>
              <w:tblW w:w="4950" w:type="pct"/>
              <w:tblCellSpacing w:w="3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42"/>
              <w:gridCol w:w="1611"/>
              <w:gridCol w:w="1611"/>
              <w:gridCol w:w="1611"/>
              <w:gridCol w:w="1306"/>
            </w:tblGrid>
            <w:tr w:rsidR="000A130E" w:rsidRPr="000A130E">
              <w:trPr>
                <w:trHeight w:val="510"/>
                <w:tblCellSpacing w:w="37" w:type="dxa"/>
              </w:trPr>
              <w:tc>
                <w:tcPr>
                  <w:tcW w:w="1600" w:type="pct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31-12-2010 </w:t>
                        </w:r>
                      </w:p>
                    </w:tc>
                  </w:tr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31-12-2009 </w:t>
                        </w:r>
                      </w:p>
                    </w:tc>
                  </w:tr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9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7"/>
                  </w:tblGrid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Variation </w:t>
                        </w:r>
                      </w:p>
                    </w:tc>
                  </w:tr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(EU) </w:t>
                        </w:r>
                      </w:p>
                    </w:tc>
                  </w:tr>
                </w:tbl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  <w:tc>
                <w:tcPr>
                  <w:tcW w:w="700" w:type="pct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65"/>
                  </w:tblGrid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fr-FR"/>
                          </w:rPr>
                          <w:t xml:space="preserve">Evolution % </w:t>
                        </w:r>
                      </w:p>
                    </w:tc>
                  </w:tr>
                  <w:tr w:rsidR="000A130E" w:rsidRPr="000A130E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130E" w:rsidRPr="000A130E" w:rsidRDefault="000A130E" w:rsidP="000A130E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</w:pPr>
                        <w:r w:rsidRPr="000A130E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fr-FR"/>
                          </w:rPr>
                          <w:t xml:space="preserve">12 mois </w:t>
                        </w:r>
                      </w:p>
                    </w:tc>
                  </w:tr>
                </w:tbl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Chiffre d'affaires*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3.912.800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3.420.000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 492.800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+14,41%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>       </w:t>
                  </w:r>
                  <w:r w:rsidRPr="000A130E">
                    <w:rPr>
                      <w:rFonts w:ascii="Times New Roman" w:eastAsia="Times New Roman" w:hAnsi="Times New Roman" w:cs="Times New Roman"/>
                      <w:color w:val="777777"/>
                      <w:sz w:val="17"/>
                      <w:szCs w:val="17"/>
                      <w:lang w:eastAsia="fr-FR"/>
                    </w:rPr>
                    <w:t>- dont export</w:t>
                  </w: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 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fr-FR"/>
                    </w:rPr>
                    <w:t xml:space="preserve">0,00%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Production*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3.912.800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3.420.000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 492.800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+14,41%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Valeur ajoutée*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2.737.900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2.260.000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 477.900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+21,15%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EBE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- 57.300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- 290.000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 232.700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+80,24%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Résultat d'exploitation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- 56.700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- 210.000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 153.300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+73,00%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RCAI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- 29.600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- 160.000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 130.400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+81,50%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  <w:t xml:space="preserve">Résultat net*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  <w:t xml:space="preserve"> - 37.100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highlight w:val="yellow"/>
                      <w:lang w:eastAsia="fr-FR"/>
                    </w:rPr>
                    <w:t xml:space="preserve"> - 120.000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 82.900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58BF80"/>
                      <w:sz w:val="17"/>
                      <w:szCs w:val="17"/>
                      <w:lang w:eastAsia="fr-FR"/>
                    </w:rPr>
                    <w:t xml:space="preserve">+69,08% </w:t>
                  </w: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rHeight w:val="15"/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gridSpan w:val="5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fr-FR"/>
                    </w:rPr>
                  </w:pPr>
                </w:p>
              </w:tc>
            </w:tr>
            <w:tr w:rsidR="000A130E" w:rsidRPr="000A130E">
              <w:trPr>
                <w:tblCellSpacing w:w="37" w:type="dxa"/>
              </w:trPr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Effectif moyen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28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lang w:eastAsia="fr-FR"/>
                    </w:rPr>
                    <w:t xml:space="preserve"> non précisé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 29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A130E" w:rsidRPr="000A130E" w:rsidRDefault="000A130E" w:rsidP="000A13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</w:pPr>
                  <w:r w:rsidRPr="000A130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7"/>
                      <w:szCs w:val="17"/>
                      <w:lang w:eastAsia="fr-FR"/>
                    </w:rPr>
                    <w:t xml:space="preserve">+2900,00% </w:t>
                  </w:r>
                </w:p>
              </w:tc>
            </w:tr>
          </w:tbl>
          <w:p w:rsidR="000A130E" w:rsidRPr="000A130E" w:rsidRDefault="000A130E" w:rsidP="000A13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0A130E" w:rsidRDefault="000A130E"/>
    <w:p w:rsidR="00CC789A" w:rsidRPr="00CC789A" w:rsidRDefault="00CC789A" w:rsidP="00CC7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789A">
        <w:rPr>
          <w:rFonts w:ascii="Times New Roman" w:eastAsia="Times New Roman" w:hAnsi="Times New Roman" w:cs="Times New Roman"/>
          <w:sz w:val="24"/>
          <w:szCs w:val="24"/>
          <w:lang w:eastAsia="fr-FR"/>
        </w:rPr>
        <w:t>SICOT Jérôme, Président Directeur Général</w:t>
      </w:r>
    </w:p>
    <w:p w:rsidR="00CC789A" w:rsidRPr="00CC789A" w:rsidRDefault="00CC789A" w:rsidP="00CC7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789A">
        <w:rPr>
          <w:rFonts w:ascii="Times New Roman" w:eastAsia="Times New Roman" w:hAnsi="Times New Roman" w:cs="Times New Roman"/>
          <w:sz w:val="24"/>
          <w:szCs w:val="24"/>
          <w:lang w:eastAsia="fr-FR"/>
        </w:rPr>
        <w:t>DE MILLEVILLE Dominique, Directeur Général</w:t>
      </w:r>
    </w:p>
    <w:p w:rsidR="00CC789A" w:rsidRPr="00CC789A" w:rsidRDefault="00CC789A" w:rsidP="00CC7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789A">
        <w:rPr>
          <w:rFonts w:ascii="Times New Roman" w:eastAsia="Times New Roman" w:hAnsi="Times New Roman" w:cs="Times New Roman"/>
          <w:sz w:val="24"/>
          <w:szCs w:val="24"/>
          <w:lang w:eastAsia="fr-FR"/>
        </w:rPr>
        <w:t>GRANGE Jean – Michel, Directeur Commercial</w:t>
      </w:r>
    </w:p>
    <w:p w:rsidR="00CC789A" w:rsidRPr="00CC789A" w:rsidRDefault="00CC789A" w:rsidP="00CC7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789A">
        <w:rPr>
          <w:rFonts w:ascii="Times New Roman" w:eastAsia="Times New Roman" w:hAnsi="Times New Roman" w:cs="Times New Roman"/>
          <w:sz w:val="24"/>
          <w:szCs w:val="24"/>
          <w:lang w:eastAsia="fr-FR"/>
        </w:rPr>
        <w:t>ARTAUD Claude, Directeur Commercial</w:t>
      </w:r>
    </w:p>
    <w:p w:rsidR="00CC789A" w:rsidRPr="00CC789A" w:rsidRDefault="00CC789A" w:rsidP="00CC7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78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LEMONNIER Alain, Directeur, Juriste </w:t>
      </w:r>
    </w:p>
    <w:p w:rsidR="00CC789A" w:rsidRPr="00CC789A" w:rsidRDefault="00CC789A" w:rsidP="00CC7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78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MANDER-CHATEL Julie, Juriste </w:t>
      </w:r>
    </w:p>
    <w:p w:rsidR="00CC789A" w:rsidRPr="00CC789A" w:rsidRDefault="00CC789A" w:rsidP="00CC7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78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ROUX Caroline, Juriste </w:t>
      </w:r>
    </w:p>
    <w:p w:rsidR="00CC789A" w:rsidRPr="00CC789A" w:rsidRDefault="00CC789A" w:rsidP="00CC7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78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BRUNEL Christiane, Assistante juridique </w:t>
      </w:r>
    </w:p>
    <w:p w:rsidR="00CC789A" w:rsidRPr="00CC789A" w:rsidRDefault="00CC789A" w:rsidP="00CC7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78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CHEURFA Sarah, Assistante juridique </w:t>
      </w:r>
    </w:p>
    <w:p w:rsidR="00CC789A" w:rsidRPr="00CC789A" w:rsidRDefault="00CC789A" w:rsidP="00CC7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78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SEGUY Christine, Assistante juridique </w:t>
      </w:r>
    </w:p>
    <w:p w:rsidR="00CC789A" w:rsidRPr="00CC789A" w:rsidRDefault="00CC789A" w:rsidP="00CC789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C789A">
        <w:rPr>
          <w:rFonts w:ascii="Times New Roman" w:eastAsia="Times New Roman" w:hAnsi="Times New Roman" w:cs="Times New Roman"/>
          <w:sz w:val="24"/>
          <w:szCs w:val="24"/>
          <w:lang w:eastAsia="fr-FR"/>
        </w:rPr>
        <w:t>THOLLET Christine, Comptabilité Séquestre</w:t>
      </w:r>
    </w:p>
    <w:p w:rsidR="00CC789A" w:rsidRDefault="00CC789A">
      <w:r>
        <w:t>DUBOIS Mireille</w:t>
      </w:r>
      <w:r>
        <w:t xml:space="preserve">, </w:t>
      </w:r>
      <w:proofErr w:type="spellStart"/>
      <w:r>
        <w:t>mktg</w:t>
      </w:r>
      <w:proofErr w:type="spellEnd"/>
      <w:r>
        <w:t xml:space="preserve"> + </w:t>
      </w:r>
      <w:proofErr w:type="spellStart"/>
      <w:r>
        <w:t>resp</w:t>
      </w:r>
      <w:proofErr w:type="spellEnd"/>
      <w:r>
        <w:t xml:space="preserve"> </w:t>
      </w:r>
      <w:proofErr w:type="spellStart"/>
      <w:r>
        <w:t>admin</w:t>
      </w:r>
      <w:proofErr w:type="spellEnd"/>
      <w:r>
        <w:t xml:space="preserve"> + </w:t>
      </w:r>
      <w:proofErr w:type="spellStart"/>
      <w:r>
        <w:t>assist</w:t>
      </w:r>
      <w:proofErr w:type="spellEnd"/>
      <w:r>
        <w:t xml:space="preserve"> commerciales….</w:t>
      </w:r>
    </w:p>
    <w:sectPr w:rsidR="00CC7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73E7D"/>
    <w:multiLevelType w:val="multilevel"/>
    <w:tmpl w:val="2140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F4CB6"/>
    <w:multiLevelType w:val="multilevel"/>
    <w:tmpl w:val="4830E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30E"/>
    <w:rsid w:val="000A130E"/>
    <w:rsid w:val="00610D6F"/>
    <w:rsid w:val="00C86715"/>
    <w:rsid w:val="00CC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1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black">
    <w:name w:val="titleblack"/>
    <w:basedOn w:val="Normal"/>
    <w:rsid w:val="000A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30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A130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A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A130E"/>
    <w:rPr>
      <w:color w:val="0000FF" w:themeColor="hyperlink"/>
      <w:u w:val="single"/>
    </w:rPr>
  </w:style>
  <w:style w:type="character" w:customStyle="1" w:styleId="poste">
    <w:name w:val="poste"/>
    <w:basedOn w:val="Policepardfaut"/>
    <w:rsid w:val="00CC78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13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leblack">
    <w:name w:val="titleblack"/>
    <w:basedOn w:val="Normal"/>
    <w:rsid w:val="000A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1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130E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A130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A1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0A130E"/>
    <w:rPr>
      <w:color w:val="0000FF" w:themeColor="hyperlink"/>
      <w:u w:val="single"/>
    </w:rPr>
  </w:style>
  <w:style w:type="character" w:customStyle="1" w:styleId="poste">
    <w:name w:val="poste"/>
    <w:basedOn w:val="Policepardfaut"/>
    <w:rsid w:val="00CC7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51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7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ciete.com/bilan/l-auxiliaire-pharmaceutique/95751849120101231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</Words>
  <Characters>2478</Characters>
  <Application>Microsoft Office Word</Application>
  <DocSecurity>0</DocSecurity>
  <Lines>20</Lines>
  <Paragraphs>5</Paragraphs>
  <ScaleCrop>false</ScaleCrop>
  <Company>Perso</Company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Olivier</cp:lastModifiedBy>
  <cp:revision>3</cp:revision>
  <dcterms:created xsi:type="dcterms:W3CDTF">2012-02-16T10:42:00Z</dcterms:created>
  <dcterms:modified xsi:type="dcterms:W3CDTF">2012-02-16T10:57:00Z</dcterms:modified>
</cp:coreProperties>
</file>