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shd w:val="clear" w:color="auto" w:fill="FFFFFF"/>
        <w:tblCellMar>
          <w:left w:w="0" w:type="dxa"/>
          <w:right w:w="0" w:type="dxa"/>
        </w:tblCellMar>
        <w:tblLook w:val="04A0"/>
      </w:tblPr>
      <w:tblGrid>
        <w:gridCol w:w="9750"/>
      </w:tblGrid>
      <w:tr w:rsidR="002C6F5A" w:rsidRPr="002C6F5A" w:rsidTr="002C6F5A">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016"/>
              <w:gridCol w:w="3913"/>
              <w:gridCol w:w="998"/>
              <w:gridCol w:w="3771"/>
              <w:gridCol w:w="52"/>
            </w:tblGrid>
            <w:tr w:rsidR="002C6F5A" w:rsidRPr="002C6F5A">
              <w:trPr>
                <w:tblCellSpacing w:w="0" w:type="dxa"/>
              </w:trPr>
              <w:tc>
                <w:tcPr>
                  <w:tcW w:w="1125" w:type="dxa"/>
                  <w:shd w:val="clear" w:color="auto" w:fill="D7D6D6"/>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Raison sociale</w:t>
                  </w:r>
                </w:p>
              </w:tc>
              <w:tc>
                <w:tcPr>
                  <w:tcW w:w="4500" w:type="dxa"/>
                  <w:shd w:val="clear" w:color="auto" w:fill="D7D6D6"/>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ADDIS COMPOSANTS ELECTRONIQUES</w:t>
                  </w:r>
                </w:p>
              </w:tc>
              <w:tc>
                <w:tcPr>
                  <w:tcW w:w="1125" w:type="dxa"/>
                  <w:shd w:val="clear" w:color="auto" w:fill="D7D6D6"/>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SIRET</w:t>
                  </w:r>
                </w:p>
              </w:tc>
              <w:tc>
                <w:tcPr>
                  <w:tcW w:w="4500" w:type="dxa"/>
                  <w:shd w:val="clear" w:color="auto" w:fill="D7D6D6"/>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431 840 693 00029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résumé</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C6F5A" w:rsidRPr="002C6F5A">
                    <w:trPr>
                      <w:tblCellSpacing w:w="0" w:type="dxa"/>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4"/>
                          <w:gridCol w:w="1037"/>
                          <w:gridCol w:w="3295"/>
                          <w:gridCol w:w="1724"/>
                          <w:gridCol w:w="3247"/>
                          <w:gridCol w:w="67"/>
                        </w:tblGrid>
                        <w:tr w:rsidR="002C6F5A" w:rsidRPr="002C6F5A">
                          <w:trPr>
                            <w:trHeight w:val="285"/>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125" w:type="dxa"/>
                              <w:shd w:val="clear" w:color="auto" w:fill="E7E7E7"/>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Activité (NAF/APE)</w:t>
                              </w:r>
                            </w:p>
                          </w:tc>
                          <w:tc>
                            <w:tcPr>
                              <w:tcW w:w="4140" w:type="dxa"/>
                              <w:shd w:val="clear" w:color="auto" w:fill="E7E7E7"/>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Commerce de gros (commerce interentreprises) de composants et d'équipements électroniques et de télécommunication (4652Z)</w:t>
                              </w:r>
                            </w:p>
                          </w:tc>
                          <w:tc>
                            <w:tcPr>
                              <w:tcW w:w="1125" w:type="dxa"/>
                              <w:shd w:val="clear" w:color="auto" w:fill="E7E7E7"/>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Forme juridique</w:t>
                              </w:r>
                            </w:p>
                          </w:tc>
                          <w:tc>
                            <w:tcPr>
                              <w:tcW w:w="4140" w:type="dxa"/>
                              <w:shd w:val="clear" w:color="auto" w:fill="E7E7E7"/>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SARL</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rHeight w:val="285"/>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Téléphone</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01 56 31 43 10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Numéro RCS</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 xml:space="preserve">RCS </w:t>
                              </w:r>
                              <w:proofErr w:type="spellStart"/>
                              <w:r w:rsidRPr="002C6F5A">
                                <w:rPr>
                                  <w:rFonts w:ascii="Trebuchet MS" w:eastAsia="Times New Roman" w:hAnsi="Trebuchet MS" w:cs="Times New Roman"/>
                                  <w:color w:val="444444"/>
                                  <w:sz w:val="17"/>
                                  <w:lang w:eastAsia="fr-FR"/>
                                </w:rPr>
                                <w:t>Creteil</w:t>
                              </w:r>
                              <w:proofErr w:type="spellEnd"/>
                              <w:r w:rsidRPr="002C6F5A">
                                <w:rPr>
                                  <w:rFonts w:ascii="Trebuchet MS" w:eastAsia="Times New Roman" w:hAnsi="Trebuchet MS" w:cs="Times New Roman"/>
                                  <w:color w:val="444444"/>
                                  <w:sz w:val="17"/>
                                  <w:lang w:eastAsia="fr-FR"/>
                                </w:rPr>
                                <w:t xml:space="preserve"> B 431 840 693</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rHeight w:val="285"/>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Fax</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01 56 86 57 73</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Capital social</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50 000 Euros</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Adresse</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ADDIS COMPOSANTS ELECTRONIQUES</w:t>
                              </w:r>
                              <w:r w:rsidRPr="002C6F5A">
                                <w:rPr>
                                  <w:rFonts w:ascii="Trebuchet MS" w:eastAsia="Times New Roman" w:hAnsi="Trebuchet MS" w:cs="Times New Roman"/>
                                  <w:color w:val="444444"/>
                                  <w:sz w:val="17"/>
                                  <w:szCs w:val="17"/>
                                  <w:lang w:eastAsia="fr-FR"/>
                                </w:rPr>
                                <w:br/>
                              </w:r>
                              <w:r w:rsidRPr="002C6F5A">
                                <w:rPr>
                                  <w:rFonts w:ascii="Trebuchet MS" w:eastAsia="Times New Roman" w:hAnsi="Trebuchet MS" w:cs="Times New Roman"/>
                                  <w:color w:val="444444"/>
                                  <w:sz w:val="17"/>
                                  <w:lang w:eastAsia="fr-FR"/>
                                </w:rPr>
                                <w:t>9 AV CLEMENT ADER</w:t>
                              </w:r>
                              <w:r w:rsidRPr="002C6F5A">
                                <w:rPr>
                                  <w:rFonts w:ascii="Trebuchet MS" w:eastAsia="Times New Roman" w:hAnsi="Trebuchet MS" w:cs="Times New Roman"/>
                                  <w:color w:val="444444"/>
                                  <w:sz w:val="17"/>
                                  <w:szCs w:val="17"/>
                                  <w:lang w:eastAsia="fr-FR"/>
                                </w:rPr>
                                <w:br/>
                              </w:r>
                              <w:r w:rsidRPr="002C6F5A">
                                <w:rPr>
                                  <w:rFonts w:ascii="Trebuchet MS" w:eastAsia="Times New Roman" w:hAnsi="Trebuchet MS" w:cs="Times New Roman"/>
                                  <w:color w:val="444444"/>
                                  <w:sz w:val="17"/>
                                  <w:lang w:eastAsia="fr-FR"/>
                                </w:rPr>
                                <w:t>94420 LE PLESSIS TREVISE</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Date d'immatriculation</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06/2000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Nationalité</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France</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Statut de l'établissement</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444444"/>
                                  <w:sz w:val="17"/>
                                  <w:lang w:eastAsia="fr-FR"/>
                                </w:rPr>
                                <w:t>Actif économiquement</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rHeight w:val="75"/>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C6F5A" w:rsidRPr="002C6F5A">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tblPr>
                        <w:tblGrid>
                          <w:gridCol w:w="9704"/>
                        </w:tblGrid>
                        <w:tr w:rsidR="002C6F5A" w:rsidRPr="002C6F5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1368"/>
                                <w:gridCol w:w="845"/>
                                <w:gridCol w:w="1836"/>
                              </w:tblGrid>
                              <w:tr w:rsidR="002C6F5A" w:rsidRPr="002C6F5A">
                                <w:trPr>
                                  <w:tblCellSpacing w:w="0" w:type="dxa"/>
                                  <w:jc w:val="center"/>
                                </w:trPr>
                                <w:tc>
                                  <w:tcPr>
                                    <w:tcW w:w="12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6400"/>
                                        <w:sz w:val="17"/>
                                        <w:lang w:eastAsia="fr-FR"/>
                                      </w:rPr>
                                      <w:t>87</w:t>
                                    </w:r>
                                    <w:r w:rsidRPr="002C6F5A">
                                      <w:rPr>
                                        <w:rFonts w:ascii="Trebuchet MS" w:eastAsia="Times New Roman" w:hAnsi="Trebuchet MS" w:cs="Times New Roman"/>
                                        <w:color w:val="000000"/>
                                        <w:sz w:val="17"/>
                                        <w:szCs w:val="17"/>
                                        <w:lang w:eastAsia="fr-FR"/>
                                      </w:rPr>
                                      <w:t xml:space="preserve"> </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1" name="Company_summary1_Rating_summary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2"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285750" cy="114300"/>
                                          <wp:effectExtent l="19050" t="0" r="0" b="0"/>
                                          <wp:docPr id="2" name="Company_summary1_Rating_summary1_Rating_summary_new1_IMGTrafficLight"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TrafficLight"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p>
                                </w:tc>
                                <w:tc>
                                  <w:tcPr>
                                    <w:tcW w:w="10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lang w:eastAsia="fr-FR"/>
                                      </w:rPr>
                                      <w:t>Limite à ce jour</w:t>
                                    </w:r>
                                    <w:r w:rsidRPr="002C6F5A">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35 000 €</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Sécurisez le risque client grâce à l'assurance-crédit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2C6F5A" w:rsidRPr="002C6F5A">
                          <w:trPr>
                            <w:tblCellSpacing w:w="0" w:type="dxa"/>
                            <w:jc w:val="center"/>
                          </w:trPr>
                          <w:tc>
                            <w:tcPr>
                              <w:tcW w:w="12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Pas de jugement de procédure collective identifié sur cette entreprise</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9434"/>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500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Cette société n'est pas identifiée dans les plus grands groupes français</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03"/>
                          <w:gridCol w:w="5250"/>
                          <w:gridCol w:w="3237"/>
                          <w:gridCol w:w="504"/>
                        </w:tblGrid>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52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Dirigeants actuels</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2C6F5A" w:rsidRPr="002C6F5A">
                          <w:trPr>
                            <w:tblCellSpacing w:w="0" w:type="dxa"/>
                            <w:jc w:val="center"/>
                          </w:trPr>
                          <w:tc>
                            <w:tcPr>
                              <w:tcW w:w="0" w:type="auto"/>
                              <w:vAlign w:val="center"/>
                              <w:hideMark/>
                            </w:tcPr>
                            <w:tbl>
                              <w:tblPr>
                                <w:tblW w:w="5000" w:type="pct"/>
                                <w:tblCellMar>
                                  <w:left w:w="0" w:type="dxa"/>
                                  <w:right w:w="0" w:type="dxa"/>
                                </w:tblCellMar>
                                <w:tblLook w:val="04A0"/>
                              </w:tblPr>
                              <w:tblGrid>
                                <w:gridCol w:w="150"/>
                                <w:gridCol w:w="4442"/>
                                <w:gridCol w:w="1848"/>
                                <w:gridCol w:w="1512"/>
                                <w:gridCol w:w="1512"/>
                              </w:tblGrid>
                              <w:tr w:rsidR="002C6F5A" w:rsidRP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Chiffres clés à fin d'exercice</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31/12/2008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31/12/2007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30/06/2007</w:t>
                                    </w:r>
                                  </w:p>
                                </w:tc>
                              </w:tr>
                              <w:tr w:rsidR="002C6F5A" w:rsidRPr="002C6F5A">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Chiffre d'affaires</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1 475 749 €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570 136 €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625 640 €</w:t>
                                    </w:r>
                                  </w:p>
                                </w:tc>
                              </w:tr>
                              <w:tr w:rsidR="002C6F5A" w:rsidRPr="002C6F5A">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Excédent Brut d'Exploitation (EBE)</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3,55 % CA</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2,92 % CA</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4,92 % CA</w:t>
                                    </w:r>
                                  </w:p>
                                </w:tc>
                              </w:tr>
                              <w:tr w:rsidR="002C6F5A" w:rsidRPr="002C6F5A">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Capitaux propres</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235 560 €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197 232 €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186 579 €</w:t>
                                    </w:r>
                                  </w:p>
                                </w:tc>
                              </w:tr>
                              <w:tr w:rsidR="002C6F5A" w:rsidRPr="002C6F5A">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Effectif moyen</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1 ou 2 salariés</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5325"/>
                          <w:gridCol w:w="4019"/>
                        </w:tblGrid>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Tendances</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Rentabilité</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3" name="Company_summary1_Trends1_IMGProfitabil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Profitability" descr="http://www.creditsafe.fr/csfr/Images/arrow_down.gif"/>
                                            <pic:cNvPicPr>
                                              <a:picLocks noChangeAspect="1" noChangeArrowheads="1"/>
                                            </pic:cNvPicPr>
                                          </pic:nvPicPr>
                                          <pic:blipFill>
                                            <a:blip r:embed="rId6"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Liquidité</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23825" cy="114300"/>
                                    <wp:effectExtent l="0" t="0" r="9525" b="0"/>
                                    <wp:docPr id="4" name="Company_summary1_Trends1_IMGLiquidity" descr="http://www.creditsafe.fr/csfr/Images/arrow_noch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Liquidity" descr="http://www.creditsafe.fr/csfr/Images/arrow_nochange.gif"/>
                                            <pic:cNvPicPr>
                                              <a:picLocks noChangeAspect="1" noChangeArrowheads="1"/>
                                            </pic:cNvPicPr>
                                          </pic:nvPicPr>
                                          <pic:blipFill>
                                            <a:blip r:embed="rId7"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Capitaux propres</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5" name="Company_summary1_Trends1_IMGShare" descr="http://www.creditsafe.fr/csfr/Images/arrow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Share" descr="http://www.creditsafe.fr/csfr/Images/arrow_up.gif"/>
                                            <pic:cNvPicPr>
                                              <a:picLocks noChangeAspect="1" noChangeArrowheads="1"/>
                                            </pic:cNvPicPr>
                                          </pic:nvPicPr>
                                          <pic:blipFill>
                                            <a:blip r:embed="rId8"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profil détaillé</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C6F5A" w:rsidRPr="002C6F5A">
              <w:trPr>
                <w:trHeight w:val="75"/>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0" w:name="#cd"/>
                              <w:r w:rsidRPr="002C6F5A">
                                <w:rPr>
                                  <w:rFonts w:ascii="Trebuchet MS" w:eastAsia="Times New Roman" w:hAnsi="Trebuchet MS" w:cs="Times New Roman"/>
                                  <w:color w:val="E20000"/>
                                  <w:sz w:val="27"/>
                                  <w:szCs w:val="27"/>
                                  <w:lang w:eastAsia="fr-FR"/>
                                </w:rPr>
                                <w:t>Informations sur l'entreprise</w:t>
                              </w:r>
                              <w:bookmarkEnd w:id="0"/>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Activité (NAF/APE)</w:t>
                              </w:r>
                            </w:p>
                          </w:tc>
                          <w:tc>
                            <w:tcPr>
                              <w:tcW w:w="3750" w:type="pct"/>
                              <w:gridSpan w:val="3"/>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Commerce de gros (commerce interentreprises) de composants et d'équipements électroniques et de télécommunication (4652Z)</w:t>
                              </w: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Numéro RCS</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RCS </w:t>
                              </w:r>
                              <w:proofErr w:type="spellStart"/>
                              <w:r w:rsidRPr="002C6F5A">
                                <w:rPr>
                                  <w:rFonts w:ascii="Trebuchet MS" w:eastAsia="Times New Roman" w:hAnsi="Trebuchet MS" w:cs="Times New Roman"/>
                                  <w:color w:val="000000"/>
                                  <w:sz w:val="17"/>
                                  <w:szCs w:val="17"/>
                                  <w:lang w:eastAsia="fr-FR"/>
                                </w:rPr>
                                <w:t>Creteil</w:t>
                              </w:r>
                              <w:proofErr w:type="spellEnd"/>
                              <w:r w:rsidRPr="002C6F5A">
                                <w:rPr>
                                  <w:rFonts w:ascii="Trebuchet MS" w:eastAsia="Times New Roman" w:hAnsi="Trebuchet MS" w:cs="Times New Roman"/>
                                  <w:color w:val="000000"/>
                                  <w:sz w:val="17"/>
                                  <w:szCs w:val="17"/>
                                  <w:lang w:eastAsia="fr-FR"/>
                                </w:rPr>
                                <w:t xml:space="preserve"> B 431 840 693</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Capital social</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50 000 Euros</w:t>
                              </w: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Greffe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Creteil</w:t>
                              </w:r>
                              <w:proofErr w:type="spellEnd"/>
                              <w:r w:rsidRPr="002C6F5A">
                                <w:rPr>
                                  <w:rFonts w:ascii="Trebuchet MS" w:eastAsia="Times New Roman" w:hAnsi="Trebuchet MS" w:cs="Times New Roman"/>
                                  <w:color w:val="000000"/>
                                  <w:sz w:val="17"/>
                                  <w:szCs w:val="17"/>
                                  <w:lang w:eastAsia="fr-FR"/>
                                </w:rPr>
                                <w:t xml:space="preserve"> (94)</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Forme juridique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SARL</w:t>
                              </w: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Numéro RC</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00 B 01574</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N° TVA </w:t>
                              </w:r>
                              <w:proofErr w:type="spellStart"/>
                              <w:r w:rsidRPr="002C6F5A">
                                <w:rPr>
                                  <w:rFonts w:ascii="Trebuchet MS" w:eastAsia="Times New Roman" w:hAnsi="Trebuchet MS" w:cs="Times New Roman"/>
                                  <w:color w:val="000000"/>
                                  <w:sz w:val="17"/>
                                  <w:szCs w:val="17"/>
                                  <w:lang w:eastAsia="fr-FR"/>
                                </w:rPr>
                                <w:t>Intracomm</w:t>
                              </w:r>
                              <w:proofErr w:type="spellEnd"/>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FR82431840693</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Date d'immatriculation</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06/2000</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Date de création</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05/2000</w:t>
                              </w: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Date de radiation</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Derniers comptes publiés</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31/12/2008</w:t>
                              </w: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Nationalité</w:t>
                              </w:r>
                            </w:p>
                          </w:tc>
                          <w:tc>
                            <w:tcPr>
                              <w:tcW w:w="0" w:type="auto"/>
                              <w:gridSpan w:val="3"/>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France</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1" w:name="#ed"/>
                              <w:r w:rsidRPr="002C6F5A">
                                <w:rPr>
                                  <w:rFonts w:ascii="Trebuchet MS" w:eastAsia="Times New Roman" w:hAnsi="Trebuchet MS" w:cs="Times New Roman"/>
                                  <w:color w:val="E20000"/>
                                  <w:sz w:val="27"/>
                                  <w:szCs w:val="27"/>
                                  <w:lang w:eastAsia="fr-FR"/>
                                </w:rPr>
                                <w:t>Informations sur l'établissement</w:t>
                              </w:r>
                              <w:bookmarkEnd w:id="1"/>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Activité (NAF/APE)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Commerce de gros (commerce interentreprises) de composants et d'équipements électroniques et de télécommunication (4652Z)</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Rubrique </w:t>
                              </w:r>
                              <w:proofErr w:type="spellStart"/>
                              <w:r w:rsidRPr="002C6F5A">
                                <w:rPr>
                                  <w:rFonts w:ascii="Trebuchet MS" w:eastAsia="Times New Roman" w:hAnsi="Trebuchet MS" w:cs="Times New Roman"/>
                                  <w:color w:val="000000"/>
                                  <w:sz w:val="17"/>
                                  <w:szCs w:val="17"/>
                                  <w:lang w:eastAsia="fr-FR"/>
                                </w:rPr>
                                <w:t>PagesPro</w:t>
                              </w:r>
                              <w:proofErr w:type="spellEnd"/>
                              <w:r w:rsidRPr="002C6F5A">
                                <w:rPr>
                                  <w:rFonts w:ascii="Trebuchet MS" w:eastAsia="Times New Roman" w:hAnsi="Trebuchet MS" w:cs="Times New Roman"/>
                                  <w:color w:val="000000"/>
                                  <w:sz w:val="17"/>
                                  <w:szCs w:val="17"/>
                                  <w:lang w:eastAsia="fr-FR"/>
                                </w:rPr>
                                <w:t xml:space="preserve"> FT®</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Adresse postale</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ADDIS COMPOSANTS ELECTRONIQUES </w:t>
                              </w:r>
                              <w:r w:rsidRPr="002C6F5A">
                                <w:rPr>
                                  <w:rFonts w:ascii="Trebuchet MS" w:eastAsia="Times New Roman" w:hAnsi="Trebuchet MS" w:cs="Times New Roman"/>
                                  <w:color w:val="000000"/>
                                  <w:sz w:val="17"/>
                                  <w:szCs w:val="17"/>
                                  <w:lang w:eastAsia="fr-FR"/>
                                </w:rPr>
                                <w:br/>
                                <w:t xml:space="preserve">9 AV CLEMENT ADER </w:t>
                              </w:r>
                              <w:r w:rsidRPr="002C6F5A">
                                <w:rPr>
                                  <w:rFonts w:ascii="Trebuchet MS" w:eastAsia="Times New Roman" w:hAnsi="Trebuchet MS" w:cs="Times New Roman"/>
                                  <w:color w:val="000000"/>
                                  <w:sz w:val="17"/>
                                  <w:szCs w:val="17"/>
                                  <w:lang w:eastAsia="fr-FR"/>
                                </w:rPr>
                                <w:br/>
                                <w:t>94420 LE PLESSIS TREVISE</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Adresse d'exploitation</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9 AVENUE CLEMENT ADER </w:t>
                              </w:r>
                              <w:r w:rsidRPr="002C6F5A">
                                <w:rPr>
                                  <w:rFonts w:ascii="Trebuchet MS" w:eastAsia="Times New Roman" w:hAnsi="Trebuchet MS" w:cs="Times New Roman"/>
                                  <w:color w:val="000000"/>
                                  <w:sz w:val="17"/>
                                  <w:szCs w:val="17"/>
                                  <w:lang w:eastAsia="fr-FR"/>
                                </w:rPr>
                                <w:br/>
                                <w:t>94420 LE PLESSIS TREVISE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Téléphone</w:t>
                              </w:r>
                            </w:p>
                          </w:tc>
                          <w:tc>
                            <w:tcPr>
                              <w:tcW w:w="0" w:type="auto"/>
                              <w:gridSpan w:val="3"/>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01 56 31 43 10</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Fax</w:t>
                              </w:r>
                            </w:p>
                          </w:tc>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01 56 86 57 73</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Type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Siège social</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Statut de l'établissement</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Actif économiquement</w:t>
                              </w: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Date de création</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02/2007</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Origine de la création</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Création</w:t>
                              </w: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Date de fermeture</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Origine de la fermeture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Date de réactivation</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Participation à la production</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Nature de l'activité</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Local d'activité</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Surface du local</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Saisonnalité</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Département</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Val-de-Marne (94)</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Région</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Ile-de-France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Arrondissement</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Canton</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38</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Commune</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LE PLESSIS TREVISE</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Taille de l'unité urbaine</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Agglomération de Paris</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2" w:name="#oe"/>
                              <w:r w:rsidRPr="002C6F5A">
                                <w:rPr>
                                  <w:rFonts w:ascii="Trebuchet MS" w:eastAsia="Times New Roman" w:hAnsi="Trebuchet MS" w:cs="Times New Roman"/>
                                  <w:color w:val="E20000"/>
                                  <w:sz w:val="27"/>
                                  <w:szCs w:val="27"/>
                                  <w:lang w:eastAsia="fr-FR"/>
                                </w:rPr>
                                <w:t>Autres établissements</w:t>
                              </w:r>
                              <w:bookmarkEnd w:id="2"/>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43"/>
                          <w:gridCol w:w="7091"/>
                        </w:tblGrid>
                        <w:tr w:rsidR="002C6F5A" w:rsidRPr="002C6F5A">
                          <w:trPr>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Etablissements</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1 établissement(s) dans cette entreprise </w:t>
                              </w:r>
                            </w:p>
                          </w:tc>
                        </w:tr>
                        <w:tr w:rsidR="002C6F5A" w:rsidRPr="002C6F5A">
                          <w:trPr>
                            <w:trHeight w:val="255"/>
                            <w:jc w:val="center"/>
                          </w:trPr>
                          <w:tc>
                            <w:tcPr>
                              <w:tcW w:w="0" w:type="auto"/>
                              <w:gridSpan w:val="3"/>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rHeight w:val="150"/>
                            <w:jc w:val="center"/>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Siège social</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r w:rsidRPr="002C6F5A">
                                <w:rPr>
                                  <w:rFonts w:ascii="Trebuchet MS" w:eastAsia="Times New Roman" w:hAnsi="Trebuchet MS" w:cs="Times New Roman"/>
                                  <w:color w:val="000000"/>
                                  <w:sz w:val="17"/>
                                  <w:szCs w:val="17"/>
                                  <w:lang w:eastAsia="fr-FR"/>
                                </w:rPr>
                                <w:br/>
                                <w:t>&gt; ADDIS COMPOSANTS ELECTRONIQUES </w:t>
                              </w:r>
                              <w:r w:rsidRPr="002C6F5A">
                                <w:rPr>
                                  <w:rFonts w:ascii="Trebuchet MS" w:eastAsia="Times New Roman" w:hAnsi="Trebuchet MS" w:cs="Times New Roman"/>
                                  <w:color w:val="FF0000"/>
                                  <w:sz w:val="17"/>
                                  <w:szCs w:val="17"/>
                                  <w:lang w:eastAsia="fr-FR"/>
                                </w:rPr>
                                <w:t>&lt;&lt;&lt;</w:t>
                              </w:r>
                              <w:r w:rsidRPr="002C6F5A">
                                <w:rPr>
                                  <w:rFonts w:ascii="Trebuchet MS" w:eastAsia="Times New Roman" w:hAnsi="Trebuchet MS" w:cs="Times New Roman"/>
                                  <w:color w:val="000000"/>
                                  <w:sz w:val="17"/>
                                  <w:szCs w:val="17"/>
                                  <w:lang w:eastAsia="fr-FR"/>
                                </w:rPr>
                                <w:t xml:space="preserve">  - Commerce de gros (commerce interentreprises) de composants et d'équipements électroniques et de télécommunication (4652Z)  à LE PLESSIS TREVISE  (94420) </w:t>
                              </w:r>
                              <w:r w:rsidRPr="002C6F5A">
                                <w:rPr>
                                  <w:rFonts w:ascii="Trebuchet MS" w:eastAsia="Times New Roman" w:hAnsi="Trebuchet MS" w:cs="Times New Roman"/>
                                  <w:color w:val="000000"/>
                                  <w:sz w:val="17"/>
                                  <w:szCs w:val="17"/>
                                  <w:lang w:eastAsia="fr-FR"/>
                                </w:rPr>
                                <w:br/>
                                <w:t xml:space="preserve">  </w:t>
                              </w:r>
                            </w:p>
                          </w:tc>
                        </w:tr>
                        <w:tr w:rsidR="002C6F5A" w:rsidRPr="002C6F5A">
                          <w:trPr>
                            <w:trHeight w:val="150"/>
                            <w:jc w:val="center"/>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Etablissements secondaires</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&gt;  ADDIS COMPOSANTS ELECTRONIQUES  - Commerce de gros (commerce interentreprises) de composants et d'équipements électroniques et de télécommunication (4652Z)  à CHENNEVIERES SUR MARNE  (94430)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43"/>
                          <w:gridCol w:w="7091"/>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Régionalité</w:t>
                              </w:r>
                              <w:proofErr w:type="spellEnd"/>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Entreprise quasi-</w:t>
                              </w:r>
                              <w:proofErr w:type="spellStart"/>
                              <w:r w:rsidRPr="002C6F5A">
                                <w:rPr>
                                  <w:rFonts w:ascii="Trebuchet MS" w:eastAsia="Times New Roman" w:hAnsi="Trebuchet MS" w:cs="Times New Roman"/>
                                  <w:color w:val="000000"/>
                                  <w:sz w:val="17"/>
                                  <w:szCs w:val="17"/>
                                  <w:lang w:eastAsia="fr-FR"/>
                                </w:rPr>
                                <w:t>monorégionale</w:t>
                              </w:r>
                              <w:proofErr w:type="spellEnd"/>
                              <w:r w:rsidRPr="002C6F5A">
                                <w:rPr>
                                  <w:rFonts w:ascii="Trebuchet MS" w:eastAsia="Times New Roman" w:hAnsi="Trebuchet MS" w:cs="Times New Roman"/>
                                  <w:color w:val="000000"/>
                                  <w:sz w:val="17"/>
                                  <w:szCs w:val="17"/>
                                  <w:lang w:eastAsia="fr-FR"/>
                                </w:rPr>
                                <w:t xml:space="preserve"> : à établissements multiples, ayant des établissements dans plusieurs régions, mais au moins 80% des effectifs dans une seule région </w:t>
                              </w:r>
                            </w:p>
                          </w:tc>
                        </w:tr>
                        <w:tr w:rsidR="002C6F5A" w:rsidRPr="002C6F5A">
                          <w:trPr>
                            <w:trHeight w:val="150"/>
                            <w:jc w:val="center"/>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Indice de mono-activité</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Unité légale dont tous les établissements ont la même activité principale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 w:name="#wf"/>
                              <w:r w:rsidRPr="002C6F5A">
                                <w:rPr>
                                  <w:rFonts w:ascii="Trebuchet MS" w:eastAsia="Times New Roman" w:hAnsi="Trebuchet MS" w:cs="Times New Roman"/>
                                  <w:color w:val="E20000"/>
                                  <w:sz w:val="27"/>
                                  <w:szCs w:val="27"/>
                                  <w:lang w:eastAsia="fr-FR"/>
                                </w:rPr>
                                <w:t>Effectifs</w:t>
                              </w:r>
                              <w:bookmarkEnd w:id="3"/>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C6F5A" w:rsidRPr="002C6F5A">
                          <w:trPr>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Effectifs à l'adresse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à 5 salariés</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Effectifs de l'entreprise</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ou 2 salariés</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données financières</w:t>
            </w:r>
          </w:p>
        </w:tc>
      </w:tr>
      <w:tr w:rsidR="002C6F5A" w:rsidRPr="002C6F5A" w:rsidTr="002C6F5A">
        <w:trPr>
          <w:tblCellSpacing w:w="0" w:type="dxa"/>
          <w:jc w:val="center"/>
        </w:trPr>
        <w:tc>
          <w:tcPr>
            <w:tcW w:w="0" w:type="auto"/>
            <w:shd w:val="clear" w:color="auto" w:fill="FFFFFF"/>
            <w:hideMark/>
          </w:tcPr>
          <w:tbl>
            <w:tblPr>
              <w:tblW w:w="0" w:type="auto"/>
              <w:jc w:val="center"/>
              <w:tblCellSpacing w:w="15" w:type="dxa"/>
              <w:tblCellMar>
                <w:left w:w="0" w:type="dxa"/>
                <w:right w:w="0" w:type="dxa"/>
              </w:tblCellMar>
              <w:tblLook w:val="04A0"/>
            </w:tblPr>
            <w:tblGrid>
              <w:gridCol w:w="3672"/>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Bilan Actif |  Bilan Passif |  Compte de résultat</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4" w:name="#top"/>
                  <w:r w:rsidRPr="002C6F5A">
                    <w:rPr>
                      <w:rFonts w:ascii="Trebuchet MS" w:eastAsia="Times New Roman" w:hAnsi="Trebuchet MS" w:cs="Times New Roman"/>
                      <w:color w:val="E20000"/>
                      <w:sz w:val="33"/>
                      <w:lang w:eastAsia="fr-FR"/>
                    </w:rPr>
                    <w:t>Bilan Synthétisé</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00"/>
                    <w:gridCol w:w="1350"/>
                    <w:gridCol w:w="1350"/>
                    <w:gridCol w:w="3839"/>
                  </w:tblGrid>
                  <w:tr w:rsidR="002C6F5A" w:rsidRPr="002C6F5A" w:rsidTr="002C6F5A">
                    <w:trPr>
                      <w:tblCellSpacing w:w="0" w:type="dxa"/>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rsidTr="002C6F5A">
                    <w:trPr>
                      <w:tblCellSpacing w:w="0" w:type="dxa"/>
                    </w:trPr>
                    <w:tc>
                      <w:tcPr>
                        <w:tcW w:w="300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Devise</w:t>
                        </w:r>
                      </w:p>
                    </w:tc>
                    <w:tc>
                      <w:tcPr>
                        <w:tcW w:w="13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6" type="#_x0000_t75" style="width:20.25pt;height:18pt" o:ole="">
                              <v:imagedata r:id="rId9" o:title=""/>
                            </v:shape>
                            <w:control r:id="rId10" w:name="DefaultOcxName" w:shapeid="_x0000_i1556"/>
                          </w:object>
                        </w:r>
                        <w:r w:rsidRPr="002C6F5A">
                          <w:rPr>
                            <w:rFonts w:ascii="Trebuchet MS" w:eastAsia="Times New Roman" w:hAnsi="Trebuchet MS" w:cs="Times New Roman"/>
                            <w:color w:val="000000"/>
                            <w:sz w:val="17"/>
                            <w:szCs w:val="17"/>
                            <w:lang w:eastAsia="fr-FR"/>
                          </w:rPr>
                          <w:t xml:space="preserve">Euro </w:t>
                        </w:r>
                      </w:p>
                    </w:tc>
                    <w:tc>
                      <w:tcPr>
                        <w:tcW w:w="13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55" type="#_x0000_t75" style="width:20.25pt;height:18pt" o:ole="">
                              <v:imagedata r:id="rId11" o:title=""/>
                            </v:shape>
                            <w:control r:id="rId12" w:name="DefaultOcxName1" w:shapeid="_x0000_i1555"/>
                          </w:object>
                        </w:r>
                        <w:r w:rsidRPr="002C6F5A">
                          <w:rPr>
                            <w:rFonts w:ascii="Trebuchet MS" w:eastAsia="Times New Roman" w:hAnsi="Trebuchet MS" w:cs="Times New Roman"/>
                            <w:color w:val="000000"/>
                            <w:sz w:val="17"/>
                            <w:szCs w:val="17"/>
                            <w:lang w:eastAsia="fr-FR"/>
                          </w:rPr>
                          <w:t xml:space="preserve">Kilo Euro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rsidT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Mode de comparaison</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54" type="#_x0000_t75" style="width:20.25pt;height:18pt" o:ole="">
                              <v:imagedata r:id="rId9" o:title=""/>
                            </v:shape>
                            <w:control r:id="rId13" w:name="DefaultOcxName2" w:shapeid="_x0000_i1554"/>
                          </w:object>
                        </w:r>
                        <w:r w:rsidRPr="002C6F5A">
                          <w:rPr>
                            <w:rFonts w:ascii="Trebuchet MS" w:eastAsia="Times New Roman" w:hAnsi="Trebuchet MS" w:cs="Times New Roman"/>
                            <w:color w:val="000000"/>
                            <w:sz w:val="17"/>
                            <w:szCs w:val="17"/>
                            <w:lang w:eastAsia="fr-FR"/>
                          </w:rPr>
                          <w:t xml:space="preserve">Moyenne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53" type="#_x0000_t75" style="width:20.25pt;height:18pt" o:ole="">
                              <v:imagedata r:id="rId11" o:title=""/>
                            </v:shape>
                            <w:control r:id="rId14" w:name="DefaultOcxName3" w:shapeid="_x0000_i1553"/>
                          </w:object>
                        </w:r>
                        <w:r w:rsidRPr="002C6F5A">
                          <w:rPr>
                            <w:rFonts w:ascii="Trebuchet MS" w:eastAsia="Times New Roman" w:hAnsi="Trebuchet MS" w:cs="Times New Roman"/>
                            <w:color w:val="000000"/>
                            <w:sz w:val="17"/>
                            <w:szCs w:val="17"/>
                            <w:lang w:eastAsia="fr-FR"/>
                          </w:rPr>
                          <w:t xml:space="preserve">Médiane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45"/>
                    <w:gridCol w:w="1094"/>
                    <w:gridCol w:w="760"/>
                    <w:gridCol w:w="1221"/>
                    <w:gridCol w:w="760"/>
                    <w:gridCol w:w="1221"/>
                    <w:gridCol w:w="1076"/>
                    <w:gridCol w:w="762"/>
                  </w:tblGrid>
                  <w:tr w:rsidR="002C6F5A" w:rsidRPr="002C6F5A" w:rsidTr="002C6F5A">
                    <w:trPr>
                      <w:tblCellSpacing w:w="0" w:type="dxa"/>
                    </w:trPr>
                    <w:tc>
                      <w:tcPr>
                        <w:tcW w:w="3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rsidT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Durée de l'exercice (mois)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r>
                  <w:tr w:rsidR="002C6F5A" w:rsidRPr="002C6F5A" w:rsidT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Type de bilan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r>
                  <w:tr w:rsidR="002C6F5A" w:rsidRPr="002C6F5A" w:rsidT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Activité NAF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4652Z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4652Z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4652Z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r>
                  <w:tr w:rsidR="002C6F5A" w:rsidRPr="002C6F5A" w:rsidT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Effectif moyen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Start w:id="5" w:name="#synthactive"/>
                  <w:r w:rsidRPr="002C6F5A">
                    <w:rPr>
                      <w:rFonts w:ascii="Trebuchet MS" w:eastAsia="Times New Roman" w:hAnsi="Trebuchet MS" w:cs="Times New Roman"/>
                      <w:color w:val="E20000"/>
                      <w:sz w:val="21"/>
                      <w:lang w:eastAsia="fr-FR"/>
                    </w:rPr>
                    <w:t>Bilan Actif</w:t>
                  </w:r>
                  <w:r w:rsidRPr="002C6F5A">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16"/>
                    <w:gridCol w:w="1073"/>
                    <w:gridCol w:w="787"/>
                    <w:gridCol w:w="1182"/>
                    <w:gridCol w:w="787"/>
                    <w:gridCol w:w="1185"/>
                    <w:gridCol w:w="1220"/>
                    <w:gridCol w:w="789"/>
                  </w:tblGrid>
                  <w:tr w:rsidR="002C6F5A" w:rsidRPr="002C6F5A" w:rsidTr="002C6F5A">
                    <w:tc>
                      <w:tcPr>
                        <w:tcW w:w="3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Capital souscrit non appelé</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288,38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Actif immobilisé 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18 844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33,5%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14 114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17,6%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12 002</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849 194,07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-97,8%</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Immobilisations incorporelles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3 878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184 692,02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-97,9%</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Immobilisations corporelles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11 666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7,9%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10 814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24,3%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8 703</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115 032,15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-89,9%</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Immobilisations Financières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568 481,76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-99,4%</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Actif net circulant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506 478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433 398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-11,0%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486 724</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3 114 508,09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-83,7%</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Stocks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83 062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34,6%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61 724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65 149</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500 326,39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-83,4%</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Avances et acomptes versés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13 447,62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Créances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367 988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318 938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-15,0%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375 292</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2 177 379,81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-83,1%</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Placements + disponibilités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55 428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52 736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46 282</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423 115,34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-86,9%</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Charges constatées d'avance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1 558,59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10 542,56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Actif total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525 322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447 512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498 726</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3 972 897,89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-86,8%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Start w:id="6" w:name="#synthpassive"/>
                  <w:bookmarkEnd w:id="5"/>
                  <w:r w:rsidRPr="002C6F5A">
                    <w:rPr>
                      <w:rFonts w:ascii="Trebuchet MS" w:eastAsia="Times New Roman" w:hAnsi="Trebuchet MS" w:cs="Times New Roman"/>
                      <w:color w:val="E20000"/>
                      <w:sz w:val="21"/>
                      <w:lang w:eastAsia="fr-FR"/>
                    </w:rPr>
                    <w:t>Bilan Passif</w:t>
                  </w:r>
                  <w:r w:rsidRPr="002C6F5A">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775"/>
                    <w:gridCol w:w="1050"/>
                    <w:gridCol w:w="737"/>
                    <w:gridCol w:w="1142"/>
                    <w:gridCol w:w="754"/>
                    <w:gridCol w:w="1145"/>
                    <w:gridCol w:w="1196"/>
                    <w:gridCol w:w="740"/>
                  </w:tblGrid>
                  <w:tr w:rsidR="002C6F5A" w:rsidRPr="002C6F5A" w:rsidTr="002C6F5A">
                    <w:tc>
                      <w:tcPr>
                        <w:tcW w:w="3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Capitaux propres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235 560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197 232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5,7%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186 579</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1 385 981,24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-83,0%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Capital social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556,0%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7 622</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597 025,71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-91,6%</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Autres fonds propres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1 594,06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Provisions pour risques et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215 173,40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Dettes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289 762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250 280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-19,8%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312 147</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2 362 664,69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-87,7%</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Financières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3 218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-35,6%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586 244,81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-99,5%</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Avances et acomptes reçus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31 453,32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Fournisseurs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217 775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177 298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255 355</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1 130 375,87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-80,7%</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Fiscales et sociales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68 769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67 981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19,7%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56 791</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375 118,81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-81,7%</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Autres dettes (dont dettes sur immobilisations)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243 362,34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72 138,18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Passif total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525 322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447 512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498 726</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3 972 861,09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-86,8%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Start w:id="7" w:name="#synthresults"/>
                  <w:bookmarkEnd w:id="6"/>
                  <w:r w:rsidRPr="002C6F5A">
                    <w:rPr>
                      <w:rFonts w:ascii="Trebuchet MS" w:eastAsia="Times New Roman" w:hAnsi="Trebuchet MS" w:cs="Times New Roman"/>
                      <w:color w:val="E20000"/>
                      <w:sz w:val="21"/>
                      <w:lang w:eastAsia="fr-FR"/>
                    </w:rPr>
                    <w:t>Résultats</w:t>
                  </w:r>
                  <w:r w:rsidRPr="002C6F5A">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71"/>
                    <w:gridCol w:w="1068"/>
                    <w:gridCol w:w="841"/>
                    <w:gridCol w:w="1173"/>
                    <w:gridCol w:w="815"/>
                    <w:gridCol w:w="1176"/>
                    <w:gridCol w:w="1187"/>
                    <w:gridCol w:w="808"/>
                  </w:tblGrid>
                  <w:tr w:rsidR="002C6F5A" w:rsidRPr="002C6F5A" w:rsidTr="002C6F5A">
                    <w:tc>
                      <w:tcPr>
                        <w:tcW w:w="3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1 478 426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572 234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625 648</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7 628 003,58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-80,6%</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1 475 749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570 136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625 640</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7 335 773,38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-79,9%</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dont chiffre d'affaires export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7 307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958 806,27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-99,2%</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d'exploitation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1 431 604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554 602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595 492</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7 371 439,66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-80,6%</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d'exploitation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46 822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165,6%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17 632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-41,5%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30 156</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256 563,87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-81,8%</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Financiers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1 203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1050,0%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92</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278 624,92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-99,6%</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Financières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1 171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23320,0%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786</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153 548,61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-99,2%</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Résultats financiers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-97,0%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1 053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251,7%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-694</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125 511,75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-100,0%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courant avant impôts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46 854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18 685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-36,6%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29 462</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381 860,53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-87,7%</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exceptionnels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150 346</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55 309,11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exceptionnelles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114 245</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66 037,68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rsidT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exceptionnel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36 101</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-10 718,91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r>
                  <w:tr w:rsidR="002C6F5A" w:rsidRPr="002C6F5A" w:rsidTr="002C6F5A">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net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38 329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144,9%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15 652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-73,1%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58 128</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295 095,10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-87,0%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End w:id="7"/>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C6F5A" w:rsidRPr="002C6F5A">
                    <w:trPr>
                      <w:tblCellSpacing w:w="0" w:type="dxa"/>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52" type="#_x0000_t75" style="width:20.25pt;height:18pt" o:ole="">
                              <v:imagedata r:id="rId9" o:title=""/>
                            </v:shape>
                            <w:control r:id="rId15" w:name="DefaultOcxName4" w:shapeid="_x0000_i1552"/>
                          </w:object>
                        </w:r>
                        <w:r w:rsidRPr="002C6F5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51" type="#_x0000_t75" style="width:20.25pt;height:18pt" o:ole="">
                              <v:imagedata r:id="rId11" o:title=""/>
                            </v:shape>
                            <w:control r:id="rId16" w:name="DefaultOcxName5" w:shapeid="_x0000_i1551"/>
                          </w:object>
                        </w:r>
                        <w:r w:rsidRPr="002C6F5A">
                          <w:rPr>
                            <w:rFonts w:ascii="Trebuchet MS" w:eastAsia="Times New Roman" w:hAnsi="Trebuchet MS" w:cs="Times New Roman"/>
                            <w:color w:val="000000"/>
                            <w:sz w:val="17"/>
                            <w:szCs w:val="17"/>
                            <w:lang w:eastAsia="fr-FR"/>
                          </w:rPr>
                          <w:t xml:space="preserve">Kilo Euro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Bilan Normal</w:t>
                        </w: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Mois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Bilan Actif</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t xml:space="preserve">Actif Circulant |  Compte de Régularisation |  Référence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Général - Bilan Passif (I à IV)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6" name="totalGenera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 name="totalGenera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général (I à VI)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525 322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447 512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-10,3%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498 726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CO</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532 057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18,4%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449 239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499 361</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6 735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290,2%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1 726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634</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Capital Souscrit Non Appelé (I)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
                    <w:gridCol w:w="2932"/>
                    <w:gridCol w:w="380"/>
                    <w:gridCol w:w="1431"/>
                    <w:gridCol w:w="954"/>
                    <w:gridCol w:w="1431"/>
                    <w:gridCol w:w="954"/>
                    <w:gridCol w:w="1431"/>
                  </w:tblGrid>
                  <w:tr w:rsidR="002C6F5A" w:rsidRPr="002C6F5A">
                    <w:trPr>
                      <w:tblCellSpacing w:w="0" w:type="dxa"/>
                    </w:trPr>
                    <w:tc>
                      <w:tcPr>
                        <w:tcW w:w="1750" w:type="pct"/>
                        <w:gridSpan w:val="3"/>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Capital Souscrit Non Appelé (I)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AA3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Actif Immobilisé (II)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3"/>
                    <w:gridCol w:w="2435"/>
                    <w:gridCol w:w="487"/>
                    <w:gridCol w:w="1460"/>
                    <w:gridCol w:w="973"/>
                    <w:gridCol w:w="1459"/>
                    <w:gridCol w:w="973"/>
                    <w:gridCol w:w="1459"/>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8" name="activ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 name="activ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Actif Immobilisé (II)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18 844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33,5%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14 114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12 002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25 579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61,5%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15 839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12 636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6 735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290,4%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1 725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172,1%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634</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Immobilisations Incorporelles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0" name="intangibl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1" name="intangibl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Frais d'établissement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2" name="r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3" name="r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Frais de </w:t>
                        </w:r>
                        <w:proofErr w:type="spellStart"/>
                        <w:r w:rsidRPr="002C6F5A">
                          <w:rPr>
                            <w:rFonts w:ascii="Trebuchet MS" w:eastAsia="Times New Roman" w:hAnsi="Trebuchet MS" w:cs="Times New Roman"/>
                            <w:color w:val="000000"/>
                            <w:sz w:val="17"/>
                            <w:szCs w:val="17"/>
                            <w:lang w:eastAsia="fr-FR"/>
                          </w:rPr>
                          <w:t>Dév</w:t>
                        </w:r>
                        <w:proofErr w:type="spellEnd"/>
                        <w:r w:rsidRPr="002C6F5A">
                          <w:rPr>
                            <w:rFonts w:ascii="Trebuchet MS" w:eastAsia="Times New Roman" w:hAnsi="Trebuchet MS" w:cs="Times New Roman"/>
                            <w:color w:val="000000"/>
                            <w:sz w:val="17"/>
                            <w:szCs w:val="17"/>
                            <w:lang w:eastAsia="fr-FR"/>
                          </w:rPr>
                          <w:t xml:space="preserve"> ou de R&amp;D</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4" name="distributorship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5" name="distributorship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Concessions, brevets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3 878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6 172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2 294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 name="goodwil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 name="goodwil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Fonds commercial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 name="otherIntangib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9" name="otherIntangib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immobilisations incorporelles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0" name="preDownPay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1" name="preDownPay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Sous Total </w:t>
                        </w:r>
                        <w:proofErr w:type="spellStart"/>
                        <w:r w:rsidRPr="002C6F5A">
                          <w:rPr>
                            <w:rFonts w:ascii="Trebuchet MS" w:eastAsia="Times New Roman" w:hAnsi="Trebuchet MS" w:cs="Times New Roman"/>
                            <w:b/>
                            <w:bCs/>
                            <w:color w:val="000000"/>
                            <w:sz w:val="17"/>
                            <w:szCs w:val="17"/>
                            <w:lang w:eastAsia="fr-FR"/>
                          </w:rPr>
                          <w:t>Immo</w:t>
                        </w:r>
                        <w:proofErr w:type="spellEnd"/>
                        <w:r w:rsidRPr="002C6F5A">
                          <w:rPr>
                            <w:rFonts w:ascii="Trebuchet MS" w:eastAsia="Times New Roman" w:hAnsi="Trebuchet MS" w:cs="Times New Roman"/>
                            <w:b/>
                            <w:bCs/>
                            <w:color w:val="000000"/>
                            <w:sz w:val="17"/>
                            <w:szCs w:val="17"/>
                            <w:lang w:eastAsia="fr-FR"/>
                          </w:rPr>
                          <w:t xml:space="preserve"> </w:t>
                        </w:r>
                        <w:proofErr w:type="spellStart"/>
                        <w:r w:rsidRPr="002C6F5A">
                          <w:rPr>
                            <w:rFonts w:ascii="Trebuchet MS" w:eastAsia="Times New Roman" w:hAnsi="Trebuchet MS" w:cs="Times New Roman"/>
                            <w:b/>
                            <w:bCs/>
                            <w:color w:val="000000"/>
                            <w:sz w:val="17"/>
                            <w:szCs w:val="17"/>
                            <w:lang w:eastAsia="fr-FR"/>
                          </w:rPr>
                          <w:t>incorp</w:t>
                        </w:r>
                        <w:proofErr w:type="spellEnd"/>
                        <w:r w:rsidRPr="002C6F5A">
                          <w:rPr>
                            <w:rFonts w:ascii="Trebuchet MS" w:eastAsia="Times New Roman" w:hAnsi="Trebuchet MS" w:cs="Times New Roman"/>
                            <w:b/>
                            <w:bCs/>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3 878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Immobilisations Corporelles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2" name="lan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3" name="lan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Terrains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AO</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4" name="building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5" name="building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Constructions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6" name="pla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7" name="pla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Installations techniques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-23,5%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1 409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-10,5%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1 575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1 653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1 653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1 653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135,7%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244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212,8%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78</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8" name="otherTa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9" name="otherTa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immobilisations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10 588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12,6%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9 405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31,9%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7 128</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14 454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10 886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41,7%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7 683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3 866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161,0%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166,8%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555</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0" nam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1" nam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Immob</w:t>
                        </w:r>
                        <w:proofErr w:type="spellEnd"/>
                        <w:r w:rsidRPr="002C6F5A">
                          <w:rPr>
                            <w:rFonts w:ascii="Trebuchet MS" w:eastAsia="Times New Roman" w:hAnsi="Trebuchet MS" w:cs="Times New Roman"/>
                            <w:color w:val="000000"/>
                            <w:sz w:val="17"/>
                            <w:szCs w:val="17"/>
                            <w:lang w:eastAsia="fr-FR"/>
                          </w:rPr>
                          <w:t>. en cours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2" name="advPmAccou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3" name="advPmAccou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Sous Total </w:t>
                        </w:r>
                        <w:proofErr w:type="spellStart"/>
                        <w:r w:rsidRPr="002C6F5A">
                          <w:rPr>
                            <w:rFonts w:ascii="Trebuchet MS" w:eastAsia="Times New Roman" w:hAnsi="Trebuchet MS" w:cs="Times New Roman"/>
                            <w:b/>
                            <w:bCs/>
                            <w:color w:val="000000"/>
                            <w:sz w:val="17"/>
                            <w:szCs w:val="17"/>
                            <w:lang w:eastAsia="fr-FR"/>
                          </w:rPr>
                          <w:t>Immo</w:t>
                        </w:r>
                        <w:proofErr w:type="spellEnd"/>
                        <w:r w:rsidRPr="002C6F5A">
                          <w:rPr>
                            <w:rFonts w:ascii="Trebuchet MS" w:eastAsia="Times New Roman" w:hAnsi="Trebuchet MS" w:cs="Times New Roman"/>
                            <w:b/>
                            <w:bCs/>
                            <w:color w:val="000000"/>
                            <w:sz w:val="17"/>
                            <w:szCs w:val="17"/>
                            <w:lang w:eastAsia="fr-FR"/>
                          </w:rPr>
                          <w:t xml:space="preserve"> Corp.</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11 666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10 814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8 703</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Immobilisations Financières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4" name="associatesAt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5" name="associatesAt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Participations - mise en équivalence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6" name="otherParticipatio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7" name="otherParticipatio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participations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8" name="intCompanR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9" name="intCompanR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Créances rattachées à des participations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0" name="otherInvestmen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1" name="otherInvestmen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Autres titres </w:t>
                        </w:r>
                        <w:proofErr w:type="spellStart"/>
                        <w:r w:rsidRPr="002C6F5A">
                          <w:rPr>
                            <w:rFonts w:ascii="Trebuchet MS" w:eastAsia="Times New Roman" w:hAnsi="Trebuchet MS" w:cs="Times New Roman"/>
                            <w:color w:val="000000"/>
                            <w:sz w:val="17"/>
                            <w:szCs w:val="17"/>
                            <w:lang w:eastAsia="fr-FR"/>
                          </w:rPr>
                          <w:t>immob</w:t>
                        </w:r>
                        <w:proofErr w:type="spellEnd"/>
                        <w:r w:rsidRPr="002C6F5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BD</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2" name="loa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3" name="loa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Prêts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4" name="otherFi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5" name="otherFi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Autres </w:t>
                        </w:r>
                        <w:proofErr w:type="spellStart"/>
                        <w:r w:rsidRPr="002C6F5A">
                          <w:rPr>
                            <w:rFonts w:ascii="Trebuchet MS" w:eastAsia="Times New Roman" w:hAnsi="Trebuchet MS" w:cs="Times New Roman"/>
                            <w:color w:val="000000"/>
                            <w:sz w:val="17"/>
                            <w:szCs w:val="17"/>
                            <w:lang w:eastAsia="fr-FR"/>
                          </w:rPr>
                          <w:t>immob</w:t>
                        </w:r>
                        <w:proofErr w:type="spellEnd"/>
                        <w:r w:rsidRPr="002C6F5A">
                          <w:rPr>
                            <w:rFonts w:ascii="Trebuchet MS" w:eastAsia="Times New Roman" w:hAnsi="Trebuchet MS" w:cs="Times New Roman"/>
                            <w:color w:val="000000"/>
                            <w:sz w:val="17"/>
                            <w:szCs w:val="17"/>
                            <w:lang w:eastAsia="fr-FR"/>
                          </w:rPr>
                          <w:t>. Financières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Sous Total </w:t>
                        </w:r>
                        <w:proofErr w:type="spellStart"/>
                        <w:r w:rsidRPr="002C6F5A">
                          <w:rPr>
                            <w:rFonts w:ascii="Trebuchet MS" w:eastAsia="Times New Roman" w:hAnsi="Trebuchet MS" w:cs="Times New Roman"/>
                            <w:b/>
                            <w:bCs/>
                            <w:color w:val="000000"/>
                            <w:sz w:val="17"/>
                            <w:szCs w:val="17"/>
                            <w:lang w:eastAsia="fr-FR"/>
                          </w:rPr>
                          <w:t>Immo</w:t>
                        </w:r>
                        <w:proofErr w:type="spellEnd"/>
                        <w:r w:rsidRPr="002C6F5A">
                          <w:rPr>
                            <w:rFonts w:ascii="Trebuchet MS" w:eastAsia="Times New Roman" w:hAnsi="Trebuchet MS" w:cs="Times New Roman"/>
                            <w:b/>
                            <w:bCs/>
                            <w:color w:val="000000"/>
                            <w:sz w:val="17"/>
                            <w:szCs w:val="17"/>
                            <w:lang w:eastAsia="fr-FR"/>
                          </w:rPr>
                          <w:t xml:space="preserve"> Fin.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8" w:name="currentAssets"/>
                  <w:r w:rsidRPr="002C6F5A">
                    <w:rPr>
                      <w:rFonts w:ascii="Trebuchet MS" w:eastAsia="Times New Roman" w:hAnsi="Trebuchet MS" w:cs="Times New Roman"/>
                      <w:color w:val="E20000"/>
                      <w:sz w:val="27"/>
                      <w:lang w:eastAsia="fr-FR"/>
                    </w:rPr>
                    <w:t>Actif Circulant (III)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46" name="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47" name="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Actif total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506 478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433 398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-11,0%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486 724</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506 478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433 398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486 724</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Stocks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8" name="stock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9" name="stock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Matières premières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0" name="workProgGoo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1" name="workProgGoo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En cours de production de biens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BO</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2" name="workProg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3" name="workProg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En cours de production de services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4" name="semiFinishedFinishedProduc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5" name="semiFinishedFinishedProduc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intermédiaires &amp; finis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6" name="goods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7" name="goods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Stock Marchandises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83 062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34,6%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61 724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65 149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83 062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34,6%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61 724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65 149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Sous Total Stocks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83 062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34,6%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61 724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-5,3%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65 149</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Avances &amp; Acomptes versés sur commande</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8" name="advPaySupplie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9" name="advPaySupplie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Avances &amp; Acomptes versés sur commande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Créances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0" name="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1" name="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Clients &amp; comptes rattachés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360 369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313 846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-13,9%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364 589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360 369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313 846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364 589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2" name="other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3" name="other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créances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3 235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81,5%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1 782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-65,9%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5 222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3 235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81,5%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1 782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-65,9%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5 222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4" name="capSubscrib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5" name="capSubscrib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 souscrit appelé</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Sous Total Créances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363 604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315 628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-14,7%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369 811</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Divers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6" name="inves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7" name="inves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Valeurs mobilières de placement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CD</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8" name="cashC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9" name="cashC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Disponibilités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55 428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52 736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46 282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55 428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52 736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46 282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Sous Total Divers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55 428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5,1%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52 736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13,9%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46 282</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Charges constatées d'avance</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0" name="prepai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1" name="prepai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Charges constatées d'avance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4 384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32,4%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3 310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-39,6%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5 481</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4 384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-39,6%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5 481</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bookmarkEnd w:id="8"/>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9" w:name="equalization"/>
                  <w:r w:rsidRPr="002C6F5A">
                    <w:rPr>
                      <w:rFonts w:ascii="Trebuchet MS" w:eastAsia="Times New Roman" w:hAnsi="Trebuchet MS" w:cs="Times New Roman"/>
                      <w:color w:val="E20000"/>
                      <w:sz w:val="27"/>
                      <w:lang w:eastAsia="fr-FR"/>
                    </w:rPr>
                    <w:t>Comptes de Régularisation (IV à VI)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Charges à répartir ou frais d'émission (Total IV)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CW3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Primes de remboursement des obligations (Total 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CM3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Ecart de conversion actif (Total VI)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CN3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w:t>
                        </w:r>
                      </w:p>
                    </w:tc>
                  </w:tr>
                </w:tbl>
                <w:bookmarkEnd w:id="9"/>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0" w:name="reference"/>
                  <w:r w:rsidRPr="002C6F5A">
                    <w:rPr>
                      <w:rFonts w:ascii="Trebuchet MS" w:eastAsia="Times New Roman" w:hAnsi="Trebuchet MS" w:cs="Times New Roman"/>
                      <w:color w:val="E20000"/>
                      <w:sz w:val="27"/>
                      <w:lang w:eastAsia="fr-FR"/>
                    </w:rPr>
                    <w:t>Renvois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Part à moins d'un an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Part à plus d'un an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bookmarkEnd w:id="10"/>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C6F5A" w:rsidRPr="002C6F5A">
                    <w:trPr>
                      <w:tblCellSpacing w:w="0" w:type="dxa"/>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50" type="#_x0000_t75" style="width:20.25pt;height:18pt" o:ole="">
                              <v:imagedata r:id="rId9" o:title=""/>
                            </v:shape>
                            <w:control r:id="rId19" w:name="DefaultOcxName6" w:shapeid="_x0000_i1550"/>
                          </w:object>
                        </w:r>
                        <w:r w:rsidRPr="002C6F5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9" type="#_x0000_t75" style="width:20.25pt;height:18pt" o:ole="">
                              <v:imagedata r:id="rId11" o:title=""/>
                            </v:shape>
                            <w:control r:id="rId20" w:name="DefaultOcxName7" w:shapeid="_x0000_i1549"/>
                          </w:object>
                        </w:r>
                        <w:r w:rsidRPr="002C6F5A">
                          <w:rPr>
                            <w:rFonts w:ascii="Trebuchet MS" w:eastAsia="Times New Roman" w:hAnsi="Trebuchet MS" w:cs="Times New Roman"/>
                            <w:color w:val="000000"/>
                            <w:sz w:val="17"/>
                            <w:szCs w:val="17"/>
                            <w:lang w:eastAsia="fr-FR"/>
                          </w:rPr>
                          <w:t xml:space="preserve">Kilo Euro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Bilan Passif</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t xml:space="preserve">Autres fonds propres | Dotations aux provisions pour risques &amp; charges | Dettes | Translation </w:t>
                  </w:r>
                  <w:proofErr w:type="spellStart"/>
                  <w:r w:rsidRPr="002C6F5A">
                    <w:rPr>
                      <w:rFonts w:ascii="Trebuchet MS" w:eastAsia="Times New Roman" w:hAnsi="Trebuchet MS" w:cs="Times New Roman"/>
                      <w:color w:val="000000"/>
                      <w:sz w:val="17"/>
                      <w:szCs w:val="17"/>
                      <w:lang w:eastAsia="fr-FR"/>
                    </w:rPr>
                    <w:t>loss</w:t>
                  </w:r>
                  <w:proofErr w:type="spellEnd"/>
                  <w:r w:rsidRPr="002C6F5A">
                    <w:rPr>
                      <w:rFonts w:ascii="Trebuchet MS" w:eastAsia="Times New Roman" w:hAnsi="Trebuchet MS" w:cs="Times New Roman"/>
                      <w:color w:val="000000"/>
                      <w:sz w:val="17"/>
                      <w:szCs w:val="17"/>
                      <w:lang w:eastAsia="fr-FR"/>
                    </w:rPr>
                    <w:t xml:space="preserve"> | Compte de Régularisation | Renvois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lang w:eastAsia="fr-FR"/>
                    </w:rPr>
                    <w:t>Total Général - Bilan Passif (I à IV)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val="en-US" w:eastAsia="fr-FR"/>
                          </w:rPr>
                        </w:pPr>
                        <w:r w:rsidRPr="002C6F5A">
                          <w:rPr>
                            <w:rFonts w:ascii="Trebuchet MS" w:eastAsia="Times New Roman" w:hAnsi="Trebuchet MS" w:cs="Times New Roman"/>
                            <w:b/>
                            <w:bCs/>
                            <w:color w:val="000000"/>
                            <w:sz w:val="17"/>
                            <w:szCs w:val="17"/>
                            <w:lang w:val="en-US" w:eastAsia="fr-FR"/>
                          </w:rPr>
                          <w:t>Total General (I à 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525 322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447 512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498 726</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Capitaux Propres (I)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2" name="shareholder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3" name="shareholder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capitaux propres (Total 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235 560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19,4%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197 232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5,7%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186 579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Capital social ou individuel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50 000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556,0%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7 622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Primes d'émission, de fusion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Ecarts de réévaluation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écart d’équivalence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Réserve légale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DD</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556,2%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762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Réserves statutaires ou contractuelles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Réserves réglementées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Réserve spéciale des provisions pour fluctuation des cours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réserves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Réserve relative à l’achat d’œuvres originales d’artistes vivants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Report à nouveau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142 232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126 579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120 066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Résultat de l'exercice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38 328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15 652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-73,1%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58 128</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Subventions d'investissement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Provisions réglementées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1" w:name="otherCapResA"/>
                  <w:r w:rsidRPr="002C6F5A">
                    <w:rPr>
                      <w:rFonts w:ascii="Trebuchet MS" w:eastAsia="Times New Roman" w:hAnsi="Trebuchet MS" w:cs="Times New Roman"/>
                      <w:color w:val="E20000"/>
                      <w:sz w:val="27"/>
                      <w:lang w:eastAsia="fr-FR"/>
                    </w:rPr>
                    <w:t>Autres Fonds Propres (II)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4" name="otherCapR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5" name="otherCapR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autres fonds propres (Total II)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DO</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 des émissions de titres participatifs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Avances conditionnées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bookmarkEnd w:id="11"/>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2" w:name="provRiskCharge"/>
                  <w:r w:rsidRPr="002C6F5A">
                    <w:rPr>
                      <w:rFonts w:ascii="Trebuchet MS" w:eastAsia="Times New Roman" w:hAnsi="Trebuchet MS" w:cs="Times New Roman"/>
                      <w:color w:val="E20000"/>
                      <w:sz w:val="27"/>
                      <w:lang w:eastAsia="fr-FR"/>
                    </w:rPr>
                    <w:t>Provisions pour Risques et Charges (III)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6" name="provRisk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7" name="provRisk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provisions risques &amp; charges (Total III)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DR</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Provisions pour risques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Provisions pour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bookmarkEnd w:id="12"/>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3" w:name="liabilitiesA"/>
                  <w:r w:rsidRPr="002C6F5A">
                    <w:rPr>
                      <w:rFonts w:ascii="Trebuchet MS" w:eastAsia="Times New Roman" w:hAnsi="Trebuchet MS" w:cs="Times New Roman"/>
                      <w:color w:val="E20000"/>
                      <w:sz w:val="27"/>
                      <w:lang w:eastAsia="fr-FR"/>
                    </w:rPr>
                    <w:t>Dettes (IV)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8" name="liabiliti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9" name="liabiliti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Total Dettes (Total IV)</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EC</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289 762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250 280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-19,8%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312 147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Emprunts obligataires convertibles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emprunts obligataires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Emprunts &amp; dettes auprès Ets crédit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Emprunts &amp; dettes financières divers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3 100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-38,0%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emprunts participatifs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Avances &amp; acomptes reçus s/commandes en cours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Fournisseurs &amp; comptes rattachés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217 775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177 298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255 355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Dettes fiscales &amp; sociales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68 769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67 981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19,7%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56 791</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Dettes sur immobilisations et comptes rattachés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dettes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bookmarkEnd w:id="13"/>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4" w:name="translationLoss"/>
                  <w:r w:rsidRPr="002C6F5A">
                    <w:rPr>
                      <w:rFonts w:ascii="Trebuchet MS" w:eastAsia="Times New Roman" w:hAnsi="Trebuchet MS" w:cs="Times New Roman"/>
                      <w:color w:val="E20000"/>
                      <w:sz w:val="27"/>
                      <w:lang w:eastAsia="fr-FR"/>
                    </w:rPr>
                    <w:t>Ecart de Conversion Passif (V)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Ecarts de Conversion Passif (Total 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ED</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bookmarkEnd w:id="14"/>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5" w:name="equalizationAccounts"/>
                  <w:r w:rsidRPr="002C6F5A">
                    <w:rPr>
                      <w:rFonts w:ascii="Trebuchet MS" w:eastAsia="Times New Roman" w:hAnsi="Trebuchet MS" w:cs="Times New Roman"/>
                      <w:color w:val="E20000"/>
                      <w:sz w:val="27"/>
                      <w:lang w:eastAsia="fr-FR"/>
                    </w:rPr>
                    <w:t>Compte de Régularisation</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constatés d'avance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bookmarkEnd w:id="15"/>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6" w:name="references"/>
                  <w:r w:rsidRPr="002C6F5A">
                    <w:rPr>
                      <w:rFonts w:ascii="Trebuchet MS" w:eastAsia="Times New Roman" w:hAnsi="Trebuchet MS" w:cs="Times New Roman"/>
                      <w:color w:val="E20000"/>
                      <w:sz w:val="27"/>
                      <w:lang w:eastAsia="fr-FR"/>
                    </w:rPr>
                    <w:t>Renvois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Dont </w:t>
                        </w:r>
                        <w:proofErr w:type="spellStart"/>
                        <w:r w:rsidRPr="002C6F5A">
                          <w:rPr>
                            <w:rFonts w:ascii="Trebuchet MS" w:eastAsia="Times New Roman" w:hAnsi="Trebuchet MS" w:cs="Times New Roman"/>
                            <w:color w:val="000000"/>
                            <w:sz w:val="17"/>
                            <w:szCs w:val="17"/>
                            <w:lang w:eastAsia="fr-FR"/>
                          </w:rPr>
                          <w:t>reserve</w:t>
                        </w:r>
                        <w:proofErr w:type="spellEnd"/>
                        <w:r w:rsidRPr="002C6F5A">
                          <w:rPr>
                            <w:rFonts w:ascii="Trebuchet MS" w:eastAsia="Times New Roman" w:hAnsi="Trebuchet MS" w:cs="Times New Roman"/>
                            <w:color w:val="000000"/>
                            <w:sz w:val="17"/>
                            <w:szCs w:val="17"/>
                            <w:lang w:eastAsia="fr-FR"/>
                          </w:rPr>
                          <w:t xml:space="preserve"> </w:t>
                        </w:r>
                        <w:proofErr w:type="spellStart"/>
                        <w:r w:rsidRPr="002C6F5A">
                          <w:rPr>
                            <w:rFonts w:ascii="Trebuchet MS" w:eastAsia="Times New Roman" w:hAnsi="Trebuchet MS" w:cs="Times New Roman"/>
                            <w:color w:val="000000"/>
                            <w:sz w:val="17"/>
                            <w:szCs w:val="17"/>
                            <w:lang w:eastAsia="fr-FR"/>
                          </w:rPr>
                          <w:t>speciale</w:t>
                        </w:r>
                        <w:proofErr w:type="spellEnd"/>
                        <w:r w:rsidRPr="002C6F5A">
                          <w:rPr>
                            <w:rFonts w:ascii="Trebuchet MS" w:eastAsia="Times New Roman" w:hAnsi="Trebuchet MS" w:cs="Times New Roman"/>
                            <w:color w:val="000000"/>
                            <w:sz w:val="17"/>
                            <w:szCs w:val="17"/>
                            <w:lang w:eastAsia="fr-FR"/>
                          </w:rPr>
                          <w:t xml:space="preserve"> des plus values a long terme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Dettes et Produits constates d´avance a moins d´un an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289 762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250 280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-19,8%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312 147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Dont concours bancaires courant, et soldes </w:t>
                        </w:r>
                        <w:proofErr w:type="spellStart"/>
                        <w:r w:rsidRPr="002C6F5A">
                          <w:rPr>
                            <w:rFonts w:ascii="Trebuchet MS" w:eastAsia="Times New Roman" w:hAnsi="Trebuchet MS" w:cs="Times New Roman"/>
                            <w:color w:val="000000"/>
                            <w:sz w:val="17"/>
                            <w:szCs w:val="17"/>
                            <w:lang w:eastAsia="fr-FR"/>
                          </w:rPr>
                          <w:t>crediteurs</w:t>
                        </w:r>
                        <w:proofErr w:type="spellEnd"/>
                        <w:r w:rsidRPr="002C6F5A">
                          <w:rPr>
                            <w:rFonts w:ascii="Trebuchet MS" w:eastAsia="Times New Roman" w:hAnsi="Trebuchet MS" w:cs="Times New Roman"/>
                            <w:color w:val="000000"/>
                            <w:sz w:val="17"/>
                            <w:szCs w:val="17"/>
                            <w:lang w:eastAsia="fr-FR"/>
                          </w:rPr>
                          <w:t xml:space="preserve"> de banque et CCP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bookmarkEnd w:id="16"/>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C6F5A" w:rsidRPr="002C6F5A">
                    <w:trPr>
                      <w:tblCellSpacing w:w="0" w:type="dxa"/>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8" type="#_x0000_t75" style="width:20.25pt;height:18pt" o:ole="">
                              <v:imagedata r:id="rId9" o:title=""/>
                            </v:shape>
                            <w:control r:id="rId21" w:name="DefaultOcxName8" w:shapeid="_x0000_i1548"/>
                          </w:object>
                        </w:r>
                        <w:r w:rsidRPr="002C6F5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7" type="#_x0000_t75" style="width:20.25pt;height:18pt" o:ole="">
                              <v:imagedata r:id="rId11" o:title=""/>
                            </v:shape>
                            <w:control r:id="rId22" w:name="DefaultOcxName9" w:shapeid="_x0000_i1547"/>
                          </w:object>
                        </w:r>
                        <w:r w:rsidRPr="002C6F5A">
                          <w:rPr>
                            <w:rFonts w:ascii="Trebuchet MS" w:eastAsia="Times New Roman" w:hAnsi="Trebuchet MS" w:cs="Times New Roman"/>
                            <w:color w:val="000000"/>
                            <w:sz w:val="17"/>
                            <w:szCs w:val="17"/>
                            <w:lang w:eastAsia="fr-FR"/>
                          </w:rPr>
                          <w:t xml:space="preserve">Kilo Euro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Compte de résultat de l'exercice</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t xml:space="preserve">Produits d'exploitation | Charges d'exploitation | Charges d'exploitation | Produits Financiers | Charges Financières | Charges Financières | Charges exceptionnelles | Participation des salariés aux résultats de l'entreprise | Impôts sur les bénéfices | Renvois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1- Résultat d'exploitation</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d'exploitation (Total I-II)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46 822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165,6%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17 632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-41,5%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30 156</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2 -</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Résultat Financier</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(V - VI)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Financier (Total V-VI)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-97,0%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1 053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251,7%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-694</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3 -</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Résultat Courant avant impôts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(I - VI)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courant avant impôts (Total I-II+II-IV+V-VI)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46 854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18 685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-36,6%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29 462</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4 -</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Résultat exceptionnel</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(VII-VIII)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Résultat exceptionnel (Total VII-VIII)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36 101</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Bénéfice ou perte</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Bénéfice ou perte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38 329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144,9%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15 652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-73,1%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58 128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des produits (I+III+V+VII)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des produits (I+III+V+VII)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1 479 629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573 292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-26,1%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776 086</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des charges (Total II+IV+VI+VIII+IX+X)</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des charges (Total II+IV+VI+VIII+IX+X) (Total II+IV+VI+VIII+IX+X)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1 441 300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557 641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-22,3%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717 958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Produits d'exploitation</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33"/>
                      <w:lang w:eastAsia="fr-FR"/>
                    </w:rPr>
                    <w:t>(I)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produits d'exploitation (Total 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FR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1 478 426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158,4%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572 234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625 648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Produits d'exploitation (détails)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0" name="goodFor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1" name="goodFor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Ventes de marchandises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FC</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1 456 171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159,1%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561 934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8,7%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517 099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1 448 864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157,8%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561 934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8,7%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517 099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7 307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2" name="goodsProduc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3" name="goodsProduc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Production vendue : biens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FF</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FD</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4" name="saleOf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5" name="saleOf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Production vendue : services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19 578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138,7%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8 201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-92,4%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108 540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19 578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138,7%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8 201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108 540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6" name="netTurnover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7" name="netTurnover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1 475 749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570 136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625 640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1 468 442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157,6%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570 136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625 640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7 307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Production stockée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FM</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Production immobilisée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Subventions d’exploitation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FO</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Reprises sur amortissements &amp; provisions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FP</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2 508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2 090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produits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FQ</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2012,5%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Charges d'exploitation</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charges d'exploitation (Total II)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1 431 604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554 602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595 492</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Charges d'exploitation</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Achats de marchandises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1 047 941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171,2%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386 392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425 847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Variation stock marchandises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-21 338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-723,0%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3 425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-65 149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Achat matières premières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Variation de stock matières premières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achats &amp; charges externes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136 970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132,0%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59 036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53 964</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Impôts, taxes et versements assimilés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7 270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181,9%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2 579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2 227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Salaires et Traitements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179 802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72 349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-46,4%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134 969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sociales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72 674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144,5%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29 728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-30,9%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42 998</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Dotations d'exploitation</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aux amortissements s/immobilisations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5 009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359,1%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1 091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72,1%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634</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aux provisions s/immobilisations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aux provisions s/ actif circulant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aux provisions pour risques &amp;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GD</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Autres charges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3 276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Opérations en commun (III-IV)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Bénéfice attribué ou perte transférée (Total III)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Perte supportée ou bénéfice transféré (Total IV)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GI</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Produits Financiers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88" name="financialIncom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89" name="financialIncom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produits financiers (Total V)</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GP</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1 203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13,7%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1 058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1050,0%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92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financiers de participations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autres valeurs mobilières &amp; créances actif immobilisé</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intérêts &amp; produits assimilés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Différences positives de change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1 203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1130,2%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nets sur cessions VMP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GO</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Charges Financières (VI)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0" name="financialCharg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1" name="financialCharg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Total </w:t>
                        </w:r>
                        <w:proofErr w:type="spellStart"/>
                        <w:r w:rsidRPr="002C6F5A">
                          <w:rPr>
                            <w:rFonts w:ascii="Trebuchet MS" w:eastAsia="Times New Roman" w:hAnsi="Trebuchet MS" w:cs="Times New Roman"/>
                            <w:b/>
                            <w:bCs/>
                            <w:color w:val="000000"/>
                            <w:sz w:val="17"/>
                            <w:szCs w:val="17"/>
                            <w:lang w:eastAsia="fr-FR"/>
                          </w:rPr>
                          <w:t>financial</w:t>
                        </w:r>
                        <w:proofErr w:type="spellEnd"/>
                        <w:r w:rsidRPr="002C6F5A">
                          <w:rPr>
                            <w:rFonts w:ascii="Trebuchet MS" w:eastAsia="Times New Roman" w:hAnsi="Trebuchet MS" w:cs="Times New Roman"/>
                            <w:b/>
                            <w:bCs/>
                            <w:color w:val="000000"/>
                            <w:sz w:val="17"/>
                            <w:szCs w:val="17"/>
                            <w:lang w:eastAsia="fr-FR"/>
                          </w:rPr>
                          <w:t xml:space="preserve"> charge (Total VI)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GU</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1 171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23320,0%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-99,4%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786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financières amortissements &amp; provisions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Intérêts &amp; charges assimilées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245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4800%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786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Différences négatives de change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nettes sur cessions VMP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Charges financières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(VII)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2" name="financialChargeVI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3" name="financialChargeVI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Total produits exceptionnels (Total VII)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HD</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150 346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exceptionnels s/ opérations de gestion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exceptionnels s/ opérations en capital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150 346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Charges exceptionnelles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(VIII)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4" name="extraOrd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5" name="extraOrd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charges exceptionnelles (Total VIII)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HH</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114 245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exceptionnelles s/opérations gestion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exceptionnelles s/opérations capital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114 245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exceptionnelles amortissements &amp; provisions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Participation des salariés aux résultats de l'entreprise</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(IX)</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Participation salariés aux résultats de l’entreprise (Total IX)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Impôts sur les bénéfices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(X)</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Impôts sur les bénéfices (Total 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HK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8 525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181,1%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3 033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-59,2%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7 435</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Renvois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crédit-bail mobilier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1 603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34,4%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1 193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crédit-bail immobilier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HQ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transfert de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cotisations personnelles de l’exploitant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redevances pour concessions de brevets, de licences (produits)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Dont redevances pour concessions de brevets, de licences (charges)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C6F5A" w:rsidRPr="002C6F5A">
                    <w:trPr>
                      <w:tblCellSpacing w:w="0" w:type="dxa"/>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6" type="#_x0000_t75" style="width:20.25pt;height:18pt" o:ole="">
                              <v:imagedata r:id="rId9" o:title=""/>
                            </v:shape>
                            <w:control r:id="rId23" w:name="DefaultOcxName10" w:shapeid="_x0000_i1546"/>
                          </w:object>
                        </w:r>
                        <w:r w:rsidRPr="002C6F5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5" type="#_x0000_t75" style="width:20.25pt;height:18pt" o:ole="">
                              <v:imagedata r:id="rId11" o:title=""/>
                            </v:shape>
                            <w:control r:id="rId24" w:name="DefaultOcxName11" w:shapeid="_x0000_i1545"/>
                          </w:object>
                        </w:r>
                        <w:r w:rsidRPr="002C6F5A">
                          <w:rPr>
                            <w:rFonts w:ascii="Trebuchet MS" w:eastAsia="Times New Roman" w:hAnsi="Trebuchet MS" w:cs="Times New Roman"/>
                            <w:color w:val="000000"/>
                            <w:sz w:val="17"/>
                            <w:szCs w:val="17"/>
                            <w:lang w:eastAsia="fr-FR"/>
                          </w:rPr>
                          <w:t xml:space="preserve">Kilo Euro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Autres formulaires de la liasse fiscale</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t>Amortissement | Provisions inscrites au bilan | Etat des échéances des créances et des dettes à la clôture de l'exercice</w:t>
                  </w:r>
                  <w:r w:rsidRPr="002C6F5A">
                    <w:rPr>
                      <w:rFonts w:ascii="Trebuchet MS" w:eastAsia="Times New Roman" w:hAnsi="Trebuchet MS" w:cs="Times New Roman"/>
                      <w:color w:val="000000"/>
                      <w:sz w:val="17"/>
                      <w:szCs w:val="17"/>
                      <w:lang w:eastAsia="fr-FR"/>
                    </w:rPr>
                    <w:br/>
                    <w:t xml:space="preserve">Tableau d' affectation du </w:t>
                  </w:r>
                  <w:proofErr w:type="spellStart"/>
                  <w:r w:rsidRPr="002C6F5A">
                    <w:rPr>
                      <w:rFonts w:ascii="Trebuchet MS" w:eastAsia="Times New Roman" w:hAnsi="Trebuchet MS" w:cs="Times New Roman"/>
                      <w:color w:val="000000"/>
                      <w:sz w:val="17"/>
                      <w:szCs w:val="17"/>
                      <w:lang w:eastAsia="fr-FR"/>
                    </w:rPr>
                    <w:t>resultat</w:t>
                  </w:r>
                  <w:proofErr w:type="spellEnd"/>
                  <w:r w:rsidRPr="002C6F5A">
                    <w:rPr>
                      <w:rFonts w:ascii="Trebuchet MS" w:eastAsia="Times New Roman" w:hAnsi="Trebuchet MS" w:cs="Times New Roman"/>
                      <w:color w:val="000000"/>
                      <w:sz w:val="17"/>
                      <w:szCs w:val="17"/>
                      <w:lang w:eastAsia="fr-FR"/>
                    </w:rPr>
                    <w:t xml:space="preserve"> et renseignements divers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Immobilisations</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Général Immobilisations (I à IV)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6" name="grandTotal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7" name="grandTotal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OG</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12 636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-89,0%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114 519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OH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OJ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-74,7%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12 636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OK1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OK2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114 519</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OL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25 579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61,5%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15 839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25,3%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12 636</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Frais d'établissement, et de développement ou de recherche (Total 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8" name="research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9" name="research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CZ</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KB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KC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C01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Autres postes d'immobilisation incorporelles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(Total 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0" name="otherBudge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1" name="otherBudge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KD</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KE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KF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6 172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LV1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LV2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LW</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6 172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Immobilisations Corporelles (Total 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2" name="tangibleFix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3" name="tangibleFix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LN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12 539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34,3%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9 336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LO</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3 568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11,4%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-65,7%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9 336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NG1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NG2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NH</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16 107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28,5%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12 538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34,3%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9 336</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 xml:space="preserve">Immobilisations </w:t>
                  </w:r>
                  <w:proofErr w:type="spellStart"/>
                  <w:r w:rsidRPr="002C6F5A">
                    <w:rPr>
                      <w:rFonts w:ascii="Trebuchet MS" w:eastAsia="Times New Roman" w:hAnsi="Trebuchet MS" w:cs="Times New Roman"/>
                      <w:color w:val="E20000"/>
                      <w:sz w:val="27"/>
                      <w:lang w:eastAsia="fr-FR"/>
                    </w:rPr>
                    <w:t>Fincancières</w:t>
                  </w:r>
                  <w:proofErr w:type="spellEnd"/>
                  <w:r w:rsidRPr="002C6F5A">
                    <w:rPr>
                      <w:rFonts w:ascii="Trebuchet MS" w:eastAsia="Times New Roman" w:hAnsi="Trebuchet MS" w:cs="Times New Roman"/>
                      <w:color w:val="E20000"/>
                      <w:sz w:val="27"/>
                      <w:lang w:eastAsia="fr-FR"/>
                    </w:rPr>
                    <w:t xml:space="preserve"> (Total IV)</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4" name="fixed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5" name="fixed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LQ</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-97,1%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114 519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NJ1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NJ2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114 519</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NK</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3 300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7" w:name="resDepreciation"/>
                  <w:r w:rsidRPr="002C6F5A">
                    <w:rPr>
                      <w:rFonts w:ascii="Trebuchet MS" w:eastAsia="Times New Roman" w:hAnsi="Trebuchet MS" w:cs="Times New Roman"/>
                      <w:color w:val="E20000"/>
                      <w:sz w:val="33"/>
                      <w:lang w:eastAsia="fr-FR"/>
                    </w:rPr>
                    <w:t>Amortissement</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Situation et Mouvements de l'exercice des amortissements techniques</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général (I-II-III)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6" name="reserveDeprec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7" name="reserveDeprec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0N</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634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1 091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72,1%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634</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amortissements fin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0R</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1 725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172,1%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634</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Frais d'établissement, et de développement ou de recherche (Total 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8" name="res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9" name="res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CY</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PD</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Autres immobilisations incorporelles (Total 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0" name="otherIntan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1" name="otherIntan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PF</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2 294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PH</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2 294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immobilisations amortissables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E20000"/>
                      <w:sz w:val="27"/>
                      <w:lang w:eastAsia="fr-FR"/>
                    </w:rPr>
                    <w:t>(Total 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2" name="totalFixedAmoti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3" name="totalFixedAmoti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QU</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1 726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172,2%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634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QV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2 715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148,9%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1 091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72,1%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634</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QW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QX</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4 441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157,4%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1 725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172,1%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634</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Mouvements de l'exercice affectant les charges réparties sur plusieurs exercices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Charges à répartir ou frais d'émission d'emprunt</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4" name="move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5" name="move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Z91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Z92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Z9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B1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Prime de remboursement des obligations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6" name="premiumRefun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7" name="premiumRefun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net au début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SP1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SP2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net à la fin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SR</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bookmarkEnd w:id="17"/>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8" w:name="provsIncluded"/>
                  <w:r w:rsidRPr="002C6F5A">
                    <w:rPr>
                      <w:rFonts w:ascii="Trebuchet MS" w:eastAsia="Times New Roman" w:hAnsi="Trebuchet MS" w:cs="Times New Roman"/>
                      <w:color w:val="E20000"/>
                      <w:sz w:val="33"/>
                      <w:lang w:eastAsia="fr-FR"/>
                    </w:rPr>
                    <w:t>Provisions inscrites au bilan</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Général (I-II-III)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8" name="provIn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9" name="provIn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7C</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UD</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21"/>
                      <w:lang w:eastAsia="fr-FR"/>
                    </w:rPr>
                    <w:t>Dont Total Général Dotations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UE</w:t>
                        </w:r>
                      </w:p>
                    </w:tc>
                    <w:tc>
                      <w:tcPr>
                        <w:tcW w:w="7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UG</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21"/>
                      <w:lang w:eastAsia="fr-FR"/>
                    </w:rPr>
                    <w:t>Dont Total Général Reprises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UF</w:t>
                        </w:r>
                      </w:p>
                    </w:tc>
                    <w:tc>
                      <w:tcPr>
                        <w:tcW w:w="7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UH</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Provision réglementés (Total 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0" name="totalRe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1" name="totalRe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3Z</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TU</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Provision pour risques et charges (Total 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2" name="totalRisk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3" name="totalRisk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5Z</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TX</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Total Provision pour dépréciation (Total III)</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4" name="totalProvDep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5" name="totalProvDep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7B</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UA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bl>
                <w:bookmarkEnd w:id="18"/>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19" w:name="stateDeadlines"/>
                  <w:r w:rsidRPr="002C6F5A">
                    <w:rPr>
                      <w:rFonts w:ascii="Trebuchet MS" w:eastAsia="Times New Roman" w:hAnsi="Trebuchet MS" w:cs="Times New Roman"/>
                      <w:color w:val="E20000"/>
                      <w:sz w:val="33"/>
                      <w:lang w:eastAsia="fr-FR"/>
                    </w:rPr>
                    <w:t>Etat des échéances des créances et des dettes à la clôture de l'exercice</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Etat des créances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Montant 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371 288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322 239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378 593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367 988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318 939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-15,0%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375 293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d'un an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Etat des créances de l'actif immobilisé</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Créances rattachées à des participations (montant 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Créances rattachées à des participations (à 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Prêts (brut)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Prêts (à 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Autres </w:t>
                        </w:r>
                        <w:proofErr w:type="spellStart"/>
                        <w:r w:rsidRPr="002C6F5A">
                          <w:rPr>
                            <w:rFonts w:ascii="Trebuchet MS" w:eastAsia="Times New Roman" w:hAnsi="Trebuchet MS" w:cs="Times New Roman"/>
                            <w:color w:val="000000"/>
                            <w:sz w:val="17"/>
                            <w:szCs w:val="17"/>
                            <w:lang w:eastAsia="fr-FR"/>
                          </w:rPr>
                          <w:t>immob</w:t>
                        </w:r>
                        <w:proofErr w:type="spellEnd"/>
                        <w:r w:rsidRPr="002C6F5A">
                          <w:rPr>
                            <w:rFonts w:ascii="Trebuchet MS" w:eastAsia="Times New Roman" w:hAnsi="Trebuchet MS" w:cs="Times New Roman"/>
                            <w:color w:val="000000"/>
                            <w:sz w:val="17"/>
                            <w:szCs w:val="17"/>
                            <w:lang w:eastAsia="fr-FR"/>
                          </w:rPr>
                          <w:t>. financières (brut)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3 300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immobilisations financières (à 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Etat des créances de l'actif circulant</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Clients douteux ou litigieux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créances client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360 369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313 846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364 589</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Créances représentatives de titres prêtés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Provision pour dépréciation antérieurement constituée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Personnel et comptes rattachés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865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Sécurité sociale et autres organismes sociaux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UZ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Impôts sur les bénéfices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VM</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4 905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Taxe sur la valeur ajoutée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VB</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3 235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258,3%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184,9%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Etat et autres collectivités publiques - divers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Groupe et associés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VC</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Débiteurs divers (dont créances relatives à des opérations de pension de titres)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Charges constatées d'avance</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constatées d'avance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4 384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32,4%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3 310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-39,6%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5 481</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Etat des dettes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6" name="stateDeb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7" name="stateDeb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Total dettes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VY</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289 762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250 280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-19,8%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312 147</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VZ2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289 762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250 280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-19,8%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312 147</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VZ3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VZ4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1"/>
                      <w:lang w:eastAsia="fr-FR"/>
                    </w:rPr>
                    <w:t>Détails descriptif de l'événement</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8" name="stateDebt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9" name="stateDebt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Emprunts obligataires convertibles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7Y1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7Y2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7Y3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0" name="stateDebt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1" name="stateDebt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Autres emprunts obligataires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7Z1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7Z2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7Z3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2" name="stateDebt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3" name="stateDebt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Emprunts &amp; dettes à 1 an maximum à l'origine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VG1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118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VG2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VG3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4" name="stateDebt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5" name="stateDebt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Emprunts &amp; dettes à plus d'1 an à l'origine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VH1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VH2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VH3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6" name="stateDebt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7" name="stateDebt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Emprunts et dettes financières divers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8A1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8A2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8A3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8" name="stateDebt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9" name="stateDebt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Fournisseurs et comptes rattachés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8B1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217 775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22,8%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177 298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-30,6%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255 355</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8B2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217 775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177 298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255 355</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8B3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217 775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0" name="stateDebt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1" name="stateDebt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Personnel et comptes rattachés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8C1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8 981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29,1%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6 959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-22,8%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9 015</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8C2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8 981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29,1%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6 959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9 015</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8C3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2" name="stateDebt8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3" name="stateDebt8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Sécurité sociale et autres organismes sociaux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8D1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46 266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26,9%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36 468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15,8%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31 492</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8D2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46 266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36 468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31 492</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8D3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4" name="stateDebt9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5" name="stateDebt9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Impôts sur bénéfices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8E1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5 492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622,6%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760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8E2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5 492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622,6%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8E3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6" name="stateDebt10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7" name="stateDebt10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T.V.A.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VW1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7 865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-66,7%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23 629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50,3%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15 718</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VW2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7 865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-66,7%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23 629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15 718</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VW3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8" name="stateDebt1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9" name="stateDebt1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Obligations cautionnées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VX1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VX2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VX3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0" name="stateDebt1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1" name="stateDebt1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Autres impôts, taxes et assimilés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VQ1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165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165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-70,8%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565</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VQ2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565</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VQ3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2" name="stateDebt1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3" name="stateDebt1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Dettes sur immobilisations et comptes rattachés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8J1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8J2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8J3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8J4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4" name="stateDebt1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5" name="stateDebt1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Groupes &amp; associés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VI1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3 100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FF0000"/>
                            <w:sz w:val="17"/>
                            <w:szCs w:val="17"/>
                            <w:lang w:eastAsia="fr-FR"/>
                          </w:rPr>
                          <w:t>-38,0%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5 000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VI2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3 100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-38,0%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5 000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VI3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More 5 </w:t>
                        </w:r>
                        <w:proofErr w:type="spellStart"/>
                        <w:r w:rsidRPr="002C6F5A">
                          <w:rPr>
                            <w:rFonts w:ascii="Trebuchet MS" w:eastAsia="Times New Roman" w:hAnsi="Trebuchet MS" w:cs="Times New Roman"/>
                            <w:color w:val="000000"/>
                            <w:sz w:val="17"/>
                            <w:szCs w:val="17"/>
                            <w:lang w:eastAsia="fr-FR"/>
                          </w:rPr>
                          <w:t>years</w:t>
                        </w:r>
                        <w:proofErr w:type="spellEnd"/>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VI4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6" name="stateDebt1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7" name="stateDebt1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Autres dettes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8K1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8K2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8K3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8" name="stateDebt1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9" name="stateDebt1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Dette représentative de titres empruntés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SZ1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SZ2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SZ3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0" name="stateDebt1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1" name="stateDebt1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Produits constatés d'avance (montant brut)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8L1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8L2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gridSpan w:val="2"/>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8L3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Renvois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Emprunts souscrits en cours d'exercice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Emprunts remboursés en cours d'exercice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VK</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bookmarkEnd w:id="19"/>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20" w:name="tableAllocation"/>
                  <w:r w:rsidRPr="002C6F5A">
                    <w:rPr>
                      <w:rFonts w:ascii="Trebuchet MS" w:eastAsia="Times New Roman" w:hAnsi="Trebuchet MS" w:cs="Times New Roman"/>
                      <w:color w:val="E20000"/>
                      <w:sz w:val="33"/>
                      <w:lang w:eastAsia="fr-FR"/>
                    </w:rPr>
                    <w:t xml:space="preserve">Tableau d' affectation du </w:t>
                  </w:r>
                  <w:proofErr w:type="spellStart"/>
                  <w:r w:rsidRPr="002C6F5A">
                    <w:rPr>
                      <w:rFonts w:ascii="Trebuchet MS" w:eastAsia="Times New Roman" w:hAnsi="Trebuchet MS" w:cs="Times New Roman"/>
                      <w:color w:val="E20000"/>
                      <w:sz w:val="33"/>
                      <w:lang w:eastAsia="fr-FR"/>
                    </w:rPr>
                    <w:t>resultat</w:t>
                  </w:r>
                  <w:proofErr w:type="spellEnd"/>
                  <w:r w:rsidRPr="002C6F5A">
                    <w:rPr>
                      <w:rFonts w:ascii="Trebuchet MS" w:eastAsia="Times New Roman" w:hAnsi="Trebuchet MS" w:cs="Times New Roman"/>
                      <w:color w:val="E20000"/>
                      <w:sz w:val="33"/>
                      <w:lang w:eastAsia="fr-FR"/>
                    </w:rPr>
                    <w:t xml:space="preserve"> et renseignements divers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Dividendes distribués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Dividendes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ZE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Engagements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Engagements crédit-bail mobilier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7 887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8 550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Engagements crédit-bail immobilier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Effets portés à l'escompte et non échus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Autres Charges Externes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Sous-traitance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Locations, charges locatives et de copropriété</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XQ</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Personnel extérieur à l'entreprise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YU</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Rémunérations d'intermédiaires et honoraires (hors rétrocessions)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Rétrocessions d'honoraires, commissions et courtages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YV</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comptes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Total autres achats et charges externes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ZJ</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Impôts et Taxes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Taxe professionnelle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YW</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Total impôts et taxes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YX</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T.V.A</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Montant TVA collectée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YY</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Total TVA déductible sur biens &amp; services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YZ</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Effectif moyen du personnel</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Effectif moyen du personnel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YP</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50,0%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02</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27"/>
                      <w:lang w:eastAsia="fr-FR"/>
                    </w:rPr>
                    <w:t>Groupe et actionnaires</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C6F5A" w:rsidRPr="002C6F5A">
                    <w:trPr>
                      <w:tblCellSpacing w:w="0" w:type="dxa"/>
                    </w:trPr>
                    <w:tc>
                      <w:tcPr>
                        <w:tcW w:w="1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Groupe et actionnaires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ZR</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r>
                  <w:bookmarkEnd w:id="20"/>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2C6F5A" w:rsidRPr="002C6F5A">
                    <w:trPr>
                      <w:tblCellSpacing w:w="0" w:type="dxa"/>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4" type="#_x0000_t75" style="width:20.25pt;height:18pt" o:ole="">
                              <v:imagedata r:id="rId9" o:title=""/>
                            </v:shape>
                            <w:control r:id="rId25" w:name="DefaultOcxName12" w:shapeid="_x0000_i1544"/>
                          </w:object>
                        </w:r>
                        <w:r w:rsidRPr="002C6F5A">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3" type="#_x0000_t75" style="width:20.25pt;height:18pt" o:ole="">
                              <v:imagedata r:id="rId11" o:title=""/>
                            </v:shape>
                            <w:control r:id="rId26" w:name="DefaultOcxName13" w:shapeid="_x0000_i1543"/>
                          </w:object>
                        </w:r>
                        <w:r w:rsidRPr="002C6F5A">
                          <w:rPr>
                            <w:rFonts w:ascii="Trebuchet MS" w:eastAsia="Times New Roman" w:hAnsi="Trebuchet MS" w:cs="Times New Roman"/>
                            <w:color w:val="000000"/>
                            <w:sz w:val="17"/>
                            <w:szCs w:val="17"/>
                            <w:lang w:eastAsia="fr-FR"/>
                          </w:rPr>
                          <w:t xml:space="preserve">Médiane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Ratios</w:t>
                  </w:r>
                  <w:r w:rsidRPr="002C6F5A">
                    <w:rPr>
                      <w:rFonts w:ascii="Trebuchet MS" w:eastAsia="Times New Roman" w:hAnsi="Trebuchet MS" w:cs="Times New Roman"/>
                      <w:color w:val="000000"/>
                      <w:sz w:val="17"/>
                      <w:szCs w:val="17"/>
                      <w:lang w:eastAsia="fr-FR"/>
                    </w:rPr>
                    <w:t xml:space="preserve"> </w:t>
                  </w:r>
                  <w:r w:rsidRPr="002C6F5A">
                    <w:rPr>
                      <w:rFonts w:ascii="Trebuchet MS" w:eastAsia="Times New Roman" w:hAnsi="Trebuchet MS" w:cs="Times New Roman"/>
                      <w:color w:val="000000"/>
                      <w:sz w:val="17"/>
                      <w:szCs w:val="17"/>
                      <w:lang w:eastAsia="fr-FR"/>
                    </w:rPr>
                    <w:br/>
                    <w:t xml:space="preserve">Structure et liquidité | Gestion ou rotation | Rentabilité de l'activité | Rentabilité des capitaux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000000"/>
                      <w:sz w:val="17"/>
                      <w:szCs w:val="17"/>
                      <w:lang w:eastAsia="fr-FR"/>
                    </w:rPr>
                    <w:br/>
                  </w:r>
                  <w:bookmarkStart w:id="21" w:name="structure"/>
                  <w:r w:rsidRPr="002C6F5A">
                    <w:rPr>
                      <w:rFonts w:ascii="Trebuchet MS" w:eastAsia="Times New Roman" w:hAnsi="Trebuchet MS" w:cs="Times New Roman"/>
                      <w:color w:val="E20000"/>
                      <w:sz w:val="27"/>
                      <w:lang w:eastAsia="fr-FR"/>
                    </w:rPr>
                    <w:t>Structure et liquidité</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2C6F5A" w:rsidRPr="002C6F5A">
                    <w:trPr>
                      <w:tblCellSpacing w:w="0" w:type="dxa"/>
                    </w:trPr>
                    <w:tc>
                      <w:tcPr>
                        <w:tcW w:w="3000" w:type="dxa"/>
                        <w:gridSpan w:val="2"/>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Financement des immobilisations</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2" name="accountsRatios_imgFixedAsse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xedAsse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-25,5%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-13,1%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14,82</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-49,7%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Endettement global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3" name="accountsRatios_imgGlobal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lobalDeb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71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-10,1%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79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-56,1%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180 jours</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474,97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-85,1%</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Fonds de roulement net global</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4" name="accountsRatios_imgCapF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Fund"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54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59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-41,0%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100 jours</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231,94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-76,7%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Indépendance financière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5" name="accountsRatios_imgFinInDe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InDep"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199627,12%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1980208,15%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-89,9%</w:t>
                        </w:r>
                      </w:p>
                    </w:tc>
                  </w:tr>
                  <w:tr w:rsidR="002C6F5A" w:rsidRPr="002C6F5A">
                    <w:trPr>
                      <w:tblCellSpacing w:w="0" w:type="dxa"/>
                    </w:trPr>
                    <w:tc>
                      <w:tcPr>
                        <w:tcW w:w="0" w:type="auto"/>
                        <w:gridSpan w:val="9"/>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6" name="growStructur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7" name="growStructur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C6F5A">
                          <w:rPr>
                            <w:rFonts w:ascii="Trebuchet MS" w:eastAsia="Times New Roman" w:hAnsi="Trebuchet MS" w:cs="Times New Roman"/>
                            <w:color w:val="000000"/>
                            <w:sz w:val="17"/>
                            <w:szCs w:val="17"/>
                            <w:lang w:eastAsia="fr-FR"/>
                          </w:rPr>
                          <w:t xml:space="preserve">Plus de ratios </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Solvabilité</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8" name="accountsRatios_imgSolv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Solvability"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44,84%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44,07%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17,8%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37,41%</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-90,58%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149,5%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Capacité d'endettement à terme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9" name="accountsRatios_imgCapacity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acityDeb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199627,12%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2676894,53%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-92,5%</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Couverture de l'actif circulant par le fonds de roulement net global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0" name="accountsRatios_imgCoverage"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overage"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43,80%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43,74%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20,6%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36,28%</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26,64%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64,4%</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Liquidité générale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1" name="accountsRatios_imgGen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enLiquidity"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5,8%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-20,6%</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Liquidité restreinte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2" name="accountsRatios_imgRestrict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strictLiquidity"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1,35</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2,71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-46,1%</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Start w:id="22" w:name="management"/>
                  <w:bookmarkEnd w:id="21"/>
                  <w:r w:rsidRPr="002C6F5A">
                    <w:rPr>
                      <w:rFonts w:ascii="Trebuchet MS" w:eastAsia="Times New Roman" w:hAnsi="Trebuchet MS" w:cs="Times New Roman"/>
                      <w:color w:val="E20000"/>
                      <w:sz w:val="27"/>
                      <w:lang w:eastAsia="fr-FR"/>
                    </w:rPr>
                    <w:t>Gestion ou rotation</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2C6F5A" w:rsidRPr="002C6F5A">
                    <w:trPr>
                      <w:tblCellSpacing w:w="0" w:type="dxa"/>
                    </w:trPr>
                    <w:tc>
                      <w:tcPr>
                        <w:tcW w:w="3000" w:type="dxa"/>
                        <w:gridSpan w:val="2"/>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Besoin en fond de roulement d'exploitation</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3" name="accountsRatios_imgNeedBackgro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edBackground"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39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42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71 jours</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103,26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-62,2%</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Trésorerie</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4" name="accountsRatios_imgTreasu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Treasury"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-17,6%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-37,0%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27 jours</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111,77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-87,5%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Rotation des stocks de marchandises</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5" name="accountsRatios_imgInvento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entory"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-49,1%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-12,3%</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65 jours</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202,65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-85,7%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Durée moyenne du crédit consenti aux clients</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6" name="accountsRatios_imgAvgCreditCu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Cus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88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-55,6%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198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210 jours</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129,98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-32,3%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Durée moyenne du crédit obtenu des fournisseurs</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7" name="accountsRatios_imgAvgCreditSup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Supp"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67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142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222 jours</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98,23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-31,8%</w:t>
                        </w:r>
                      </w:p>
                    </w:tc>
                  </w:tr>
                  <w:tr w:rsidR="002C6F5A" w:rsidRPr="002C6F5A">
                    <w:trPr>
                      <w:tblCellSpacing w:w="0" w:type="dxa"/>
                    </w:trPr>
                    <w:tc>
                      <w:tcPr>
                        <w:tcW w:w="0" w:type="auto"/>
                        <w:gridSpan w:val="9"/>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8" name="rotation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9" name="rotation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C6F5A">
                          <w:rPr>
                            <w:rFonts w:ascii="Trebuchet MS" w:eastAsia="Times New Roman" w:hAnsi="Trebuchet MS" w:cs="Times New Roman"/>
                            <w:color w:val="000000"/>
                            <w:sz w:val="17"/>
                            <w:szCs w:val="17"/>
                            <w:lang w:eastAsia="fr-FR"/>
                          </w:rPr>
                          <w:t xml:space="preserve">Plus de ratios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Rotation des stocks de matière premières dans les entreprises industrielle</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0" name="accountsRatios_imgInvTurnoverRa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Raw"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143,64 jours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Rotation des stocks de produits intermédiaires et finis dans l'entreprise industrielle</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1" name="accountsRatios_imgInvTurnoverInte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Inter"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-810,83 jours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Rotation des immobilisations corporelles</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2" name="accountsRatios_imgRot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otation"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9162,16%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4547,26%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-32,1%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6701,37%</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8169,66%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12,1%</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Start w:id="23" w:name="profitability"/>
                  <w:bookmarkEnd w:id="22"/>
                  <w:r w:rsidRPr="002C6F5A">
                    <w:rPr>
                      <w:rFonts w:ascii="Trebuchet MS" w:eastAsia="Times New Roman" w:hAnsi="Trebuchet MS" w:cs="Times New Roman"/>
                      <w:color w:val="E20000"/>
                      <w:sz w:val="27"/>
                      <w:lang w:eastAsia="fr-FR"/>
                    </w:rPr>
                    <w:t>Rentabilité de l'activité</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18"/>
                    <w:gridCol w:w="371"/>
                    <w:gridCol w:w="1125"/>
                    <w:gridCol w:w="900"/>
                    <w:gridCol w:w="1275"/>
                    <w:gridCol w:w="900"/>
                    <w:gridCol w:w="1275"/>
                    <w:gridCol w:w="1275"/>
                    <w:gridCol w:w="900"/>
                  </w:tblGrid>
                  <w:tr w:rsidR="002C6F5A" w:rsidRPr="002C6F5A">
                    <w:trPr>
                      <w:tblCellSpacing w:w="0" w:type="dxa"/>
                    </w:trPr>
                    <w:tc>
                      <w:tcPr>
                        <w:tcW w:w="3000" w:type="dxa"/>
                        <w:gridSpan w:val="2"/>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Marge commerciale</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3" name="accountsRatios_imgMargi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Margin"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2971399,20%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9842229,2%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30,19%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2667493,67%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11,4%</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Rentabilité de l'activité</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4" name="accountsRatios_imgProfit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Profitability"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3,55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21,6%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-40,7%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4,92</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-11,72%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130,3%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Résultat net</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5" name="accountsRatios_imgNet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tProfi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2,60%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2,75%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-70,4%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9,29%</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7,96%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-67,3%</w:t>
                        </w:r>
                      </w:p>
                    </w:tc>
                  </w:tr>
                  <w:tr w:rsidR="002C6F5A" w:rsidRPr="002C6F5A">
                    <w:trPr>
                      <w:tblCellSpacing w:w="0" w:type="dxa"/>
                    </w:trPr>
                    <w:tc>
                      <w:tcPr>
                        <w:tcW w:w="0" w:type="auto"/>
                        <w:gridSpan w:val="9"/>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6" name="gorwProfitabil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M" descr="http://www.creditsafe.fr/csfr/images/button_minus.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7" name="gorwProfitabil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P" descr="http://www.creditsafe.fr/csfr/images/button_plus.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C6F5A">
                          <w:rPr>
                            <w:rFonts w:ascii="Trebuchet MS" w:eastAsia="Times New Roman" w:hAnsi="Trebuchet MS" w:cs="Times New Roman"/>
                            <w:color w:val="000000"/>
                            <w:sz w:val="17"/>
                            <w:szCs w:val="17"/>
                            <w:lang w:eastAsia="fr-FR"/>
                          </w:rPr>
                          <w:t xml:space="preserve">Plus de ratios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Taux de croissance du C.A. HT</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8" name="accountsRatios_imgGrowth"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rowth"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158,84%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1890,8%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-8,87%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-102,8%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312,60%</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7,01%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2165,9%</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Taux d'intégration</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9" name="accountsRatios_imgRateIntegr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Integration"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21,15%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-0,6%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21,27%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-36,9%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33,72%</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17,40%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21,6%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Taux de crédit bail mobilier</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0" name="accountsRatios_imgRateLeasing"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Leasing"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0,22%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-21,4%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0,28%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47,4%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0,19%</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-26,7%</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Facteur travail</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1" name="accountsRatios_imgWorkFacto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orkFactor"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80,88%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-3,9%</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84,16%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-0,2%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84,35%</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76,16%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6,2%</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Poids des intérêts</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2" name="accountsRatios_imgWeightInterests"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eightInterests"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0,08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0,13%</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7,26%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-98,9%</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bookmarkStart w:id="24" w:name="returnCap"/>
                  <w:bookmarkEnd w:id="23"/>
                  <w:r w:rsidRPr="002C6F5A">
                    <w:rPr>
                      <w:rFonts w:ascii="Trebuchet MS" w:eastAsia="Times New Roman" w:hAnsi="Trebuchet MS" w:cs="Times New Roman"/>
                      <w:color w:val="E20000"/>
                      <w:sz w:val="27"/>
                      <w:lang w:eastAsia="fr-FR"/>
                    </w:rPr>
                    <w:t>Rentabilité des capitaux</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2C6F5A" w:rsidRPr="002C6F5A">
                    <w:trPr>
                      <w:tblCellSpacing w:w="0" w:type="dxa"/>
                    </w:trPr>
                    <w:tc>
                      <w:tcPr>
                        <w:tcW w:w="0" w:type="auto"/>
                        <w:gridSpan w:val="2"/>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9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Autofinancement de la rentabilité globale</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3" name="accountsRatios_imgCashFlo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shFlow"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3,62%</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8,79%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-66,6%</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Taux de rentabilité économique</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4" name="accountsRatios_imgRateEco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EcoProfi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22%</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175,0%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-50,0%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0,06%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36566,7%</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Taux de rentabilité financière</w:t>
                        </w:r>
                      </w:p>
                    </w:tc>
                    <w:tc>
                      <w:tcPr>
                        <w:tcW w:w="300" w:type="dxa"/>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5" name="accountsRatios_imgFinancial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ancialProfi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16,27%</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7,94%</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-74,5%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31,15%</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53,05%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-69,3%</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Rentabilité des capitaux investis</w:t>
                        </w:r>
                      </w:p>
                    </w:tc>
                    <w:tc>
                      <w:tcPr>
                        <w:tcW w:w="3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6" name="accountsRatios_imgReturnInve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turnInvest" descr="http://www.creditsafe.fr/csfr/Images/help1.gif"/>
                                      <pic:cNvPicPr>
                                        <a:picLocks noChangeAspect="1" noChangeArrowheads="1"/>
                                      </pic:cNvPicPr>
                                    </pic:nvPicPr>
                                    <pic:blipFill>
                                      <a:blip r:embed="rId27"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16,54%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113,7%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7,74%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-75,5%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31,58%</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4570,3%</w:t>
                        </w:r>
                      </w:p>
                    </w:tc>
                  </w:tr>
                  <w:bookmarkEnd w:id="24"/>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2C6F5A" w:rsidRPr="002C6F5A">
                    <w:trPr>
                      <w:tblCellSpacing w:w="0" w:type="dxa"/>
                    </w:trPr>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Paramètres de visualisation </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2" type="#_x0000_t75" style="width:20.25pt;height:18pt" o:ole="">
                              <v:imagedata r:id="rId9" o:title=""/>
                            </v:shape>
                            <w:control r:id="rId28" w:name="DefaultOcxName14" w:shapeid="_x0000_i1542"/>
                          </w:object>
                        </w:r>
                        <w:r w:rsidRPr="002C6F5A">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object w:dxaOrig="1440" w:dyaOrig="1440">
                            <v:shape id="_x0000_i1541" type="#_x0000_t75" style="width:20.25pt;height:18pt" o:ole="">
                              <v:imagedata r:id="rId11" o:title=""/>
                            </v:shape>
                            <w:control r:id="rId29" w:name="DefaultOcxName15" w:shapeid="_x0000_i1541"/>
                          </w:object>
                        </w:r>
                        <w:r w:rsidRPr="002C6F5A">
                          <w:rPr>
                            <w:rFonts w:ascii="Trebuchet MS" w:eastAsia="Times New Roman" w:hAnsi="Trebuchet MS" w:cs="Times New Roman"/>
                            <w:color w:val="000000"/>
                            <w:sz w:val="17"/>
                            <w:szCs w:val="17"/>
                            <w:lang w:eastAsia="fr-FR"/>
                          </w:rPr>
                          <w:t xml:space="preserve">Médiane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color w:val="E20000"/>
                      <w:sz w:val="33"/>
                      <w:lang w:eastAsia="fr-FR"/>
                    </w:rPr>
                    <w:t>SIG</w:t>
                  </w:r>
                  <w:r w:rsidRPr="002C6F5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72"/>
                    <w:gridCol w:w="1049"/>
                    <w:gridCol w:w="984"/>
                    <w:gridCol w:w="1050"/>
                    <w:gridCol w:w="949"/>
                    <w:gridCol w:w="1050"/>
                    <w:gridCol w:w="1088"/>
                    <w:gridCol w:w="897"/>
                  </w:tblGrid>
                  <w:tr w:rsidR="002C6F5A" w:rsidRPr="002C6F5A">
                    <w:trPr>
                      <w:tblCellSpacing w:w="0" w:type="dxa"/>
                    </w:trPr>
                    <w:tc>
                      <w:tcPr>
                        <w:tcW w:w="3000"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31/12/2008</w:t>
                        </w: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31/12/2007</w:t>
                        </w:r>
                      </w:p>
                    </w:tc>
                    <w:tc>
                      <w:tcPr>
                        <w:tcW w:w="127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30/06/2007</w:t>
                        </w:r>
                      </w:p>
                    </w:tc>
                    <w:tc>
                      <w:tcPr>
                        <w:tcW w:w="1275" w:type="dxa"/>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roofErr w:type="spellStart"/>
                        <w:r w:rsidRPr="002C6F5A">
                          <w:rPr>
                            <w:rFonts w:ascii="Trebuchet MS" w:eastAsia="Times New Roman" w:hAnsi="Trebuchet MS" w:cs="Times New Roman"/>
                            <w:b/>
                            <w:bCs/>
                            <w:color w:val="000000"/>
                            <w:sz w:val="17"/>
                            <w:szCs w:val="17"/>
                            <w:lang w:eastAsia="fr-FR"/>
                          </w:rPr>
                          <w:t>Moy</w:t>
                        </w:r>
                        <w:proofErr w:type="spellEnd"/>
                        <w:r w:rsidRPr="002C6F5A">
                          <w:rPr>
                            <w:rFonts w:ascii="Trebuchet MS" w:eastAsia="Times New Roman" w:hAnsi="Trebuchet MS" w:cs="Times New Roman"/>
                            <w:b/>
                            <w:bCs/>
                            <w:color w:val="000000"/>
                            <w:sz w:val="17"/>
                            <w:szCs w:val="17"/>
                            <w:lang w:eastAsia="fr-FR"/>
                          </w:rPr>
                          <w:t xml:space="preserve"> Secteur 2008</w:t>
                        </w:r>
                      </w:p>
                    </w:tc>
                    <w:tc>
                      <w:tcPr>
                        <w:tcW w:w="1125" w:type="dxa"/>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b/>
                            <w:bCs/>
                            <w:color w:val="000000"/>
                            <w:sz w:val="17"/>
                            <w:szCs w:val="17"/>
                            <w:lang w:eastAsia="fr-FR"/>
                          </w:rPr>
                        </w:pP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Chiffre d'affaires net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1 475 749 €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570 136 €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625 640 €</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7 335 773 €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-79,9%</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Marge commerciale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29,50%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30,63%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1,3%</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30,25%</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-143,18%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120,6%</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Valeur ajoutée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21,15 % CA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-0,6%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21,27 % CA</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-36,9%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33,72 % CA</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17,03 % CA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24,2%</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Charges de personnel</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17,11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17,90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-37,1%</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28,45</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26,49 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-35,4%</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Répartition des salaires / Valeur ajoutée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80,88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84,16</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-0,2%</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84,35</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66,77 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21,1%</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Excédent brut d'exploitation (EBE)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3,55 %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21,6%</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2,92 %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-40,7%</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4,92 % CA</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-471,21 % CA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100,8%</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46 822 €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165,5%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17 634 €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-41,5%</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30 158 €</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256655,85 €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-81,8%</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Résultat courant avant impôts (RCAI)</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3,17 %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3,28 %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-30,4%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4,71 % CA</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11,94 % CA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-73,5%</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Bénéfice net ou perte nette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38 329 €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144,9%</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15 652 €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-73,1%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58 128 €</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294983,94 €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-87,0%</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Rentabilité finale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2,60 %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-5,5%</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2,75 %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-70,4%</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9,29 % CA</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7,94 % CA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-67,3%</w:t>
                        </w:r>
                      </w:p>
                    </w:tc>
                  </w:tr>
                  <w:tr w:rsidR="002C6F5A" w:rsidRPr="002C6F5A">
                    <w:trPr>
                      <w:tblCellSpacing w:w="0" w:type="dxa"/>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Capacité d'autofinancement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43 338 €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158,8%</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16 743 €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-26,1%</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22 661 €</w:t>
                        </w:r>
                      </w:p>
                    </w:tc>
                    <w:tc>
                      <w:tcPr>
                        <w:tcW w:w="0" w:type="auto"/>
                        <w:tcBorders>
                          <w:left w:val="single" w:sz="6" w:space="0" w:color="000000"/>
                        </w:tcBorders>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373578,05 €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-88,4%</w:t>
                        </w:r>
                      </w:p>
                    </w:tc>
                  </w:tr>
                  <w:tr w:rsidR="002C6F5A" w:rsidRPr="002C6F5A">
                    <w:trPr>
                      <w:tblCellSpacing w:w="0" w:type="dxa"/>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Rentabilité globale</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2,94 %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2,94 % CA</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-18,8%</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3,62 % CA</w:t>
                        </w:r>
                      </w:p>
                    </w:tc>
                    <w:tc>
                      <w:tcPr>
                        <w:tcW w:w="0" w:type="auto"/>
                        <w:tcBorders>
                          <w:left w:val="single" w:sz="6" w:space="0" w:color="000000"/>
                        </w:tcBorders>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8,58 % CA </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FF0000"/>
                            <w:sz w:val="17"/>
                            <w:szCs w:val="17"/>
                            <w:lang w:eastAsia="fr-FR"/>
                          </w:rPr>
                          <w:t>-65,7%</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bookmarkEnd w:id="4"/>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solvabilité</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rHeight w:val="75"/>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1368"/>
                    <w:gridCol w:w="845"/>
                    <w:gridCol w:w="1836"/>
                  </w:tblGrid>
                  <w:tr w:rsidR="002C6F5A" w:rsidRPr="002C6F5A">
                    <w:trPr>
                      <w:tblCellSpacing w:w="0" w:type="dxa"/>
                      <w:jc w:val="center"/>
                    </w:trPr>
                    <w:tc>
                      <w:tcPr>
                        <w:tcW w:w="12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6400"/>
                            <w:sz w:val="17"/>
                            <w:lang w:eastAsia="fr-FR"/>
                          </w:rPr>
                          <w:t>87</w:t>
                        </w:r>
                        <w:r w:rsidRPr="002C6F5A">
                          <w:rPr>
                            <w:rFonts w:ascii="Trebuchet MS" w:eastAsia="Times New Roman" w:hAnsi="Trebuchet MS" w:cs="Times New Roman"/>
                            <w:color w:val="000000"/>
                            <w:sz w:val="17"/>
                            <w:szCs w:val="17"/>
                            <w:lang w:eastAsia="fr-FR"/>
                          </w:rPr>
                          <w:t xml:space="preserve"> </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197" name="Rating_page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2"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285750" cy="114300"/>
                              <wp:effectExtent l="19050" t="0" r="0" b="0"/>
                              <wp:docPr id="198" name="Rating_page1_Rating_summary_new1_IMGTrafficLight"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TrafficLight"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p>
                    </w:tc>
                    <w:tc>
                      <w:tcPr>
                        <w:tcW w:w="10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lang w:eastAsia="fr-FR"/>
                          </w:rPr>
                          <w:t>Limite à ce jour</w:t>
                        </w:r>
                        <w:r w:rsidRPr="002C6F5A">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35 000 €</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Sécurisez le risque client grâce à l'assurance-crédit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2C6F5A" w:rsidRPr="002C6F5A" w:rsidTr="002C6F5A">
                    <w:trPr>
                      <w:tblCellSpacing w:w="0" w:type="dxa"/>
                      <w:jc w:val="center"/>
                    </w:trPr>
                    <w:tc>
                      <w:tcPr>
                        <w:tcW w:w="12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17"/>
                            <w:lang w:eastAsia="fr-FR"/>
                          </w:rPr>
                          <w:t>Protégez vos transactions à risque et sécurisez vos encours !</w:t>
                        </w:r>
                      </w:p>
                    </w:tc>
                  </w:tr>
                  <w:tr w:rsidR="002C6F5A" w:rsidRPr="002C6F5A" w:rsidTr="002C6F5A">
                    <w:trPr>
                      <w:tblCellSpacing w:w="0" w:type="dxa"/>
                      <w:jc w:val="center"/>
                    </w:trPr>
                    <w:tc>
                      <w:tcPr>
                        <w:tcW w:w="12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Prévenez le risque client, sécurisez vos activités grâce à l'assurance-crédit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07"/>
                    <w:gridCol w:w="67"/>
                  </w:tblGrid>
                  <w:tr w:rsidR="002C6F5A" w:rsidRPr="002C6F5A">
                    <w:trPr>
                      <w:tblCellSpacing w:w="0" w:type="dxa"/>
                      <w:jc w:val="center"/>
                    </w:trPr>
                    <w:tc>
                      <w:tcPr>
                        <w:tcW w:w="12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Explications sur la Limite de Crédit</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12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 xml:space="preserve">La Limite de Crédit recommandée par </w:t>
                        </w: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est calculée en fonction du score attribué par </w:t>
                        </w: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et à partir de l'analyse des informations disponibles sur l'entreprise, notamment les données financières et structurelles de cette société et ses paiements. Le montant conseillé peut-être défini comme le montant maximum qui pourrait être donné en crédit, dans n'importe quel mois du calendrier, en considérant que les conditions de paiements sont de 30 jours suivant la date de facturation. Ainsi le même montant maximal pourrait être avancé le mois suivant si le paiement précédent a été effectué.</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12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2C6F5A" w:rsidRPr="002C6F5A">
                    <w:trPr>
                      <w:tblCellSpacing w:w="0" w:type="dxa"/>
                      <w:jc w:val="center"/>
                    </w:trPr>
                    <w:tc>
                      <w:tcPr>
                        <w:tcW w:w="0" w:type="auto"/>
                        <w:vAlign w:val="center"/>
                        <w:hideMark/>
                      </w:tcPr>
                      <w:tbl>
                        <w:tblPr>
                          <w:tblW w:w="5000" w:type="pct"/>
                          <w:tblCellMar>
                            <w:left w:w="0" w:type="dxa"/>
                            <w:right w:w="0" w:type="dxa"/>
                          </w:tblCellMar>
                          <w:tblLook w:val="04A0"/>
                        </w:tblPr>
                        <w:tblGrid>
                          <w:gridCol w:w="150"/>
                          <w:gridCol w:w="2366"/>
                          <w:gridCol w:w="2366"/>
                          <w:gridCol w:w="4582"/>
                        </w:tblGrid>
                        <w:tr w:rsidR="002C6F5A" w:rsidRPr="002C6F5A">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444444"/>
                                  <w:sz w:val="17"/>
                                  <w:szCs w:val="17"/>
                                  <w:lang w:eastAsia="fr-FR"/>
                                </w:rPr>
                              </w:pPr>
                              <w:r w:rsidRPr="002C6F5A">
                                <w:rPr>
                                  <w:rFonts w:ascii="Trebuchet MS" w:eastAsia="Times New Roman" w:hAnsi="Trebuchet MS" w:cs="Times New Roman"/>
                                  <w:b/>
                                  <w:bCs/>
                                  <w:color w:val="444444"/>
                                  <w:sz w:val="17"/>
                                  <w:szCs w:val="17"/>
                                  <w:lang w:eastAsia="fr-FR"/>
                                </w:rPr>
                                <w:t>Date</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b/>
                                  <w:bCs/>
                                  <w:color w:val="444444"/>
                                  <w:sz w:val="17"/>
                                  <w:szCs w:val="17"/>
                                  <w:lang w:eastAsia="fr-FR"/>
                                </w:rPr>
                                <w:t>Rating</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b/>
                                  <w:bCs/>
                                  <w:color w:val="444444"/>
                                  <w:sz w:val="17"/>
                                  <w:szCs w:val="17"/>
                                  <w:lang w:eastAsia="fr-FR"/>
                                </w:rPr>
                                <w:t>Description</w:t>
                              </w:r>
                              <w:r w:rsidRPr="002C6F5A">
                                <w:rPr>
                                  <w:rFonts w:ascii="Trebuchet MS" w:eastAsia="Times New Roman" w:hAnsi="Trebuchet MS" w:cs="Times New Roman"/>
                                  <w:color w:val="444444"/>
                                  <w:sz w:val="17"/>
                                  <w:szCs w:val="17"/>
                                  <w:lang w:eastAsia="fr-FR"/>
                                </w:rPr>
                                <w:t xml:space="preserve"> </w:t>
                              </w:r>
                            </w:p>
                          </w:tc>
                        </w:tr>
                        <w:tr w:rsidR="002C6F5A" w:rsidRPr="002C6F5A">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28/11/2009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90</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Très bonne cote de crédit/solvabilité</w:t>
                              </w:r>
                              <w:r w:rsidRPr="002C6F5A">
                                <w:rPr>
                                  <w:rFonts w:ascii="Trebuchet MS" w:eastAsia="Times New Roman" w:hAnsi="Trebuchet MS" w:cs="Times New Roman"/>
                                  <w:color w:val="444444"/>
                                  <w:sz w:val="17"/>
                                  <w:szCs w:val="17"/>
                                  <w:lang w:eastAsia="fr-FR"/>
                                </w:rPr>
                                <w:t xml:space="preserve"> </w:t>
                              </w:r>
                            </w:p>
                          </w:tc>
                        </w:tr>
                        <w:tr w:rsidR="002C6F5A" w:rsidRPr="002C6F5A">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22/10/2009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83</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Très bonne cote de crédit/solvabilité</w:t>
                              </w:r>
                              <w:r w:rsidRPr="002C6F5A">
                                <w:rPr>
                                  <w:rFonts w:ascii="Trebuchet MS" w:eastAsia="Times New Roman" w:hAnsi="Trebuchet MS" w:cs="Times New Roman"/>
                                  <w:color w:val="444444"/>
                                  <w:sz w:val="17"/>
                                  <w:szCs w:val="17"/>
                                  <w:lang w:eastAsia="fr-FR"/>
                                </w:rPr>
                                <w:t xml:space="preserve"> </w:t>
                              </w:r>
                            </w:p>
                          </w:tc>
                        </w:tr>
                        <w:tr w:rsidR="002C6F5A" w:rsidRPr="002C6F5A">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06/09/2009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30</w:t>
                              </w:r>
                              <w:r w:rsidRPr="002C6F5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000000"/>
                                  <w:sz w:val="17"/>
                                  <w:lang w:eastAsia="fr-FR"/>
                                </w:rPr>
                                <w:t>Précautions recommandées</w:t>
                              </w:r>
                              <w:r w:rsidRPr="002C6F5A">
                                <w:rPr>
                                  <w:rFonts w:ascii="Trebuchet MS" w:eastAsia="Times New Roman" w:hAnsi="Trebuchet MS" w:cs="Times New Roman"/>
                                  <w:color w:val="444444"/>
                                  <w:sz w:val="17"/>
                                  <w:szCs w:val="17"/>
                                  <w:lang w:eastAsia="fr-FR"/>
                                </w:rPr>
                                <w:t xml:space="preserve"> </w:t>
                              </w: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899"/>
                    <w:gridCol w:w="3133"/>
                    <w:gridCol w:w="103"/>
                    <w:gridCol w:w="5209"/>
                  </w:tblGrid>
                  <w:tr w:rsidR="002C6F5A" w:rsidRPr="002C6F5A">
                    <w:trPr>
                      <w:tblCellSpacing w:w="0" w:type="dxa"/>
                      <w:jc w:val="center"/>
                    </w:trPr>
                    <w:tc>
                      <w:tcPr>
                        <w:tcW w:w="12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lang w:eastAsia="fr-FR"/>
                          </w:rPr>
                          <w:t>Notation</w:t>
                        </w:r>
                      </w:p>
                    </w:tc>
                    <w:tc>
                      <w:tcPr>
                        <w:tcW w:w="16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lang w:eastAsia="fr-FR"/>
                          </w:rPr>
                          <w:t>Description</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199" name="IMG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0" name="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sidRPr="002C6F5A">
                          <w:rPr>
                            <w:rFonts w:ascii="Trebuchet MS" w:eastAsia="Times New Roman" w:hAnsi="Trebuchet MS" w:cs="Times New Roman"/>
                            <w:b/>
                            <w:bCs/>
                            <w:color w:val="205F00"/>
                            <w:sz w:val="17"/>
                            <w:szCs w:val="17"/>
                            <w:lang w:eastAsia="fr-FR"/>
                          </w:rPr>
                          <w:t>71-100</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Très bonne cote de crédit/solvabilité</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1" name="Img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2" name="Img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sidRPr="002C6F5A">
                          <w:rPr>
                            <w:rFonts w:ascii="Trebuchet MS" w:eastAsia="Times New Roman" w:hAnsi="Trebuchet MS" w:cs="Times New Roman"/>
                            <w:b/>
                            <w:bCs/>
                            <w:color w:val="205F00"/>
                            <w:sz w:val="17"/>
                            <w:szCs w:val="17"/>
                            <w:lang w:eastAsia="fr-FR"/>
                          </w:rPr>
                          <w:t>51-70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Bonne cote de crédit/solvabilité</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3" name="Img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4" name="Img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sidRPr="002C6F5A">
                          <w:rPr>
                            <w:rFonts w:ascii="Trebuchet MS" w:eastAsia="Times New Roman" w:hAnsi="Trebuchet MS" w:cs="Times New Roman"/>
                            <w:b/>
                            <w:bCs/>
                            <w:color w:val="205F00"/>
                            <w:sz w:val="17"/>
                            <w:szCs w:val="17"/>
                            <w:lang w:eastAsia="fr-FR"/>
                          </w:rPr>
                          <w:t>40-50</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Solvable</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05" name="Img11"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06" name="Img1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szCs w:val="17"/>
                            <w:lang w:eastAsia="fr-FR"/>
                          </w:rPr>
                          <w:t>20-39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Précautions recommandées</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07" name="Img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08" name="Img1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sidRPr="002C6F5A">
                          <w:rPr>
                            <w:rFonts w:ascii="Trebuchet MS" w:eastAsia="Times New Roman" w:hAnsi="Trebuchet MS" w:cs="Times New Roman"/>
                            <w:b/>
                            <w:bCs/>
                            <w:color w:val="E20000"/>
                            <w:sz w:val="17"/>
                            <w:szCs w:val="17"/>
                            <w:lang w:eastAsia="fr-FR"/>
                          </w:rPr>
                          <w:t>1-19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Avertissement - Crédit à votre discrétion</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09" name="Img1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10" name="Img2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sidRPr="002C6F5A">
                          <w:rPr>
                            <w:rFonts w:ascii="Trebuchet MS" w:eastAsia="Times New Roman" w:hAnsi="Trebuchet MS" w:cs="Times New Roman"/>
                            <w:b/>
                            <w:bCs/>
                            <w:color w:val="E20000"/>
                            <w:sz w:val="17"/>
                            <w:szCs w:val="17"/>
                            <w:lang w:eastAsia="fr-FR"/>
                          </w:rPr>
                          <w:t>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Entreprise en situation de défaillance et ayant un très fort risque de radiation</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1" name="Img2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2" name="Img2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sidRPr="002C6F5A">
                          <w:rPr>
                            <w:rFonts w:ascii="Trebuchet MS" w:eastAsia="Times New Roman" w:hAnsi="Trebuchet MS" w:cs="Times New Roman"/>
                            <w:b/>
                            <w:bCs/>
                            <w:color w:val="205F00"/>
                            <w:sz w:val="17"/>
                            <w:szCs w:val="17"/>
                            <w:lang w:eastAsia="fr-FR"/>
                          </w:rPr>
                          <w:t>Groupements et sociétés civiles</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Très faible risque de défaillance</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3" name="Img2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4" name="Img2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sidRPr="002C6F5A">
                          <w:rPr>
                            <w:rFonts w:ascii="Trebuchet MS" w:eastAsia="Times New Roman" w:hAnsi="Trebuchet MS" w:cs="Times New Roman"/>
                            <w:b/>
                            <w:bCs/>
                            <w:color w:val="205F00"/>
                            <w:sz w:val="17"/>
                            <w:szCs w:val="17"/>
                            <w:lang w:eastAsia="fr-FR"/>
                          </w:rPr>
                          <w:t>SCP (Sociétés Civiles Professionnelles)</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Très faible risque de défaillance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5" name="Img2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 descr="http://www.creditsafe.fr/csfr/Images/traffic_light_green.gif"/>
                                      <pic:cNvPicPr>
                                        <a:picLocks noChangeAspect="1" noChangeArrowheads="1"/>
                                      </pic:cNvPicPr>
                                    </pic:nvPicPr>
                                    <pic:blipFill>
                                      <a:blip r:embed="rId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6" name="Img2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205F00"/>
                            <w:sz w:val="17"/>
                            <w:szCs w:val="17"/>
                            <w:lang w:eastAsia="fr-FR"/>
                          </w:rPr>
                        </w:pPr>
                        <w:r w:rsidRPr="002C6F5A">
                          <w:rPr>
                            <w:rFonts w:ascii="Trebuchet MS" w:eastAsia="Times New Roman" w:hAnsi="Trebuchet MS" w:cs="Times New Roman"/>
                            <w:b/>
                            <w:bCs/>
                            <w:color w:val="205F00"/>
                            <w:sz w:val="17"/>
                            <w:lang w:eastAsia="fr-FR"/>
                          </w:rPr>
                          <w:t>Administration et Institution</w:t>
                        </w:r>
                        <w:r w:rsidRPr="002C6F5A">
                          <w:rPr>
                            <w:rFonts w:ascii="Trebuchet MS" w:eastAsia="Times New Roman" w:hAnsi="Trebuchet MS" w:cs="Times New Roman"/>
                            <w:b/>
                            <w:bCs/>
                            <w:color w:val="205F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Aucun risque de défaillance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17" name="Img7"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18" name="Img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lang w:eastAsia="fr-FR"/>
                          </w:rPr>
                          <w:t>Société récemment créée</w:t>
                        </w:r>
                        <w:r w:rsidRPr="002C6F5A">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pas les sociétés ayant moins de 12 mois d'existence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19" name="Img13"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0" name="Img1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lang w:eastAsia="fr-FR"/>
                          </w:rPr>
                          <w:t>Société Etrangère</w:t>
                        </w:r>
                        <w:r w:rsidRPr="002C6F5A">
                          <w:rPr>
                            <w:rFonts w:ascii="Trebuchet MS" w:eastAsia="Times New Roman" w:hAnsi="Trebuchet MS" w:cs="Times New Roman"/>
                            <w:b/>
                            <w:bCs/>
                            <w:color w:val="F47A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pas les sociétés n'ayant pas leur siège social en France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1" name="Img29"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2" name="Img3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lang w:eastAsia="fr-FR"/>
                          </w:rPr>
                          <w:t>Établissement secondaire</w:t>
                        </w:r>
                        <w:r w:rsidRPr="002C6F5A">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pas les établissements secondaires. Consulter le rapport du siège social de ce site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3" name="Img15"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4" name="Img1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szCs w:val="17"/>
                            <w:lang w:eastAsia="fr-FR"/>
                          </w:rPr>
                          <w:t xml:space="preserve">Non doté de la personne morale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que les personnes morales</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5" name="Image 225"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6" name="Image 22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szCs w:val="17"/>
                            <w:lang w:eastAsia="fr-FR"/>
                          </w:rPr>
                          <w:t xml:space="preserve">Entreprise dormante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pas les entreprises dormantes</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7" name="Image 227"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8" name="Image 22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szCs w:val="17"/>
                            <w:lang w:eastAsia="fr-FR"/>
                          </w:rPr>
                          <w:t xml:space="preserve">Associé-Gérant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pas les associés-gérants</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9" name="Image 229"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reditsafe.fr/csfr/Images/traffic_light_amber.gif"/>
                                      <pic:cNvPicPr>
                                        <a:picLocks noChangeAspect="1" noChangeArrowheads="1"/>
                                      </pic:cNvPicPr>
                                    </pic:nvPicPr>
                                    <pic:blipFill>
                                      <a:blip r:embed="rId3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0" name="Image 23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sidRPr="002C6F5A">
                          <w:rPr>
                            <w:rFonts w:ascii="Trebuchet MS" w:eastAsia="Times New Roman" w:hAnsi="Trebuchet MS" w:cs="Times New Roman"/>
                            <w:b/>
                            <w:bCs/>
                            <w:color w:val="F47A00"/>
                            <w:sz w:val="17"/>
                            <w:szCs w:val="17"/>
                            <w:lang w:eastAsia="fr-FR"/>
                          </w:rPr>
                          <w:t xml:space="preserve">Entreprise non diffusable (Insee)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lang w:eastAsia="fr-FR"/>
                          </w:rPr>
                          <w:t>Creditsafe</w:t>
                        </w:r>
                        <w:proofErr w:type="spellEnd"/>
                        <w:r w:rsidRPr="002C6F5A">
                          <w:rPr>
                            <w:rFonts w:ascii="Trebuchet MS" w:eastAsia="Times New Roman" w:hAnsi="Trebuchet MS" w:cs="Times New Roman"/>
                            <w:color w:val="000000"/>
                            <w:sz w:val="17"/>
                            <w:lang w:eastAsia="fr-FR"/>
                          </w:rPr>
                          <w:t xml:space="preserve"> ne score pas les </w:t>
                        </w:r>
                        <w:proofErr w:type="spellStart"/>
                        <w:r w:rsidRPr="002C6F5A">
                          <w:rPr>
                            <w:rFonts w:ascii="Trebuchet MS" w:eastAsia="Times New Roman" w:hAnsi="Trebuchet MS" w:cs="Times New Roman"/>
                            <w:color w:val="000000"/>
                            <w:sz w:val="17"/>
                            <w:lang w:eastAsia="fr-FR"/>
                          </w:rPr>
                          <w:t>enterprises</w:t>
                        </w:r>
                        <w:proofErr w:type="spellEnd"/>
                        <w:r w:rsidRPr="002C6F5A">
                          <w:rPr>
                            <w:rFonts w:ascii="Trebuchet MS" w:eastAsia="Times New Roman" w:hAnsi="Trebuchet MS" w:cs="Times New Roman"/>
                            <w:color w:val="000000"/>
                            <w:sz w:val="17"/>
                            <w:lang w:eastAsia="fr-FR"/>
                          </w:rPr>
                          <w:t xml:space="preserve"> non diffusibles Insee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1" name="Img3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2" name="Img3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sidRPr="002C6F5A">
                          <w:rPr>
                            <w:rFonts w:ascii="Trebuchet MS" w:eastAsia="Times New Roman" w:hAnsi="Trebuchet MS" w:cs="Times New Roman"/>
                            <w:b/>
                            <w:bCs/>
                            <w:color w:val="E20000"/>
                            <w:sz w:val="17"/>
                            <w:lang w:eastAsia="fr-FR"/>
                          </w:rPr>
                          <w:t>Capitaux propres négatifs</w:t>
                        </w:r>
                        <w:r w:rsidRPr="002C6F5A">
                          <w:rPr>
                            <w:rFonts w:ascii="Trebuchet MS" w:eastAsia="Times New Roman" w:hAnsi="Trebuchet MS" w:cs="Times New Roman"/>
                            <w:b/>
                            <w:bCs/>
                            <w:color w:val="E2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Les derniers comptes publiés révèlent des capitaux propres négatifs</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3" name="Rating_page1_Rating_explanation1_Imgage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age1"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4" name="Img3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sidRPr="002C6F5A">
                          <w:rPr>
                            <w:rFonts w:ascii="Trebuchet MS" w:eastAsia="Times New Roman" w:hAnsi="Trebuchet MS" w:cs="Times New Roman"/>
                            <w:b/>
                            <w:bCs/>
                            <w:color w:val="E20000"/>
                            <w:sz w:val="17"/>
                            <w:lang w:eastAsia="fr-FR"/>
                          </w:rPr>
                          <w:t>Entreprise en état d’endettement (Privilège Urssaf)</w:t>
                        </w:r>
                        <w:r w:rsidRPr="002C6F5A">
                          <w:rPr>
                            <w:rFonts w:ascii="Trebuchet MS" w:eastAsia="Times New Roman" w:hAnsi="Trebuchet MS" w:cs="Times New Roman"/>
                            <w:b/>
                            <w:bCs/>
                            <w:color w:val="E2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Entreprise ayant fait l’objet d’une inscription à un privilège Urssaf</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5" name="Image 235"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6" name="Image 23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E20000"/>
                            <w:sz w:val="17"/>
                            <w:lang w:eastAsia="fr-FR"/>
                          </w:rPr>
                          <w:t>Entreprise en situation de défaillance</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Entreprise subissant une procédure collective/judiciaire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7" name="Image 237"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8" name="Image 23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E20000"/>
                            <w:sz w:val="17"/>
                            <w:lang w:eastAsia="fr-FR"/>
                          </w:rPr>
                          <w:t>Cessé économiquement (Insee)</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Entreprise en cessation économique (Insee)</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9" name="Img27"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 descr="http://www.creditsafe.fr/csfr/Images/traffic_light_red.gif"/>
                                      <pic:cNvPicPr>
                                        <a:picLocks noChangeAspect="1" noChangeArrowheads="1"/>
                                      </pic:cNvPicPr>
                                    </pic:nvPicPr>
                                    <pic:blipFill>
                                      <a:blip r:embed="rId31"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40" name="Img2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 descr="http://www.creditsafe.fr/csfr/Images/group_spacer.gif"/>
                                      <pic:cNvPicPr>
                                        <a:picLocks noChangeAspect="1" noChangeArrowheads="1"/>
                                      </pic:cNvPicPr>
                                    </pic:nvPicPr>
                                    <pic:blipFill>
                                      <a:blip r:embed="rId4"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E20000"/>
                            <w:sz w:val="17"/>
                            <w:lang w:eastAsia="fr-FR"/>
                          </w:rPr>
                          <w:t>Entreprise liquidée ou dissoute</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Entreprise en fin de vie ou n'existant plus</w:t>
                        </w:r>
                        <w:r w:rsidRPr="002C6F5A">
                          <w:rPr>
                            <w:rFonts w:ascii="Trebuchet MS" w:eastAsia="Times New Roman" w:hAnsi="Trebuchet MS" w:cs="Times New Roman"/>
                            <w:color w:val="000000"/>
                            <w:sz w:val="17"/>
                            <w:szCs w:val="17"/>
                            <w:lang w:eastAsia="fr-FR"/>
                          </w:rPr>
                          <w:t xml:space="preserve"> </w:t>
                        </w:r>
                      </w:p>
                    </w:tc>
                  </w:tr>
                  <w:tr w:rsidR="002C6F5A" w:rsidRPr="002C6F5A">
                    <w:trPr>
                      <w:tblCellSpacing w:w="0" w:type="dxa"/>
                      <w:jc w:val="center"/>
                    </w:trPr>
                    <w:tc>
                      <w:tcPr>
                        <w:tcW w:w="15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457200" cy="457200"/>
                              <wp:effectExtent l="19050" t="0" r="0" b="0"/>
                              <wp:docPr id="241" name="Rating_page1_Rating_explanation1_imgPayment" descr="http://www.creditsafe.fr/csfr/Imag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Payment" descr="http://www.creditsafe.fr/csfr/Images/warning.png"/>
                                      <pic:cNvPicPr>
                                        <a:picLocks noChangeAspect="1" noChangeArrowheads="1"/>
                                      </pic:cNvPicPr>
                                    </pic:nvPicPr>
                                    <pic:blipFill>
                                      <a:blip r:embed="rId3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E20000"/>
                            <w:sz w:val="17"/>
                            <w:lang w:eastAsia="fr-FR"/>
                          </w:rPr>
                          <w:t>Comportements de paiements</w:t>
                        </w:r>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lang w:eastAsia="fr-FR"/>
                          </w:rPr>
                          <w:t>Risque d’impayé : Entreprise ayant au moins un retard de paiement enregistré</w:t>
                        </w:r>
                        <w:r w:rsidRPr="002C6F5A">
                          <w:rPr>
                            <w:rFonts w:ascii="Trebuchet MS" w:eastAsia="Times New Roman" w:hAnsi="Trebuchet MS" w:cs="Times New Roman"/>
                            <w:color w:val="000000"/>
                            <w:sz w:val="17"/>
                            <w:szCs w:val="17"/>
                            <w:lang w:eastAsia="fr-FR"/>
                          </w:rPr>
                          <w:t xml:space="preserve">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jugements</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C6F5A" w:rsidRPr="002C6F5A">
              <w:trPr>
                <w:trHeight w:val="75"/>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661"/>
                    <w:gridCol w:w="10"/>
                    <w:gridCol w:w="11"/>
                    <w:gridCol w:w="11"/>
                    <w:gridCol w:w="11"/>
                  </w:tblGrid>
                  <w:tr w:rsidR="002C6F5A" w:rsidRPr="002C6F5A">
                    <w:trPr>
                      <w:tblCellSpacing w:w="0" w:type="dxa"/>
                    </w:trPr>
                    <w:tc>
                      <w:tcPr>
                        <w:tcW w:w="0" w:type="auto"/>
                        <w:gridSpan w:val="5"/>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Décisions collectives | Privilèges</w:t>
                        </w:r>
                      </w:p>
                    </w:tc>
                  </w:tr>
                  <w:tr w:rsidR="002C6F5A" w:rsidRPr="002C6F5A">
                    <w:trPr>
                      <w:tblCellSpacing w:w="0" w:type="dxa"/>
                    </w:trPr>
                    <w:tc>
                      <w:tcPr>
                        <w:tcW w:w="0" w:type="auto"/>
                        <w:gridSpan w:val="5"/>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2C6F5A" w:rsidRPr="002C6F5A">
                          <w:trPr>
                            <w:tblCellSpacing w:w="15" w:type="dxa"/>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25" w:name="#cp"/>
                              <w:r w:rsidRPr="002C6F5A">
                                <w:rPr>
                                  <w:rFonts w:ascii="Trebuchet MS" w:eastAsia="Times New Roman" w:hAnsi="Trebuchet MS" w:cs="Times New Roman"/>
                                  <w:color w:val="E20000"/>
                                  <w:sz w:val="27"/>
                                  <w:lang w:eastAsia="fr-FR"/>
                                </w:rPr>
                                <w:t>Décisions collectives</w:t>
                              </w:r>
                              <w:r w:rsidRPr="002C6F5A">
                                <w:rPr>
                                  <w:rFonts w:ascii="Trebuchet MS" w:eastAsia="Times New Roman" w:hAnsi="Trebuchet MS" w:cs="Times New Roman"/>
                                  <w:color w:val="000000"/>
                                  <w:sz w:val="17"/>
                                  <w:szCs w:val="17"/>
                                  <w:lang w:eastAsia="fr-FR"/>
                                </w:rPr>
                                <w:t xml:space="preserve"> </w:t>
                              </w:r>
                              <w:bookmarkEnd w:id="25"/>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2C6F5A" w:rsidRPr="002C6F5A">
                          <w:trPr>
                            <w:tblCellSpacing w:w="0" w:type="dxa"/>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Pas de jugement de procédure collective identifié sur cette entreprise</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r w:rsidR="002C6F5A" w:rsidRPr="002C6F5A">
                    <w:trPr>
                      <w:tblCellSpacing w:w="0" w:type="dxa"/>
                    </w:trPr>
                    <w:tc>
                      <w:tcPr>
                        <w:tcW w:w="0" w:type="auto"/>
                        <w:gridSpan w:val="5"/>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2C6F5A" w:rsidRPr="002C6F5A">
                          <w:trPr>
                            <w:tblCellSpacing w:w="15" w:type="dxa"/>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26" w:name="#ccj"/>
                              <w:r w:rsidRPr="002C6F5A">
                                <w:rPr>
                                  <w:rFonts w:ascii="Trebuchet MS" w:eastAsia="Times New Roman" w:hAnsi="Trebuchet MS" w:cs="Times New Roman"/>
                                  <w:color w:val="E20000"/>
                                  <w:sz w:val="27"/>
                                  <w:lang w:eastAsia="fr-FR"/>
                                </w:rPr>
                                <w:t>Privilèges</w:t>
                              </w:r>
                              <w:bookmarkEnd w:id="26"/>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2C6F5A" w:rsidRPr="002C6F5A">
                          <w:trPr>
                            <w:tblCellSpacing w:w="0" w:type="dxa"/>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Pas de privilèges collectés sur cette entreprise à ce jour.</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C6F5A" w:rsidRPr="002C6F5A" w:rsidRDefault="002C6F5A" w:rsidP="002C6F5A">
                        <w:pPr>
                          <w:spacing w:after="0" w:line="240" w:lineRule="auto"/>
                          <w:rPr>
                            <w:rFonts w:ascii="Times New Roman" w:eastAsia="Times New Roman" w:hAnsi="Times New Roman" w:cs="Times New Roman"/>
                            <w:sz w:val="20"/>
                            <w:szCs w:val="20"/>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Données du groupe</w:t>
            </w: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hd w:val="clear" w:color="auto" w:fill="E7E7E7"/>
              <w:spacing w:after="75"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Cette société n'est pas identifiée dans les plus grands groupes français.</w:t>
            </w: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historique</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C6F5A" w:rsidRPr="002C6F5A">
              <w:trPr>
                <w:trHeight w:val="75"/>
                <w:tblCellSpacing w:w="0" w:type="dxa"/>
                <w:jc w:val="center"/>
              </w:trPr>
              <w:tc>
                <w:tcPr>
                  <w:tcW w:w="0" w:type="auto"/>
                  <w:shd w:val="clear" w:color="auto" w:fill="FFFFFF"/>
                  <w:vAlign w:val="center"/>
                  <w:hideMark/>
                </w:tcPr>
                <w:p w:rsidR="002C6F5A" w:rsidRPr="002C6F5A" w:rsidRDefault="002C6F5A" w:rsidP="002C6F5A">
                  <w:pPr>
                    <w:spacing w:after="0" w:line="75" w:lineRule="atLeas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pict/>
                  </w:r>
                </w:p>
              </w:tc>
            </w:tr>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27" w:name="#sh"/>
                              <w:r w:rsidRPr="002C6F5A">
                                <w:rPr>
                                  <w:rFonts w:ascii="Trebuchet MS" w:eastAsia="Times New Roman" w:hAnsi="Trebuchet MS" w:cs="Times New Roman"/>
                                  <w:color w:val="E20000"/>
                                  <w:sz w:val="27"/>
                                  <w:szCs w:val="27"/>
                                  <w:lang w:eastAsia="fr-FR"/>
                                </w:rPr>
                                <w:t>Statuts</w:t>
                              </w:r>
                              <w:bookmarkEnd w:id="27"/>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2C6F5A" w:rsidRPr="002C6F5A">
                          <w:trPr>
                            <w:jc w:val="center"/>
                          </w:trPr>
                          <w:tc>
                            <w:tcPr>
                              <w:tcW w:w="6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Description</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04/01/2008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Actif économiquement</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28" w:name="#rpg"/>
                              <w:r w:rsidRPr="002C6F5A">
                                <w:rPr>
                                  <w:rFonts w:ascii="Trebuchet MS" w:eastAsia="Times New Roman" w:hAnsi="Trebuchet MS" w:cs="Times New Roman"/>
                                  <w:color w:val="E20000"/>
                                  <w:sz w:val="27"/>
                                  <w:lang w:eastAsia="fr-FR"/>
                                </w:rPr>
                                <w:t>Publications aux Journaux Officiels</w:t>
                              </w:r>
                              <w:bookmarkEnd w:id="28"/>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19"/>
                          <w:gridCol w:w="2510"/>
                          <w:gridCol w:w="4098"/>
                          <w:gridCol w:w="67"/>
                        </w:tblGrid>
                        <w:tr w:rsidR="002C6F5A" w:rsidRPr="002C6F5A">
                          <w:trPr>
                            <w:tblCellSpacing w:w="0" w:type="dxa"/>
                            <w:jc w:val="center"/>
                          </w:trPr>
                          <w:tc>
                            <w:tcPr>
                              <w:tcW w:w="3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Date de parution</w:t>
                              </w:r>
                              <w:r w:rsidRPr="002C6F5A">
                                <w:rPr>
                                  <w:rFonts w:ascii="Trebuchet MS" w:eastAsia="Times New Roman" w:hAnsi="Trebuchet MS" w:cs="Times New Roman"/>
                                  <w:color w:val="000000"/>
                                  <w:sz w:val="17"/>
                                  <w:szCs w:val="17"/>
                                  <w:lang w:eastAsia="fr-FR"/>
                                </w:rPr>
                                <w:t xml:space="preserve"> </w:t>
                              </w:r>
                            </w:p>
                          </w:tc>
                          <w:tc>
                            <w:tcPr>
                              <w:tcW w:w="2895"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Journal Officiel</w:t>
                              </w:r>
                              <w:r w:rsidRPr="002C6F5A">
                                <w:rPr>
                                  <w:rFonts w:ascii="Trebuchet MS" w:eastAsia="Times New Roman" w:hAnsi="Trebuchet MS" w:cs="Times New Roman"/>
                                  <w:color w:val="000000"/>
                                  <w:sz w:val="17"/>
                                  <w:szCs w:val="17"/>
                                  <w:lang w:eastAsia="fr-FR"/>
                                </w:rPr>
                                <w:t xml:space="preserve"> </w:t>
                              </w:r>
                            </w:p>
                          </w:tc>
                          <w:tc>
                            <w:tcPr>
                              <w:tcW w:w="45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Description</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29" w:name="ads_BXB08109006422W391820080054NEW"/>
                              <w:r w:rsidRPr="002C6F5A">
                                <w:rPr>
                                  <w:rFonts w:ascii="Trebuchet MS" w:eastAsia="Times New Roman" w:hAnsi="Trebuchet MS" w:cs="Times New Roman"/>
                                  <w:color w:val="000000"/>
                                  <w:sz w:val="17"/>
                                  <w:szCs w:val="17"/>
                                  <w:lang w:eastAsia="fr-FR"/>
                                </w:rPr>
                                <w:t>30/03/2008</w:t>
                              </w:r>
                              <w:bookmarkEnd w:id="29"/>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 et mutation diverse</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szCs w:val="17"/>
                                  <w:lang w:eastAsia="fr-FR"/>
                                </w:rPr>
                                <w:t>94 - VAL-DE-MARNE</w:t>
                              </w:r>
                            </w:p>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szCs w:val="17"/>
                                  <w:lang w:eastAsia="fr-FR"/>
                                </w:rPr>
                                <w:t>GREFFE DU TRIBUNAL DE COMMERCE DE CRETEIL</w:t>
                              </w:r>
                            </w:p>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3918 - 431 840 693 RCS Créteil. </w:t>
                              </w:r>
                              <w:r w:rsidRPr="002C6F5A">
                                <w:rPr>
                                  <w:rFonts w:ascii="Trebuchet MS" w:eastAsia="Times New Roman" w:hAnsi="Trebuchet MS" w:cs="Times New Roman"/>
                                  <w:b/>
                                  <w:bCs/>
                                  <w:color w:val="000000"/>
                                  <w:sz w:val="17"/>
                                  <w:szCs w:val="17"/>
                                  <w:lang w:eastAsia="fr-FR"/>
                                </w:rPr>
                                <w:t xml:space="preserve">ADDIS COMPOSANTS ELECTRONIQUES. </w:t>
                              </w:r>
                              <w:r w:rsidRPr="002C6F5A">
                                <w:rPr>
                                  <w:rFonts w:ascii="Trebuchet MS" w:eastAsia="Times New Roman" w:hAnsi="Trebuchet MS" w:cs="Times New Roman"/>
                                  <w:i/>
                                  <w:iCs/>
                                  <w:color w:val="000000"/>
                                  <w:sz w:val="17"/>
                                  <w:szCs w:val="17"/>
                                  <w:lang w:eastAsia="fr-FR"/>
                                </w:rPr>
                                <w:t xml:space="preserve">Forme : </w:t>
                              </w:r>
                              <w:r w:rsidRPr="002C6F5A">
                                <w:rPr>
                                  <w:rFonts w:ascii="Trebuchet MS" w:eastAsia="Times New Roman" w:hAnsi="Trebuchet MS" w:cs="Times New Roman"/>
                                  <w:color w:val="000000"/>
                                  <w:sz w:val="17"/>
                                  <w:szCs w:val="17"/>
                                  <w:lang w:eastAsia="fr-FR"/>
                                </w:rPr>
                                <w:t xml:space="preserve">Société à responsabilité limitée. </w:t>
                              </w:r>
                              <w:r w:rsidRPr="002C6F5A">
                                <w:rPr>
                                  <w:rFonts w:ascii="Trebuchet MS" w:eastAsia="Times New Roman" w:hAnsi="Trebuchet MS" w:cs="Times New Roman"/>
                                  <w:i/>
                                  <w:iCs/>
                                  <w:color w:val="000000"/>
                                  <w:sz w:val="17"/>
                                  <w:szCs w:val="17"/>
                                  <w:lang w:eastAsia="fr-FR"/>
                                </w:rPr>
                                <w:t xml:space="preserve">Activité : </w:t>
                              </w:r>
                              <w:r w:rsidRPr="002C6F5A">
                                <w:rPr>
                                  <w:rFonts w:ascii="Trebuchet MS" w:eastAsia="Times New Roman" w:hAnsi="Trebuchet MS" w:cs="Times New Roman"/>
                                  <w:color w:val="000000"/>
                                  <w:sz w:val="17"/>
                                  <w:szCs w:val="17"/>
                                  <w:lang w:eastAsia="fr-FR"/>
                                </w:rPr>
                                <w:t xml:space="preserve">commerce de gros de composants électroniques et télécommunications. fourniture de tous conseils en matière de gestion administrative et plus généralement ayant trait aux relations commerciales des entreprises avec leurs clients. </w:t>
                              </w:r>
                              <w:r w:rsidRPr="002C6F5A">
                                <w:rPr>
                                  <w:rFonts w:ascii="Trebuchet MS" w:eastAsia="Times New Roman" w:hAnsi="Trebuchet MS" w:cs="Times New Roman"/>
                                  <w:color w:val="000000"/>
                                  <w:sz w:val="17"/>
                                  <w:szCs w:val="17"/>
                                  <w:lang w:eastAsia="fr-FR"/>
                                </w:rPr>
                                <w:br/>
                              </w:r>
                              <w:r w:rsidRPr="002C6F5A">
                                <w:rPr>
                                  <w:rFonts w:ascii="Trebuchet MS" w:eastAsia="Times New Roman" w:hAnsi="Trebuchet MS" w:cs="Times New Roman"/>
                                  <w:i/>
                                  <w:iCs/>
                                  <w:color w:val="000000"/>
                                  <w:sz w:val="17"/>
                                  <w:szCs w:val="17"/>
                                  <w:lang w:eastAsia="fr-FR"/>
                                </w:rPr>
                                <w:t xml:space="preserve">Commentaires : </w:t>
                              </w:r>
                              <w:r w:rsidRPr="002C6F5A">
                                <w:rPr>
                                  <w:rFonts w:ascii="Trebuchet MS" w:eastAsia="Times New Roman" w:hAnsi="Trebuchet MS" w:cs="Times New Roman"/>
                                  <w:color w:val="000000"/>
                                  <w:sz w:val="17"/>
                                  <w:szCs w:val="17"/>
                                  <w:lang w:eastAsia="fr-FR"/>
                                </w:rPr>
                                <w:t xml:space="preserve">Modification de l'activité. </w:t>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0" w:name="ads_BXB0003411318299620070187NEW"/>
                              <w:r w:rsidRPr="002C6F5A">
                                <w:rPr>
                                  <w:rFonts w:ascii="Trebuchet MS" w:eastAsia="Times New Roman" w:hAnsi="Trebuchet MS" w:cs="Times New Roman"/>
                                  <w:color w:val="000000"/>
                                  <w:sz w:val="17"/>
                                  <w:szCs w:val="17"/>
                                  <w:lang w:eastAsia="fr-FR"/>
                                </w:rPr>
                                <w:t>28/09/2007</w:t>
                              </w:r>
                              <w:bookmarkEnd w:id="30"/>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Modifications et mutations diverses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2996 - RCS Créteil B 431 840 693. RC 00-B 1574. ADDIS COMPOSANTS ELECTRONIQUES. Forme : S.A.R.L. Capital : 50 000 euros. Commentaires : modification survenue sur le capital (augmentation).</w:t>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1" w:name="ads_BXB0001779682230320070084NEW"/>
                              <w:r w:rsidRPr="002C6F5A">
                                <w:rPr>
                                  <w:rFonts w:ascii="Trebuchet MS" w:eastAsia="Times New Roman" w:hAnsi="Trebuchet MS" w:cs="Times New Roman"/>
                                  <w:color w:val="000000"/>
                                  <w:sz w:val="17"/>
                                  <w:szCs w:val="17"/>
                                  <w:lang w:eastAsia="fr-FR"/>
                                </w:rPr>
                                <w:t>30/04/2007</w:t>
                              </w:r>
                              <w:bookmarkEnd w:id="31"/>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2303 - RCS Créteil B 431 840 693. RC 00-B 1574. ADDIS COMPOSANTS ELECTRONIQUES. Forme : S.A.R.L. Commentaires : modification survenue sur l'administration. Administration : gérant partant : VASSON (Eric).</w:t>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2" w:name="ads_BXB0001744507308120070068NEW"/>
                              <w:r w:rsidRPr="002C6F5A">
                                <w:rPr>
                                  <w:rFonts w:ascii="Trebuchet MS" w:eastAsia="Times New Roman" w:hAnsi="Trebuchet MS" w:cs="Times New Roman"/>
                                  <w:color w:val="000000"/>
                                  <w:sz w:val="17"/>
                                  <w:szCs w:val="17"/>
                                  <w:lang w:eastAsia="fr-FR"/>
                                </w:rPr>
                                <w:t>06/04/2007</w:t>
                              </w:r>
                              <w:bookmarkEnd w:id="32"/>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Modifications et mutations diverses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3081 - RCS Créteil B 431 840 693. RC 00-B 1574. ADDIS COMPOSANTS ELECTRONIQUES. Forme : S.A.R.L. Adresse du siège social : 9 rue Clément-Ader,, 94420 Commentaires : modification survenue sur la dénomination, l'adresse du siège social et l'adresse de l'établissement principal. Etablissement principal - Adresse : 9 rue Clément-Ader, 94420</w:t>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3" w:name="ads_BXC0003041849826820070021NEW"/>
                              <w:r w:rsidRPr="002C6F5A">
                                <w:rPr>
                                  <w:rFonts w:ascii="Trebuchet MS" w:eastAsia="Times New Roman" w:hAnsi="Trebuchet MS" w:cs="Times New Roman"/>
                                  <w:color w:val="000000"/>
                                  <w:sz w:val="17"/>
                                  <w:szCs w:val="17"/>
                                  <w:lang w:eastAsia="fr-FR"/>
                                </w:rPr>
                                <w:t>20/03/2007</w:t>
                              </w:r>
                              <w:bookmarkEnd w:id="33"/>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C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Avis de dépôt des comptes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8268 - RCS Créteil B 431 840 693. RC 00-B 1574. A2D SERVICES. Forme: S.A.R.L.. Adresse du siège social: 40, rue Gay Lussac,94430 Chennevières-sur-Marne. Comptes annuels et rapports de l'exercice clos le: 30 juin 2006.</w:t>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4" w:name="ads_BXB0001304360318820060146NEW"/>
                              <w:r w:rsidRPr="002C6F5A">
                                <w:rPr>
                                  <w:rFonts w:ascii="Trebuchet MS" w:eastAsia="Times New Roman" w:hAnsi="Trebuchet MS" w:cs="Times New Roman"/>
                                  <w:color w:val="000000"/>
                                  <w:sz w:val="17"/>
                                  <w:szCs w:val="17"/>
                                  <w:lang w:eastAsia="fr-FR"/>
                                </w:rPr>
                                <w:t>02/08/2006</w:t>
                              </w:r>
                              <w:bookmarkEnd w:id="34"/>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Modifications et mutations diverses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3188 - RCS Créteil B 431 840 693. RC 00-B 1574. A2D SERVICES. Forme : S.A.R.L. Commentaires : modification survenue sur l'administration. Administration : nomination d'un gérant : BOS (Catherine) (Nom d'usage : FRIBOULET).</w:t>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5" w:name="ads_BXC0002156609511220060029NEW"/>
                              <w:r w:rsidRPr="002C6F5A">
                                <w:rPr>
                                  <w:rFonts w:ascii="Trebuchet MS" w:eastAsia="Times New Roman" w:hAnsi="Trebuchet MS" w:cs="Times New Roman"/>
                                  <w:color w:val="000000"/>
                                  <w:sz w:val="17"/>
                                  <w:szCs w:val="17"/>
                                  <w:lang w:eastAsia="fr-FR"/>
                                </w:rPr>
                                <w:t>19/03/2006</w:t>
                              </w:r>
                              <w:bookmarkEnd w:id="35"/>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C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Avis de dépôt des comptes</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5112 - RCS Créteil B 431 840 693. RC 00-B 1574. A2D SERVICES. Forme: S.A.R.L.. Adresse du siège social: 40, rue Gay Lussac,94430 Chennevières-sur-Marne. Comptes annuels et rapports de l'exercice clos le: 30 juin 2005.</w:t>
                              </w:r>
                            </w:p>
                          </w:tc>
                        </w:tr>
                        <w:tr w:rsidR="002C6F5A" w:rsidRPr="002C6F5A">
                          <w:trPr>
                            <w:tblCellSpacing w:w="0" w:type="dxa"/>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6" w:name="ads_BXC0004909755516620050046NEW"/>
                              <w:r w:rsidRPr="002C6F5A">
                                <w:rPr>
                                  <w:rFonts w:ascii="Trebuchet MS" w:eastAsia="Times New Roman" w:hAnsi="Trebuchet MS" w:cs="Times New Roman"/>
                                  <w:color w:val="000000"/>
                                  <w:sz w:val="17"/>
                                  <w:szCs w:val="17"/>
                                  <w:lang w:eastAsia="fr-FR"/>
                                </w:rPr>
                                <w:t>28/05/2005</w:t>
                              </w:r>
                              <w:bookmarkEnd w:id="36"/>
                              <w:r w:rsidRPr="002C6F5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C </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Avis de dépôt des comptes</w:t>
                              </w:r>
                            </w:p>
                          </w:tc>
                          <w:tc>
                            <w:tcPr>
                              <w:tcW w:w="0" w:type="auto"/>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5166 - RCS Créteil B 431 840 693. RC 00-B 1574. A2D SERVICES. Forme: S.A.R.L.. Adresse du siège social: 40, rue Gay Lussac,94430 Chennevières-sur-Marne. Comptes annuels et rapports de l'exercice clos le: 30 juin 2004.</w:t>
                              </w:r>
                            </w:p>
                          </w:tc>
                        </w:tr>
                        <w:tr w:rsidR="002C6F5A" w:rsidRPr="002C6F5A">
                          <w:trPr>
                            <w:tblCellSpacing w:w="0" w:type="dxa"/>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7" w:name="ads_BXA0018295364179620000131NEW"/>
                              <w:r w:rsidRPr="002C6F5A">
                                <w:rPr>
                                  <w:rFonts w:ascii="Trebuchet MS" w:eastAsia="Times New Roman" w:hAnsi="Trebuchet MS" w:cs="Times New Roman"/>
                                  <w:color w:val="000000"/>
                                  <w:sz w:val="17"/>
                                  <w:szCs w:val="17"/>
                                  <w:lang w:eastAsia="fr-FR"/>
                                </w:rPr>
                                <w:t>02/07/2000</w:t>
                              </w:r>
                              <w:bookmarkEnd w:id="37"/>
                              <w:r w:rsidRPr="002C6F5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A </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Création d'établissement</w:t>
                              </w:r>
                            </w:p>
                          </w:tc>
                          <w:tc>
                            <w:tcPr>
                              <w:tcW w:w="0" w:type="auto"/>
                              <w:shd w:val="clear" w:color="auto" w:fill="E7E7E7"/>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r w:rsidR="002C6F5A" w:rsidRPr="002C6F5A">
                          <w:trPr>
                            <w:trHeight w:val="30"/>
                            <w:tblCellSpacing w:w="0" w:type="dxa"/>
                            <w:jc w:val="center"/>
                          </w:trPr>
                          <w:tc>
                            <w:tcPr>
                              <w:tcW w:w="0" w:type="auto"/>
                              <w:gridSpan w:val="4"/>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4"/>
                                  <w:szCs w:val="17"/>
                                  <w:lang w:eastAsia="fr-FR"/>
                                </w:rPr>
                              </w:pPr>
                            </w:p>
                          </w:tc>
                        </w:tr>
                        <w:tr w:rsidR="002C6F5A" w:rsidRPr="002C6F5A">
                          <w:trPr>
                            <w:tblCellSpacing w:w="0" w:type="dxa"/>
                            <w:jc w:val="center"/>
                          </w:trPr>
                          <w:tc>
                            <w:tcPr>
                              <w:tcW w:w="0" w:type="auto"/>
                              <w:gridSpan w:val="4"/>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RCS Créteil B 431840693 RC 00-B 1574 A 2D SERVICES. Forme : S.A.R.L. Capital : 50 000 F. Activité : conseil en matière de gestion administrative plus généralement, ayant trait aux relations de services notamment dans le secteur de la distribution, de tout matériel électrique et électronique. Acquisition de valeurs mobilières et prise de participations dans toutes sociétés. Adresse du siège social : 40 rue Gay- Lussac, 94430 Chennevières-sur-Marne. Administration : gérant : VASSON (Eric) Cette société se constitue Date de début d'activité: 26 mai 2000.</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8" w:name="#ch"/>
                              <w:r w:rsidRPr="002C6F5A">
                                <w:rPr>
                                  <w:rFonts w:ascii="Trebuchet MS" w:eastAsia="Times New Roman" w:hAnsi="Trebuchet MS" w:cs="Times New Roman"/>
                                  <w:color w:val="E20000"/>
                                  <w:sz w:val="27"/>
                                  <w:szCs w:val="27"/>
                                  <w:lang w:eastAsia="fr-FR"/>
                                </w:rPr>
                                <w:t>Événements de l'entreprise</w:t>
                              </w:r>
                              <w:bookmarkEnd w:id="38"/>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2C6F5A" w:rsidRPr="002C6F5A">
                          <w:trPr>
                            <w:jc w:val="center"/>
                          </w:trPr>
                          <w:tc>
                            <w:tcPr>
                              <w:tcW w:w="6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Description</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31/12/2008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Statuts mis à jour</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PV d'Assemblée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Acte sous seing privé</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 de l'objet social</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30/03/2008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 Modification et mutation diverse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30/03/2008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Nouvelle </w:t>
                              </w:r>
                              <w:proofErr w:type="spellStart"/>
                              <w:r w:rsidRPr="002C6F5A">
                                <w:rPr>
                                  <w:rFonts w:ascii="Trebuchet MS" w:eastAsia="Times New Roman" w:hAnsi="Trebuchet MS" w:cs="Times New Roman"/>
                                  <w:color w:val="000000"/>
                                  <w:sz w:val="17"/>
                                  <w:szCs w:val="17"/>
                                  <w:lang w:eastAsia="fr-FR"/>
                                </w:rPr>
                                <w:t>inscripition</w:t>
                              </w:r>
                              <w:proofErr w:type="spellEnd"/>
                              <w:r w:rsidRPr="002C6F5A">
                                <w:rPr>
                                  <w:rFonts w:ascii="Trebuchet MS" w:eastAsia="Times New Roman" w:hAnsi="Trebuchet MS" w:cs="Times New Roman"/>
                                  <w:color w:val="000000"/>
                                  <w:sz w:val="17"/>
                                  <w:szCs w:val="17"/>
                                  <w:lang w:eastAsia="fr-FR"/>
                                </w:rPr>
                                <w:t xml:space="preserve"> au </w:t>
                              </w:r>
                              <w:proofErr w:type="spellStart"/>
                              <w:r w:rsidRPr="002C6F5A">
                                <w:rPr>
                                  <w:rFonts w:ascii="Trebuchet MS" w:eastAsia="Times New Roman" w:hAnsi="Trebuchet MS" w:cs="Times New Roman"/>
                                  <w:color w:val="000000"/>
                                  <w:sz w:val="17"/>
                                  <w:szCs w:val="17"/>
                                  <w:lang w:eastAsia="fr-FR"/>
                                </w:rPr>
                                <w:t>Bodacc</w:t>
                              </w:r>
                              <w:proofErr w:type="spellEnd"/>
                              <w:r w:rsidRPr="002C6F5A">
                                <w:rPr>
                                  <w:rFonts w:ascii="Trebuchet MS" w:eastAsia="Times New Roman" w:hAnsi="Trebuchet MS" w:cs="Times New Roman"/>
                                  <w:color w:val="000000"/>
                                  <w:sz w:val="17"/>
                                  <w:szCs w:val="17"/>
                                  <w:lang w:eastAsia="fr-FR"/>
                                </w:rPr>
                                <w:t xml:space="preserve"> B détectée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01/01/2008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 de l'activité de l'entreprise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01/01/2008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l'activité de l'entreprise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31/12/2007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23/08/2007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Statuts mis à jour</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23/08/2007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PV d'Assemblée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23/08/2007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Acte sous seing privé</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23/08/2007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Changement de date de clôture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23/08/2007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Cession de parts</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23/08/2007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Augmentation de Capital</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16/07/2007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Autre modification à l'établissement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30/06/2007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Nomination/démission des organes de gestion</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Statuts mis à jour</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Acte sous seing privé</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Cession de parts</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04/04/2007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PV d'Assemblée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15/03/2007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Changement de dénomination sociale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15/03/2007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Statuts mis à jour</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15/03/2007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Acte sous seing privé</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15/03/2007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PV d'Assemblée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15/03/2007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Transfert du Siège dans le ressort du Tribunal de Commerce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03/07/2006</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Acte sous seing privé</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03/07/2006</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PV d'Assemblée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03/07/2006</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Nomination/démission des organes de gestion</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30/06/2006</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30/06/2005</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30/06/2004</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30/06/2003</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Nouveau bilan disponible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15/06/2000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Formation de Société</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15/06/2000</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Acte sous seing privé</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15/06/2000</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Statuts</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15/06/2000</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Nomination/démission des organes de gestion</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bookmarkStart w:id="39" w:name="#eh"/>
                              <w:r w:rsidRPr="002C6F5A">
                                <w:rPr>
                                  <w:rFonts w:ascii="Trebuchet MS" w:eastAsia="Times New Roman" w:hAnsi="Trebuchet MS" w:cs="Times New Roman"/>
                                  <w:color w:val="E20000"/>
                                  <w:sz w:val="27"/>
                                  <w:szCs w:val="27"/>
                                  <w:lang w:eastAsia="fr-FR"/>
                                </w:rPr>
                                <w:t>Événements de l'établissement</w:t>
                              </w:r>
                              <w:bookmarkEnd w:id="39"/>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2C6F5A" w:rsidRPr="002C6F5A">
                          <w:trPr>
                            <w:jc w:val="center"/>
                          </w:trPr>
                          <w:tc>
                            <w:tcPr>
                              <w:tcW w:w="6000" w:type="dxa"/>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Description</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29/12/2009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28/11/2009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22/10/2009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22/10/2009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06/09/2009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06/09/2009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17/03/2009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17/03/2009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07/03/2009</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07/03/2009</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07/03/2008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07/03/2008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03/03/2008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03/03/2008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du score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01/01/2008</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l'activité de l'établissement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01/01/2008</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Modification de l'activité du siège</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16/12/2007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11/12/2007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09/12/2007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 la limite de crédit</w:t>
                              </w:r>
                            </w:p>
                          </w:tc>
                        </w:tr>
                        <w:tr w:rsidR="002C6F5A" w:rsidRPr="002C6F5A">
                          <w:trPr>
                            <w:jc w:val="center"/>
                          </w:trPr>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13/06/2007</w:t>
                              </w:r>
                            </w:p>
                          </w:tc>
                          <w:tc>
                            <w:tcPr>
                              <w:tcW w:w="0" w:type="auto"/>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Mise à jour des coordonnées téléphoniques</w:t>
                              </w:r>
                            </w:p>
                          </w:tc>
                        </w:tr>
                        <w:tr w:rsidR="002C6F5A" w:rsidRPr="002C6F5A">
                          <w:trPr>
                            <w:jc w:val="center"/>
                          </w:trPr>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22/02/2007</w:t>
                              </w:r>
                            </w:p>
                          </w:tc>
                          <w:tc>
                            <w:tcPr>
                              <w:tcW w:w="0" w:type="auto"/>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Création de l'établissement (après transfert)</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33"/>
                <w:lang w:eastAsia="fr-FR"/>
              </w:rPr>
              <w:t>dirigeants</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2C6F5A" w:rsidRPr="002C6F5A">
                          <w:trPr>
                            <w:tblCellSpacing w:w="0" w:type="dxa"/>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MME. FRIBOULET CATHERINE </w:t>
                              </w:r>
                            </w:p>
                          </w:tc>
                        </w:tr>
                        <w:tr w:rsidR="002C6F5A" w:rsidRPr="002C6F5A">
                          <w:trPr>
                            <w:tblCellSpacing w:w="0" w:type="dxa"/>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Gérant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23/04/1964 </w:t>
                              </w:r>
                            </w:p>
                          </w:tc>
                        </w:tr>
                        <w:tr w:rsidR="002C6F5A" w:rsidRPr="002C6F5A">
                          <w:trPr>
                            <w:tblCellSpacing w:w="0" w:type="dxa"/>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ST MAUR DES FOSSES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jc w:val="center"/>
                          </w:trPr>
                          <w:tc>
                            <w:tcPr>
                              <w:tcW w:w="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r w:rsidRPr="002C6F5A">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BOS </w:t>
                              </w:r>
                            </w:p>
                          </w:tc>
                        </w:tr>
                        <w:tr w:rsidR="002C6F5A" w:rsidRPr="002C6F5A">
                          <w:trPr>
                            <w:tblCellSpacing w:w="0" w:type="dxa"/>
                            <w:jc w:val="center"/>
                          </w:trPr>
                          <w:tc>
                            <w:tcPr>
                              <w:tcW w:w="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C6F5A" w:rsidRPr="002C6F5A" w:rsidRDefault="002C6F5A" w:rsidP="002C6F5A">
                              <w:pPr>
                                <w:spacing w:after="0" w:line="240" w:lineRule="auto"/>
                                <w:jc w:val="right"/>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r>
                      </w:tbl>
                      <w:p w:rsidR="002C6F5A" w:rsidRPr="002C6F5A" w:rsidRDefault="002C6F5A" w:rsidP="002C6F5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C6F5A" w:rsidRPr="002C6F5A">
                          <w:trPr>
                            <w:tblCellSpacing w:w="15" w:type="dxa"/>
                            <w:jc w:val="center"/>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hideMark/>
          </w:tcPr>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r w:rsidR="002C6F5A" w:rsidRPr="002C6F5A" w:rsidTr="002C6F5A">
        <w:trPr>
          <w:tblCellSpacing w:w="0" w:type="dxa"/>
          <w:jc w:val="center"/>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E20000"/>
                <w:sz w:val="27"/>
                <w:lang w:eastAsia="fr-FR"/>
              </w:rPr>
              <w:t>Anciens Dirigeants</w:t>
            </w:r>
          </w:p>
        </w:tc>
      </w:tr>
      <w:tr w:rsidR="002C6F5A" w:rsidRPr="002C6F5A" w:rsidTr="002C6F5A">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9750"/>
            </w:tblGrid>
            <w:tr w:rsidR="002C6F5A" w:rsidRPr="002C6F5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50"/>
                  </w:tblGrid>
                  <w:tr w:rsidR="002C6F5A" w:rsidRPr="002C6F5A">
                    <w:trPr>
                      <w:trHeight w:val="75"/>
                      <w:tblCellSpacing w:w="0" w:type="dxa"/>
                    </w:trPr>
                    <w:tc>
                      <w:tcPr>
                        <w:tcW w:w="0" w:type="auto"/>
                        <w:shd w:val="clear" w:color="auto" w:fill="FFFFFF"/>
                        <w:vAlign w:val="center"/>
                        <w:hideMark/>
                      </w:tcPr>
                      <w:p w:rsidR="002C6F5A" w:rsidRPr="002C6F5A" w:rsidRDefault="002C6F5A" w:rsidP="002C6F5A">
                        <w:pPr>
                          <w:spacing w:after="0" w:line="240" w:lineRule="auto"/>
                          <w:rPr>
                            <w:rFonts w:ascii="Trebuchet MS" w:eastAsia="Times New Roman" w:hAnsi="Trebuchet MS" w:cs="Times New Roman"/>
                            <w:color w:val="000000"/>
                            <w:sz w:val="8"/>
                            <w:szCs w:val="17"/>
                            <w:lang w:eastAsia="fr-FR"/>
                          </w:rPr>
                        </w:pPr>
                      </w:p>
                    </w:tc>
                  </w:tr>
                  <w:tr w:rsidR="002C6F5A" w:rsidRPr="002C6F5A">
                    <w:trPr>
                      <w:tblCellSpacing w:w="0" w:type="dxa"/>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
                          <w:gridCol w:w="9469"/>
                        </w:tblGrid>
                        <w:tr w:rsidR="002C6F5A" w:rsidRPr="002C6F5A" w:rsidTr="002C6F5A">
                          <w:trPr>
                            <w:tblCellSpacing w:w="0" w:type="dxa"/>
                          </w:trPr>
                          <w:tc>
                            <w:tcPr>
                              <w:tcW w:w="0" w:type="auto"/>
                              <w:shd w:val="clear" w:color="auto" w:fill="FFFF99"/>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color w:val="000000"/>
                                  <w:sz w:val="17"/>
                                  <w:szCs w:val="17"/>
                                  <w:lang w:eastAsia="fr-FR"/>
                                </w:rPr>
                                <w:t xml:space="preserve">  </w:t>
                              </w:r>
                            </w:p>
                          </w:tc>
                          <w:tc>
                            <w:tcPr>
                              <w:tcW w:w="0" w:type="auto"/>
                              <w:shd w:val="clear" w:color="auto" w:fill="FFFF99"/>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r w:rsidRPr="002C6F5A">
                                <w:rPr>
                                  <w:rFonts w:ascii="Trebuchet MS" w:eastAsia="Times New Roman" w:hAnsi="Trebuchet MS" w:cs="Times New Roman"/>
                                  <w:b/>
                                  <w:bCs/>
                                  <w:color w:val="000000"/>
                                  <w:sz w:val="17"/>
                                  <w:lang w:eastAsia="fr-FR"/>
                                </w:rPr>
                                <w:t xml:space="preserve">Vous pouvez consulter ici l'historique des dirigeants de l'entreprise. </w:t>
                              </w:r>
                              <w:r w:rsidRPr="002C6F5A">
                                <w:rPr>
                                  <w:rFonts w:ascii="Trebuchet MS" w:eastAsia="Times New Roman" w:hAnsi="Trebuchet MS" w:cs="Times New Roman"/>
                                  <w:color w:val="000000"/>
                                  <w:sz w:val="17"/>
                                  <w:szCs w:val="17"/>
                                  <w:lang w:eastAsia="fr-FR"/>
                                </w:rPr>
                                <w:br/>
                                <w:t xml:space="preserve">Si vous souhaitez consulter l'historique d'un dirigeant, il vous suffit de cliquer sur le lien voir le détail pour y accéder. </w:t>
                              </w:r>
                            </w:p>
                          </w:tc>
                        </w:tr>
                      </w:tbl>
                      <w:p w:rsidR="002C6F5A" w:rsidRPr="002C6F5A" w:rsidRDefault="002C6F5A" w:rsidP="002C6F5A">
                        <w:pPr>
                          <w:spacing w:after="0" w:line="240" w:lineRule="auto"/>
                          <w:rPr>
                            <w:rFonts w:ascii="Trebuchet MS" w:eastAsia="Times New Roman" w:hAnsi="Trebuchet MS" w:cs="Times New Roman"/>
                            <w:vanish/>
                            <w:color w:val="000000"/>
                            <w:sz w:val="17"/>
                            <w:szCs w:val="17"/>
                            <w:lang w:eastAsia="fr-FR"/>
                          </w:rPr>
                        </w:pPr>
                      </w:p>
                      <w:tbl>
                        <w:tblPr>
                          <w:tblW w:w="0" w:type="auto"/>
                          <w:tblCellSpacing w:w="15" w:type="dxa"/>
                          <w:tblCellMar>
                            <w:left w:w="0" w:type="dxa"/>
                            <w:right w:w="0" w:type="dxa"/>
                          </w:tblCellMar>
                          <w:tblLook w:val="04A0"/>
                        </w:tblPr>
                        <w:tblGrid>
                          <w:gridCol w:w="66"/>
                        </w:tblGrid>
                        <w:tr w:rsidR="002C6F5A" w:rsidRPr="002C6F5A" w:rsidTr="002C6F5A">
                          <w:trPr>
                            <w:tblCellSpacing w:w="15" w:type="dxa"/>
                          </w:trPr>
                          <w:tc>
                            <w:tcPr>
                              <w:tcW w:w="0" w:type="auto"/>
                              <w:vAlign w:val="center"/>
                              <w:hideMark/>
                            </w:tcPr>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r w:rsidR="002C6F5A" w:rsidRPr="002C6F5A">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10"/>
                          <w:gridCol w:w="2867"/>
                          <w:gridCol w:w="3822"/>
                          <w:gridCol w:w="956"/>
                        </w:tblGrid>
                        <w:tr w:rsidR="002C6F5A" w:rsidRPr="002C6F5A">
                          <w:trPr>
                            <w:jc w:val="center"/>
                          </w:trPr>
                          <w:tc>
                            <w:tcPr>
                              <w:tcW w:w="1000" w:type="pct"/>
                              <w:tcBorders>
                                <w:top w:val="nil"/>
                                <w:left w:val="nil"/>
                                <w:bottom w:val="nil"/>
                                <w:right w:val="nil"/>
                              </w:tcBorders>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Fonction</w:t>
                              </w:r>
                            </w:p>
                          </w:tc>
                          <w:tc>
                            <w:tcPr>
                              <w:tcW w:w="1500" w:type="pct"/>
                              <w:tcBorders>
                                <w:top w:val="nil"/>
                                <w:left w:val="nil"/>
                                <w:bottom w:val="nil"/>
                                <w:right w:val="nil"/>
                              </w:tcBorders>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Civilité, nom et prénom</w:t>
                              </w:r>
                            </w:p>
                          </w:tc>
                          <w:tc>
                            <w:tcPr>
                              <w:tcW w:w="2000" w:type="pct"/>
                              <w:tcBorders>
                                <w:top w:val="nil"/>
                                <w:left w:val="nil"/>
                                <w:bottom w:val="nil"/>
                                <w:right w:val="nil"/>
                              </w:tcBorders>
                              <w:shd w:val="clear" w:color="auto" w:fill="E7E7E7"/>
                              <w:vAlign w:val="center"/>
                              <w:hideMark/>
                            </w:tcPr>
                            <w:p w:rsidR="002C6F5A" w:rsidRPr="002C6F5A" w:rsidRDefault="002C6F5A" w:rsidP="002C6F5A">
                              <w:pPr>
                                <w:spacing w:after="0" w:line="240" w:lineRule="auto"/>
                                <w:jc w:val="center"/>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Date et lieu de naissance</w:t>
                              </w:r>
                            </w:p>
                          </w:tc>
                          <w:tc>
                            <w:tcPr>
                              <w:tcW w:w="500" w:type="pct"/>
                              <w:tcBorders>
                                <w:top w:val="nil"/>
                                <w:left w:val="nil"/>
                                <w:bottom w:val="nil"/>
                                <w:right w:val="nil"/>
                              </w:tcBorders>
                              <w:shd w:val="clear" w:color="auto" w:fill="E7E7E7"/>
                              <w:vAlign w:val="center"/>
                              <w:hideMark/>
                            </w:tcPr>
                            <w:p w:rsidR="002C6F5A" w:rsidRPr="002C6F5A" w:rsidRDefault="002C6F5A" w:rsidP="002C6F5A">
                              <w:pPr>
                                <w:spacing w:after="0" w:line="240" w:lineRule="auto"/>
                                <w:rPr>
                                  <w:rFonts w:ascii="Trebuchet MS" w:eastAsia="Times New Roman" w:hAnsi="Trebuchet MS" w:cs="Times New Roman"/>
                                  <w:color w:val="444444"/>
                                  <w:sz w:val="17"/>
                                  <w:szCs w:val="17"/>
                                  <w:lang w:eastAsia="fr-FR"/>
                                </w:rPr>
                              </w:pPr>
                              <w:r w:rsidRPr="002C6F5A">
                                <w:rPr>
                                  <w:rFonts w:ascii="Trebuchet MS" w:eastAsia="Times New Roman" w:hAnsi="Trebuchet MS" w:cs="Times New Roman"/>
                                  <w:color w:val="444444"/>
                                  <w:sz w:val="17"/>
                                  <w:szCs w:val="17"/>
                                  <w:lang w:eastAsia="fr-FR"/>
                                </w:rPr>
                                <w:t> </w:t>
                              </w: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rPr>
                      <w:rFonts w:ascii="Trebuchet MS" w:eastAsia="Times New Roman" w:hAnsi="Trebuchet MS" w:cs="Times New Roman"/>
                      <w:color w:val="000000"/>
                      <w:sz w:val="17"/>
                      <w:szCs w:val="17"/>
                      <w:lang w:eastAsia="fr-FR"/>
                    </w:rPr>
                  </w:pPr>
                </w:p>
              </w:tc>
            </w:tr>
          </w:tbl>
          <w:p w:rsidR="002C6F5A" w:rsidRPr="002C6F5A" w:rsidRDefault="002C6F5A" w:rsidP="002C6F5A">
            <w:pPr>
              <w:spacing w:after="0" w:line="240" w:lineRule="auto"/>
              <w:jc w:val="center"/>
              <w:rPr>
                <w:rFonts w:ascii="Trebuchet MS" w:eastAsia="Times New Roman" w:hAnsi="Trebuchet MS" w:cs="Times New Roman"/>
                <w:color w:val="000000"/>
                <w:sz w:val="17"/>
                <w:szCs w:val="17"/>
                <w:lang w:eastAsia="fr-FR"/>
              </w:rPr>
            </w:pPr>
          </w:p>
        </w:tc>
      </w:tr>
    </w:tbl>
    <w:p w:rsidR="00043E17" w:rsidRDefault="00043E17"/>
    <w:sectPr w:rsidR="00043E17" w:rsidSect="00043E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roman"/>
    <w:pitch w:val="default"/>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6F5A"/>
    <w:rsid w:val="00043E17"/>
    <w:rsid w:val="002C6F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17"/>
  </w:style>
  <w:style w:type="paragraph" w:styleId="Titre1">
    <w:name w:val="heading 1"/>
    <w:basedOn w:val="Normal"/>
    <w:link w:val="Titre1Car"/>
    <w:uiPriority w:val="9"/>
    <w:qFormat/>
    <w:rsid w:val="002C6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F5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C6F5A"/>
    <w:rPr>
      <w:rFonts w:ascii="Trebuchet MS" w:hAnsi="Trebuchet MS" w:hint="default"/>
      <w:b w:val="0"/>
      <w:bCs w:val="0"/>
      <w:i w:val="0"/>
      <w:iCs w:val="0"/>
      <w:strike w:val="0"/>
      <w:dstrike w:val="0"/>
      <w:color w:val="000000"/>
      <w:sz w:val="17"/>
      <w:szCs w:val="17"/>
      <w:u w:val="none"/>
      <w:effect w:val="none"/>
    </w:rPr>
  </w:style>
  <w:style w:type="character" w:styleId="Lienhypertextesuivivisit">
    <w:name w:val="FollowedHyperlink"/>
    <w:basedOn w:val="Policepardfaut"/>
    <w:uiPriority w:val="99"/>
    <w:semiHidden/>
    <w:unhideWhenUsed/>
    <w:rsid w:val="002C6F5A"/>
    <w:rPr>
      <w:rFonts w:ascii="Trebuchet MS" w:hAnsi="Trebuchet MS" w:hint="default"/>
      <w:b w:val="0"/>
      <w:bCs w:val="0"/>
      <w:i w:val="0"/>
      <w:iCs w:val="0"/>
      <w:strike w:val="0"/>
      <w:dstrike w:val="0"/>
      <w:color w:val="000000"/>
      <w:sz w:val="17"/>
      <w:szCs w:val="17"/>
      <w:u w:val="none"/>
      <w:effect w:val="none"/>
    </w:rPr>
  </w:style>
  <w:style w:type="paragraph" w:styleId="NormalWeb">
    <w:name w:val="Normal (Web)"/>
    <w:basedOn w:val="Normal"/>
    <w:uiPriority w:val="99"/>
    <w:semiHidden/>
    <w:unhideWhenUsed/>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active">
    <w:name w:val="tr_e20000_nofont_active"/>
    <w:basedOn w:val="Normal"/>
    <w:rsid w:val="002C6F5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entrewhite">
    <w:name w:val="table_centre_white"/>
    <w:basedOn w:val="Normal"/>
    <w:rsid w:val="002C6F5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
    <w:name w:val="tr_e20000_nofont"/>
    <w:basedOn w:val="Normal"/>
    <w:rsid w:val="002C6F5A"/>
    <w:pPr>
      <w:shd w:val="clear" w:color="auto" w:fill="E2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aa0000nofont">
    <w:name w:val="tr_aa0000_nofont"/>
    <w:basedOn w:val="Normal"/>
    <w:rsid w:val="002C6F5A"/>
    <w:pPr>
      <w:shd w:val="clear" w:color="auto" w:fill="AA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ebebe150pxtable">
    <w:name w:val="bebebe_150px_table"/>
    <w:basedOn w:val="Normal"/>
    <w:rsid w:val="002C6F5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entytwopxe20000normal">
    <w:name w:val="twentytwopx_e20000_normal"/>
    <w:basedOn w:val="Normal"/>
    <w:rsid w:val="002C6F5A"/>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topheading">
    <w:name w:val="cs_top_heading"/>
    <w:basedOn w:val="Normal"/>
    <w:rsid w:val="002C6F5A"/>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mainheading">
    <w:name w:val="cs_main_heading"/>
    <w:basedOn w:val="Normal"/>
    <w:rsid w:val="002C6F5A"/>
    <w:pPr>
      <w:spacing w:before="100" w:beforeAutospacing="1" w:after="100" w:afterAutospacing="1" w:line="240" w:lineRule="auto"/>
      <w:ind w:left="75"/>
    </w:pPr>
    <w:rPr>
      <w:rFonts w:ascii="Trebuchet MS" w:eastAsia="Times New Roman" w:hAnsi="Trebuchet MS" w:cs="Times New Roman"/>
      <w:color w:val="E20000"/>
      <w:sz w:val="27"/>
      <w:szCs w:val="27"/>
      <w:lang w:eastAsia="fr-FR"/>
    </w:rPr>
  </w:style>
  <w:style w:type="paragraph" w:customStyle="1" w:styleId="cssubheading">
    <w:name w:val="cs_sub_heading"/>
    <w:basedOn w:val="Normal"/>
    <w:rsid w:val="002C6F5A"/>
    <w:pPr>
      <w:spacing w:before="100" w:beforeAutospacing="1" w:after="100" w:afterAutospacing="1" w:line="240" w:lineRule="auto"/>
    </w:pPr>
    <w:rPr>
      <w:rFonts w:ascii="Trebuchet MS" w:eastAsia="Times New Roman" w:hAnsi="Trebuchet MS" w:cs="Times New Roman"/>
      <w:color w:val="E20000"/>
      <w:sz w:val="21"/>
      <w:szCs w:val="21"/>
      <w:lang w:eastAsia="fr-FR"/>
    </w:rPr>
  </w:style>
  <w:style w:type="paragraph" w:customStyle="1" w:styleId="cssubheadingbold">
    <w:name w:val="cs_sub_heading_bold"/>
    <w:basedOn w:val="Normal"/>
    <w:rsid w:val="002C6F5A"/>
    <w:pPr>
      <w:spacing w:before="100" w:beforeAutospacing="1" w:after="100" w:afterAutospacing="1" w:line="240" w:lineRule="auto"/>
    </w:pPr>
    <w:rPr>
      <w:rFonts w:ascii="Trebuchet MS" w:eastAsia="Times New Roman" w:hAnsi="Trebuchet MS" w:cs="Times New Roman"/>
      <w:b/>
      <w:bCs/>
      <w:color w:val="E20000"/>
      <w:sz w:val="21"/>
      <w:szCs w:val="21"/>
      <w:lang w:eastAsia="fr-FR"/>
    </w:rPr>
  </w:style>
  <w:style w:type="paragraph" w:customStyle="1" w:styleId="elevenpxe20000normal">
    <w:name w:val="elevenpx_e20000_normal"/>
    <w:basedOn w:val="Normal"/>
    <w:rsid w:val="002C6F5A"/>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thirteenpxredbold">
    <w:name w:val="thirteenpx_red_bold"/>
    <w:basedOn w:val="Normal"/>
    <w:rsid w:val="002C6F5A"/>
    <w:pPr>
      <w:spacing w:before="100" w:beforeAutospacing="1" w:after="100" w:afterAutospacing="1" w:line="240" w:lineRule="auto"/>
    </w:pPr>
    <w:rPr>
      <w:rFonts w:ascii="Trebuchet MS" w:eastAsia="Times New Roman" w:hAnsi="Trebuchet MS" w:cs="Times New Roman"/>
      <w:b/>
      <w:bCs/>
      <w:color w:val="E20000"/>
      <w:sz w:val="20"/>
      <w:szCs w:val="20"/>
      <w:lang w:eastAsia="fr-FR"/>
    </w:rPr>
  </w:style>
  <w:style w:type="paragraph" w:customStyle="1" w:styleId="elevenpxredbold">
    <w:name w:val="elevenpx_red_bold"/>
    <w:basedOn w:val="Normal"/>
    <w:rsid w:val="002C6F5A"/>
    <w:pPr>
      <w:spacing w:before="100" w:beforeAutospacing="1" w:after="100" w:afterAutospacing="1" w:line="135" w:lineRule="atLeast"/>
      <w:jc w:val="center"/>
    </w:pPr>
    <w:rPr>
      <w:rFonts w:ascii="Trebuchet MS" w:eastAsia="Times New Roman" w:hAnsi="Trebuchet MS" w:cs="Times New Roman"/>
      <w:b/>
      <w:bCs/>
      <w:color w:val="E20000"/>
      <w:sz w:val="17"/>
      <w:szCs w:val="17"/>
      <w:lang w:eastAsia="fr-FR"/>
    </w:rPr>
  </w:style>
  <w:style w:type="paragraph" w:customStyle="1" w:styleId="elevenpx444444normal">
    <w:name w:val="elevenpx_444444_normal"/>
    <w:basedOn w:val="Normal"/>
    <w:rsid w:val="002C6F5A"/>
    <w:pPr>
      <w:spacing w:before="100" w:beforeAutospacing="1" w:after="100" w:afterAutospacing="1" w:line="240" w:lineRule="auto"/>
    </w:pPr>
    <w:rPr>
      <w:rFonts w:ascii="Trebuchet MS" w:eastAsia="Times New Roman" w:hAnsi="Trebuchet MS" w:cs="Times New Roman"/>
      <w:color w:val="444444"/>
      <w:sz w:val="17"/>
      <w:szCs w:val="17"/>
      <w:lang w:eastAsia="fr-FR"/>
    </w:rPr>
  </w:style>
  <w:style w:type="paragraph" w:customStyle="1" w:styleId="elevenpx000000normal">
    <w:name w:val="elevenpx_000000_normal"/>
    <w:basedOn w:val="Normal"/>
    <w:rsid w:val="002C6F5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italic">
    <w:name w:val="elevenpx_000000_italic"/>
    <w:basedOn w:val="Normal"/>
    <w:rsid w:val="002C6F5A"/>
    <w:pPr>
      <w:spacing w:before="100" w:beforeAutospacing="1" w:after="100" w:afterAutospacing="1" w:line="240" w:lineRule="auto"/>
    </w:pPr>
    <w:rPr>
      <w:rFonts w:ascii="Trebuchet MS" w:eastAsia="Times New Roman" w:hAnsi="Trebuchet MS" w:cs="Times New Roman"/>
      <w:i/>
      <w:iCs/>
      <w:color w:val="000000"/>
      <w:sz w:val="17"/>
      <w:szCs w:val="17"/>
      <w:lang w:eastAsia="fr-FR"/>
    </w:rPr>
  </w:style>
  <w:style w:type="paragraph" w:customStyle="1" w:styleId="elevenpx000000normalred">
    <w:name w:val="elevenpx_000000_normalred"/>
    <w:basedOn w:val="Normal"/>
    <w:rsid w:val="002C6F5A"/>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elevenpx000000normalauto">
    <w:name w:val="elevenpx_000000_normalauto"/>
    <w:basedOn w:val="Normal"/>
    <w:rsid w:val="002C6F5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bold">
    <w:name w:val="elevenpx_000000_bold"/>
    <w:basedOn w:val="Normal"/>
    <w:rsid w:val="002C6F5A"/>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elevenpx205f00bold">
    <w:name w:val="elevenpx_205f00_bold"/>
    <w:basedOn w:val="Normal"/>
    <w:rsid w:val="002C6F5A"/>
    <w:pPr>
      <w:spacing w:before="100" w:beforeAutospacing="1" w:after="100" w:afterAutospacing="1" w:line="240" w:lineRule="auto"/>
    </w:pPr>
    <w:rPr>
      <w:rFonts w:ascii="Trebuchet MS" w:eastAsia="Times New Roman" w:hAnsi="Trebuchet MS" w:cs="Times New Roman"/>
      <w:b/>
      <w:bCs/>
      <w:color w:val="205F00"/>
      <w:sz w:val="17"/>
      <w:szCs w:val="17"/>
      <w:lang w:eastAsia="fr-FR"/>
    </w:rPr>
  </w:style>
  <w:style w:type="paragraph" w:customStyle="1" w:styleId="elevenpxff0000bold">
    <w:name w:val="elevenpx_ff0000_bold"/>
    <w:basedOn w:val="Normal"/>
    <w:rsid w:val="002C6F5A"/>
    <w:pPr>
      <w:spacing w:before="100" w:beforeAutospacing="1" w:after="100" w:afterAutospacing="1" w:line="240" w:lineRule="auto"/>
    </w:pPr>
    <w:rPr>
      <w:rFonts w:ascii="Trebuchet MS" w:eastAsia="Times New Roman" w:hAnsi="Trebuchet MS" w:cs="Times New Roman"/>
      <w:b/>
      <w:bCs/>
      <w:color w:val="E20000"/>
      <w:sz w:val="17"/>
      <w:szCs w:val="17"/>
      <w:lang w:eastAsia="fr-FR"/>
    </w:rPr>
  </w:style>
  <w:style w:type="paragraph" w:customStyle="1" w:styleId="elevenpxff9900bold">
    <w:name w:val="elevenpx_ff9900_bold"/>
    <w:basedOn w:val="Normal"/>
    <w:rsid w:val="002C6F5A"/>
    <w:pPr>
      <w:spacing w:before="100" w:beforeAutospacing="1" w:after="100" w:afterAutospacing="1" w:line="240" w:lineRule="auto"/>
    </w:pPr>
    <w:rPr>
      <w:rFonts w:ascii="Trebuchet MS" w:eastAsia="Times New Roman" w:hAnsi="Trebuchet MS" w:cs="Times New Roman"/>
      <w:b/>
      <w:bCs/>
      <w:color w:val="FF9900"/>
      <w:sz w:val="17"/>
      <w:szCs w:val="17"/>
      <w:lang w:eastAsia="fr-FR"/>
    </w:rPr>
  </w:style>
  <w:style w:type="paragraph" w:customStyle="1" w:styleId="elevenpxffd700bold">
    <w:name w:val="elevenpx_ffd700_bold"/>
    <w:basedOn w:val="Normal"/>
    <w:rsid w:val="002C6F5A"/>
    <w:pPr>
      <w:spacing w:before="100" w:beforeAutospacing="1" w:after="100" w:afterAutospacing="1" w:line="240" w:lineRule="auto"/>
    </w:pPr>
    <w:rPr>
      <w:rFonts w:ascii="Trebuchet MS" w:eastAsia="Times New Roman" w:hAnsi="Trebuchet MS" w:cs="Times New Roman"/>
      <w:b/>
      <w:bCs/>
      <w:color w:val="F47A00"/>
      <w:sz w:val="17"/>
      <w:szCs w:val="17"/>
      <w:lang w:eastAsia="fr-FR"/>
    </w:rPr>
  </w:style>
  <w:style w:type="paragraph" w:customStyle="1" w:styleId="elevenpxe20000underline">
    <w:name w:val="elevenpx_e20000_underline"/>
    <w:basedOn w:val="Normal"/>
    <w:rsid w:val="002C6F5A"/>
    <w:pPr>
      <w:spacing w:before="100" w:beforeAutospacing="1" w:after="100" w:afterAutospacing="1" w:line="240" w:lineRule="auto"/>
    </w:pPr>
    <w:rPr>
      <w:rFonts w:ascii="Trebuchet MS" w:eastAsia="Times New Roman" w:hAnsi="Trebuchet MS" w:cs="Times New Roman"/>
      <w:color w:val="E20000"/>
      <w:sz w:val="17"/>
      <w:szCs w:val="17"/>
      <w:u w:val="single"/>
      <w:lang w:eastAsia="fr-FR"/>
    </w:rPr>
  </w:style>
  <w:style w:type="paragraph" w:customStyle="1" w:styleId="elevenpx808080normal">
    <w:name w:val="elevenpx_808080_normal"/>
    <w:basedOn w:val="Normal"/>
    <w:rsid w:val="002C6F5A"/>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heckbox100pctnormalfont">
    <w:name w:val="checkbox100pct_normalfont"/>
    <w:basedOn w:val="Normal"/>
    <w:rsid w:val="002C6F5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bebeberadiobutton">
    <w:name w:val="bebebe_radio_button"/>
    <w:basedOn w:val="Normal"/>
    <w:rsid w:val="002C6F5A"/>
    <w:pPr>
      <w:pBdr>
        <w:top w:val="single" w:sz="6" w:space="0" w:color="000000"/>
        <w:left w:val="single" w:sz="6" w:space="0" w:color="000000"/>
        <w:bottom w:val="single" w:sz="6" w:space="0" w:color="000000"/>
        <w:right w:val="single" w:sz="6" w:space="0" w:color="000000"/>
      </w:pBd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txtboxlength250">
    <w:name w:val="txtbox_length250"/>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35">
    <w:name w:val="txtbox_length35"/>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75">
    <w:name w:val="txtbox_length75"/>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20">
    <w:name w:val="txtbox_length20"/>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7e7e7background">
    <w:name w:val="e7e7e7_background"/>
    <w:basedOn w:val="Normal"/>
    <w:rsid w:val="002C6F5A"/>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eckbox">
    <w:name w:val="checkbox"/>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levenpx000000normalleng">
    <w:name w:val="elevenpx_000000_normalleng"/>
    <w:basedOn w:val="Normal"/>
    <w:rsid w:val="002C6F5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100width">
    <w:name w:val="elevenpx_100_width"/>
    <w:basedOn w:val="Normal"/>
    <w:rsid w:val="002C6F5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alternatingcss">
    <w:name w:val="datagridealternatingcss"/>
    <w:basedOn w:val="Normal"/>
    <w:rsid w:val="002C6F5A"/>
    <w:pP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itemcss">
    <w:name w:val="datagrideitemcss"/>
    <w:basedOn w:val="Normal"/>
    <w:rsid w:val="002C6F5A"/>
    <w:pPr>
      <w:shd w:val="clear" w:color="auto" w:fill="E7E7E7"/>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headercss">
    <w:name w:val="datagrideheadercss"/>
    <w:basedOn w:val="Normal"/>
    <w:rsid w:val="002C6F5A"/>
    <w:pPr>
      <w:shd w:val="clear" w:color="auto" w:fill="D7D6D6"/>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redstars">
    <w:name w:val="redstars"/>
    <w:basedOn w:val="Normal"/>
    <w:rsid w:val="002C6F5A"/>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automaticrisktrackerdivstyle">
    <w:name w:val="automaticrisktrackerdivstyle"/>
    <w:basedOn w:val="Normal"/>
    <w:rsid w:val="002C6F5A"/>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inputstyle">
    <w:name w:val="inputstyle"/>
    <w:basedOn w:val="Normal"/>
    <w:rsid w:val="002C6F5A"/>
    <w:pPr>
      <w:spacing w:before="100" w:beforeAutospacing="1" w:after="100" w:afterAutospacing="1" w:line="240" w:lineRule="auto"/>
    </w:pPr>
    <w:rPr>
      <w:rFonts w:ascii="Verdana" w:eastAsia="Times New Roman" w:hAnsi="Verdana" w:cs="Times New Roman"/>
      <w:color w:val="FFFFFF"/>
      <w:sz w:val="20"/>
      <w:szCs w:val="20"/>
      <w:lang w:eastAsia="fr-FR"/>
    </w:rPr>
  </w:style>
  <w:style w:type="paragraph" w:customStyle="1" w:styleId="addtorisktrakerpopdivfont">
    <w:name w:val="addtorisktrakerpopdivfont"/>
    <w:basedOn w:val="Normal"/>
    <w:rsid w:val="002C6F5A"/>
    <w:pPr>
      <w:spacing w:before="100" w:beforeAutospacing="1" w:after="100" w:afterAutospacing="1" w:line="240" w:lineRule="auto"/>
    </w:pPr>
    <w:rPr>
      <w:rFonts w:ascii="Trebuchet MS" w:eastAsia="Times New Roman" w:hAnsi="Trebuchet MS" w:cs="Times New Roman"/>
      <w:color w:val="FFFFFF"/>
      <w:sz w:val="33"/>
      <w:szCs w:val="33"/>
      <w:lang w:eastAsia="fr-FR"/>
    </w:rPr>
  </w:style>
  <w:style w:type="paragraph" w:customStyle="1" w:styleId="elevenpx444444boldbackcccccc">
    <w:name w:val="elevenpx_444444_bold_backcccccc"/>
    <w:basedOn w:val="Normal"/>
    <w:rsid w:val="002C6F5A"/>
    <w:pPr>
      <w:shd w:val="clear" w:color="auto" w:fill="CCCCCC"/>
      <w:spacing w:before="100" w:beforeAutospacing="1" w:after="100" w:afterAutospacing="1" w:line="240" w:lineRule="auto"/>
    </w:pPr>
    <w:rPr>
      <w:rFonts w:ascii="Trebuchet MS" w:eastAsia="Times New Roman" w:hAnsi="Trebuchet MS" w:cs="Times New Roman"/>
      <w:b/>
      <w:bCs/>
      <w:color w:val="444444"/>
      <w:sz w:val="17"/>
      <w:szCs w:val="17"/>
      <w:lang w:eastAsia="fr-FR"/>
    </w:rPr>
  </w:style>
  <w:style w:type="paragraph" w:customStyle="1" w:styleId="twelve606060bold">
    <w:name w:val="twelve_606060_bold"/>
    <w:basedOn w:val="Normal"/>
    <w:rsid w:val="002C6F5A"/>
    <w:pPr>
      <w:spacing w:before="100" w:beforeAutospacing="1" w:after="100" w:afterAutospacing="1" w:line="240" w:lineRule="auto"/>
    </w:pPr>
    <w:rPr>
      <w:rFonts w:ascii="Trebuchet MS" w:eastAsia="Times New Roman" w:hAnsi="Trebuchet MS" w:cs="Times New Roman"/>
      <w:b/>
      <w:bCs/>
      <w:color w:val="606060"/>
      <w:sz w:val="18"/>
      <w:szCs w:val="18"/>
      <w:lang w:eastAsia="fr-FR"/>
    </w:rPr>
  </w:style>
  <w:style w:type="paragraph" w:customStyle="1" w:styleId="twelvee20000bold">
    <w:name w:val="twelve_e20000_bold"/>
    <w:basedOn w:val="Normal"/>
    <w:rsid w:val="002C6F5A"/>
    <w:pPr>
      <w:spacing w:before="100" w:beforeAutospacing="1" w:after="100" w:afterAutospacing="1" w:line="240" w:lineRule="auto"/>
    </w:pPr>
    <w:rPr>
      <w:rFonts w:ascii="Trebuchet MS" w:eastAsia="Times New Roman" w:hAnsi="Trebuchet MS" w:cs="Times New Roman"/>
      <w:b/>
      <w:bCs/>
      <w:color w:val="E20000"/>
      <w:sz w:val="18"/>
      <w:szCs w:val="18"/>
      <w:lang w:eastAsia="fr-FR"/>
    </w:rPr>
  </w:style>
  <w:style w:type="paragraph" w:customStyle="1" w:styleId="twelve000000bold">
    <w:name w:val="twelve_000000_bold"/>
    <w:basedOn w:val="Normal"/>
    <w:rsid w:val="002C6F5A"/>
    <w:pPr>
      <w:spacing w:before="100" w:beforeAutospacing="1" w:after="100" w:afterAutospacing="1" w:line="240" w:lineRule="auto"/>
    </w:pPr>
    <w:rPr>
      <w:rFonts w:ascii="Trebuchet MS" w:eastAsia="Times New Roman" w:hAnsi="Trebuchet MS" w:cs="Times New Roman"/>
      <w:b/>
      <w:bCs/>
      <w:color w:val="000000"/>
      <w:sz w:val="18"/>
      <w:szCs w:val="18"/>
      <w:lang w:eastAsia="fr-FR"/>
    </w:rPr>
  </w:style>
  <w:style w:type="paragraph" w:customStyle="1" w:styleId="xxsmall000000italic">
    <w:name w:val="xx_small_000000_italic"/>
    <w:basedOn w:val="Normal"/>
    <w:rsid w:val="002C6F5A"/>
    <w:pPr>
      <w:spacing w:before="100" w:beforeAutospacing="1" w:after="100" w:afterAutospacing="1" w:line="240" w:lineRule="auto"/>
    </w:pPr>
    <w:rPr>
      <w:rFonts w:ascii="Verdana" w:eastAsia="Times New Roman" w:hAnsi="Verdana" w:cs="Times New Roman"/>
      <w:i/>
      <w:iCs/>
      <w:color w:val="000000"/>
      <w:sz w:val="15"/>
      <w:szCs w:val="15"/>
      <w:lang w:eastAsia="fr-FR"/>
    </w:rPr>
  </w:style>
  <w:style w:type="paragraph" w:customStyle="1" w:styleId="contenttext">
    <w:name w:val="contenttext"/>
    <w:basedOn w:val="Normal"/>
    <w:rsid w:val="002C6F5A"/>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ontenttextmedia">
    <w:name w:val="contenttextmedia"/>
    <w:basedOn w:val="Normal"/>
    <w:rsid w:val="002C6F5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footer">
    <w:name w:val="footer"/>
    <w:basedOn w:val="Normal"/>
    <w:rsid w:val="002C6F5A"/>
    <w:pPr>
      <w:spacing w:before="100" w:beforeAutospacing="1" w:after="100" w:afterAutospacing="1" w:line="240" w:lineRule="auto"/>
    </w:pPr>
    <w:rPr>
      <w:rFonts w:ascii="Trebuchet MS" w:eastAsia="Times New Roman" w:hAnsi="Trebuchet MS" w:cs="Times New Roman"/>
      <w:i/>
      <w:iCs/>
      <w:color w:val="000000"/>
      <w:sz w:val="15"/>
      <w:szCs w:val="15"/>
      <w:lang w:eastAsia="fr-FR"/>
    </w:rPr>
  </w:style>
  <w:style w:type="paragraph" w:customStyle="1" w:styleId="nptdlineinputsearch">
    <w:name w:val="nptd_line_input_search"/>
    <w:basedOn w:val="Normal"/>
    <w:rsid w:val="002C6F5A"/>
    <w:pPr>
      <w:shd w:val="clear" w:color="auto" w:fill="CCCCCC"/>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headerimage">
    <w:name w:val="nptd_header_image"/>
    <w:basedOn w:val="Normal"/>
    <w:rsid w:val="002C6F5A"/>
    <w:pPr>
      <w:pBdr>
        <w:bottom w:val="single" w:sz="6" w:space="0" w:color="000000"/>
      </w:pBdr>
      <w:spacing w:before="100" w:beforeAutospacing="1" w:after="100" w:afterAutospacing="1" w:line="240" w:lineRule="auto"/>
    </w:pPr>
    <w:rPr>
      <w:rFonts w:ascii="Verdana" w:eastAsia="Times New Roman" w:hAnsi="Verdana" w:cs="Times New Roman"/>
      <w:b/>
      <w:bCs/>
      <w:color w:val="000000"/>
      <w:sz w:val="20"/>
      <w:szCs w:val="20"/>
      <w:lang w:eastAsia="fr-FR"/>
    </w:rPr>
  </w:style>
  <w:style w:type="paragraph" w:customStyle="1" w:styleId="nptdlineinput">
    <w:name w:val="nptd_line_input"/>
    <w:basedOn w:val="Normal"/>
    <w:rsid w:val="002C6F5A"/>
    <w:pPr>
      <w:spacing w:before="100" w:beforeAutospacing="1" w:after="100" w:afterAutospacing="1" w:line="240" w:lineRule="auto"/>
      <w:textAlignment w:val="top"/>
    </w:pPr>
    <w:rPr>
      <w:rFonts w:ascii="Verdana" w:eastAsia="Times New Roman" w:hAnsi="Verdana" w:cs="Times New Roman"/>
      <w:sz w:val="16"/>
      <w:szCs w:val="16"/>
      <w:lang w:eastAsia="fr-FR"/>
    </w:rPr>
  </w:style>
  <w:style w:type="paragraph" w:customStyle="1" w:styleId="nptdbutton">
    <w:name w:val="nptd_button"/>
    <w:basedOn w:val="Normal"/>
    <w:rsid w:val="002C6F5A"/>
    <w:pPr>
      <w:shd w:val="clear" w:color="auto" w:fill="808080"/>
      <w:spacing w:before="100" w:beforeAutospacing="1" w:after="100" w:afterAutospacing="1" w:line="240" w:lineRule="auto"/>
    </w:pPr>
    <w:rPr>
      <w:rFonts w:ascii="Verdana" w:eastAsia="Times New Roman" w:hAnsi="Verdana" w:cs="Times New Roman"/>
      <w:b/>
      <w:bCs/>
      <w:color w:val="FFFFFF"/>
      <w:sz w:val="16"/>
      <w:szCs w:val="16"/>
      <w:lang w:eastAsia="fr-FR"/>
    </w:rPr>
  </w:style>
  <w:style w:type="paragraph" w:customStyle="1" w:styleId="nptdlinetextwidth">
    <w:name w:val="nptd_line_text_width"/>
    <w:basedOn w:val="Normal"/>
    <w:rsid w:val="002C6F5A"/>
    <w:pPr>
      <w:shd w:val="clear" w:color="auto" w:fill="E6E6E6"/>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linetext">
    <w:name w:val="nptd_line_text"/>
    <w:basedOn w:val="Normal"/>
    <w:rsid w:val="002C6F5A"/>
    <w:pPr>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medialinkbutton">
    <w:name w:val="medialinkbutton"/>
    <w:basedOn w:val="Normal"/>
    <w:rsid w:val="002C6F5A"/>
    <w:pPr>
      <w:pBdr>
        <w:top w:val="single" w:sz="6" w:space="2" w:color="FFC0CB"/>
        <w:left w:val="single" w:sz="6" w:space="2" w:color="FFC0CB"/>
        <w:bottom w:val="single" w:sz="6" w:space="2" w:color="000000"/>
        <w:right w:val="single" w:sz="6" w:space="2" w:color="000000"/>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linkbuttonhighlight">
    <w:name w:val="medialinkbuttonhighlight"/>
    <w:basedOn w:val="Normal"/>
    <w:rsid w:val="002C6F5A"/>
    <w:pPr>
      <w:pBdr>
        <w:top w:val="single" w:sz="6" w:space="2" w:color="FFFFFF"/>
        <w:left w:val="single" w:sz="6" w:space="2" w:color="FFFFFF"/>
        <w:bottom w:val="single" w:sz="6" w:space="2" w:color="FFFFFF"/>
        <w:right w:val="single" w:sz="6" w:space="2" w:color="FFFFFF"/>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articlelink">
    <w:name w:val="mediaarticlelink"/>
    <w:basedOn w:val="Normal"/>
    <w:rsid w:val="002C6F5A"/>
    <w:pPr>
      <w:spacing w:before="100" w:beforeAutospacing="1" w:after="100" w:afterAutospacing="1" w:line="240" w:lineRule="auto"/>
    </w:pPr>
    <w:rPr>
      <w:rFonts w:ascii="Trebuchet MS" w:eastAsia="Times New Roman" w:hAnsi="Trebuchet MS" w:cs="Times New Roman"/>
      <w:b/>
      <w:bCs/>
      <w:color w:val="015B9E"/>
      <w:sz w:val="20"/>
      <w:szCs w:val="20"/>
      <w:u w:val="single"/>
      <w:lang w:eastAsia="fr-FR"/>
    </w:rPr>
  </w:style>
  <w:style w:type="paragraph" w:customStyle="1" w:styleId="mediaarticlelinknounderline">
    <w:name w:val="mediaarticlelinknounderline"/>
    <w:basedOn w:val="Normal"/>
    <w:rsid w:val="002C6F5A"/>
    <w:pPr>
      <w:spacing w:before="100" w:beforeAutospacing="1" w:after="100" w:afterAutospacing="1" w:line="240" w:lineRule="auto"/>
    </w:pPr>
    <w:rPr>
      <w:rFonts w:ascii="Trebuchet MS" w:eastAsia="Times New Roman" w:hAnsi="Trebuchet MS" w:cs="Times New Roman"/>
      <w:b/>
      <w:bCs/>
      <w:color w:val="015B9E"/>
      <w:sz w:val="16"/>
      <w:szCs w:val="16"/>
      <w:lang w:eastAsia="fr-FR"/>
    </w:rPr>
  </w:style>
  <w:style w:type="paragraph" w:customStyle="1" w:styleId="mediaextract">
    <w:name w:val="mediaextract"/>
    <w:basedOn w:val="Normal"/>
    <w:rsid w:val="002C6F5A"/>
    <w:pPr>
      <w:spacing w:before="100" w:beforeAutospacing="1" w:after="100" w:afterAutospacing="1" w:line="240" w:lineRule="auto"/>
    </w:pPr>
    <w:rPr>
      <w:rFonts w:ascii="Trebuchet MS" w:eastAsia="Times New Roman" w:hAnsi="Trebuchet MS" w:cs="Times New Roman"/>
      <w:sz w:val="16"/>
      <w:szCs w:val="16"/>
      <w:lang w:eastAsia="fr-FR"/>
    </w:rPr>
  </w:style>
  <w:style w:type="paragraph" w:customStyle="1" w:styleId="mediainfonounderline">
    <w:name w:val="mediainfonounderline"/>
    <w:basedOn w:val="Normal"/>
    <w:rsid w:val="002C6F5A"/>
    <w:pPr>
      <w:spacing w:before="100" w:beforeAutospacing="1" w:after="100" w:afterAutospacing="1" w:line="240" w:lineRule="auto"/>
    </w:pPr>
    <w:rPr>
      <w:rFonts w:ascii="Trebuchet MS" w:eastAsia="Times New Roman" w:hAnsi="Trebuchet MS" w:cs="Times New Roman"/>
      <w:color w:val="FFFFFF"/>
      <w:sz w:val="16"/>
      <w:szCs w:val="16"/>
      <w:lang w:eastAsia="fr-FR"/>
    </w:rPr>
  </w:style>
  <w:style w:type="paragraph" w:customStyle="1" w:styleId="mediainfobold">
    <w:name w:val="mediainfobold"/>
    <w:basedOn w:val="Normal"/>
    <w:rsid w:val="002C6F5A"/>
    <w:pPr>
      <w:spacing w:before="100" w:beforeAutospacing="1" w:after="100" w:afterAutospacing="1" w:line="240" w:lineRule="auto"/>
    </w:pPr>
    <w:rPr>
      <w:rFonts w:ascii="Trebuchet MS" w:eastAsia="Times New Roman" w:hAnsi="Trebuchet MS" w:cs="Times New Roman"/>
      <w:b/>
      <w:bCs/>
      <w:color w:val="000000"/>
      <w:sz w:val="20"/>
      <w:szCs w:val="20"/>
      <w:lang w:eastAsia="fr-FR"/>
    </w:rPr>
  </w:style>
  <w:style w:type="paragraph" w:customStyle="1" w:styleId="mediainfohitcount">
    <w:name w:val="mediainfohitcount"/>
    <w:basedOn w:val="Normal"/>
    <w:rsid w:val="002C6F5A"/>
    <w:pPr>
      <w:spacing w:before="100" w:beforeAutospacing="1" w:after="100" w:afterAutospacing="1" w:line="240" w:lineRule="auto"/>
    </w:pPr>
    <w:rPr>
      <w:rFonts w:ascii="Trebuchet MS" w:eastAsia="Times New Roman" w:hAnsi="Trebuchet MS" w:cs="Times New Roman"/>
      <w:color w:val="000000"/>
      <w:sz w:val="14"/>
      <w:szCs w:val="14"/>
      <w:lang w:eastAsia="fr-FR"/>
    </w:rPr>
  </w:style>
  <w:style w:type="paragraph" w:customStyle="1" w:styleId="mediainfohitcountbold">
    <w:name w:val="mediainfohitcount_bold"/>
    <w:basedOn w:val="Normal"/>
    <w:rsid w:val="002C6F5A"/>
    <w:pPr>
      <w:spacing w:before="100" w:beforeAutospacing="1" w:after="100" w:afterAutospacing="1" w:line="240" w:lineRule="auto"/>
    </w:pPr>
    <w:rPr>
      <w:rFonts w:ascii="Trebuchet MS" w:eastAsia="Times New Roman" w:hAnsi="Trebuchet MS" w:cs="Times New Roman"/>
      <w:b/>
      <w:bCs/>
      <w:color w:val="000000"/>
      <w:sz w:val="14"/>
      <w:szCs w:val="14"/>
      <w:lang w:eastAsia="fr-FR"/>
    </w:rPr>
  </w:style>
  <w:style w:type="paragraph" w:customStyle="1" w:styleId="mediainfohitcountboldbigger">
    <w:name w:val="mediainfohitcount_bold_bigger"/>
    <w:basedOn w:val="Normal"/>
    <w:rsid w:val="002C6F5A"/>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mediaorderpageheaderbold">
    <w:name w:val="mediaorderpageheader_bold"/>
    <w:basedOn w:val="Normal"/>
    <w:rsid w:val="002C6F5A"/>
    <w:pPr>
      <w:spacing w:before="100" w:beforeAutospacing="1" w:after="100" w:afterAutospacing="1" w:line="240" w:lineRule="auto"/>
    </w:pPr>
    <w:rPr>
      <w:rFonts w:ascii="Trebuchet MS" w:eastAsia="Times New Roman" w:hAnsi="Trebuchet MS" w:cs="Times New Roman"/>
      <w:b/>
      <w:bCs/>
      <w:color w:val="000000"/>
      <w:sz w:val="33"/>
      <w:szCs w:val="33"/>
      <w:lang w:eastAsia="fr-FR"/>
    </w:rPr>
  </w:style>
  <w:style w:type="paragraph" w:customStyle="1" w:styleId="mediainfohitcountunderline">
    <w:name w:val="mediainfohitcount_underline"/>
    <w:basedOn w:val="Normal"/>
    <w:rsid w:val="002C6F5A"/>
    <w:pPr>
      <w:spacing w:before="100" w:beforeAutospacing="1" w:after="100" w:afterAutospacing="1" w:line="240" w:lineRule="auto"/>
    </w:pPr>
    <w:rPr>
      <w:rFonts w:ascii="Trebuchet MS" w:eastAsia="Times New Roman" w:hAnsi="Trebuchet MS" w:cs="Times New Roman"/>
      <w:color w:val="000000"/>
      <w:sz w:val="14"/>
      <w:szCs w:val="14"/>
      <w:u w:val="single"/>
      <w:lang w:eastAsia="fr-FR"/>
    </w:rPr>
  </w:style>
  <w:style w:type="paragraph" w:customStyle="1" w:styleId="mediainfohitcountunderlinebigger">
    <w:name w:val="mediainfohitcount_underline_bigger"/>
    <w:basedOn w:val="Normal"/>
    <w:rsid w:val="002C6F5A"/>
    <w:pPr>
      <w:spacing w:before="100" w:beforeAutospacing="1" w:after="100" w:afterAutospacing="1" w:line="240" w:lineRule="auto"/>
    </w:pPr>
    <w:rPr>
      <w:rFonts w:ascii="Trebuchet MS" w:eastAsia="Times New Roman" w:hAnsi="Trebuchet MS" w:cs="Times New Roman"/>
      <w:color w:val="000000"/>
      <w:sz w:val="15"/>
      <w:szCs w:val="15"/>
      <w:u w:val="single"/>
      <w:lang w:eastAsia="fr-FR"/>
    </w:rPr>
  </w:style>
  <w:style w:type="paragraph" w:customStyle="1" w:styleId="mediaattention">
    <w:name w:val="media_attention"/>
    <w:basedOn w:val="Normal"/>
    <w:rsid w:val="002C6F5A"/>
    <w:pPr>
      <w:spacing w:before="100" w:beforeAutospacing="1" w:after="100" w:afterAutospacing="1" w:line="240" w:lineRule="auto"/>
    </w:pPr>
    <w:rPr>
      <w:rFonts w:ascii="Trebuchet MS" w:eastAsia="Times New Roman" w:hAnsi="Trebuchet MS" w:cs="Times New Roman"/>
      <w:b/>
      <w:bCs/>
      <w:color w:val="FFFFFF"/>
      <w:sz w:val="24"/>
      <w:szCs w:val="24"/>
      <w:lang w:eastAsia="fr-FR"/>
    </w:rPr>
  </w:style>
  <w:style w:type="paragraph" w:customStyle="1" w:styleId="mediaattentiontext">
    <w:name w:val="media_attention_text"/>
    <w:basedOn w:val="Normal"/>
    <w:rsid w:val="002C6F5A"/>
    <w:pPr>
      <w:spacing w:before="100" w:beforeAutospacing="1" w:after="100" w:afterAutospacing="1" w:line="240" w:lineRule="auto"/>
    </w:pPr>
    <w:rPr>
      <w:rFonts w:ascii="Trebuchet MS" w:eastAsia="Times New Roman" w:hAnsi="Trebuchet MS" w:cs="Times New Roman"/>
      <w:color w:val="FFFFFF"/>
      <w:sz w:val="20"/>
      <w:szCs w:val="20"/>
      <w:lang w:eastAsia="fr-FR"/>
    </w:rPr>
  </w:style>
  <w:style w:type="paragraph" w:customStyle="1" w:styleId="mediaattentiontextarticles">
    <w:name w:val="media_attention_text_articles"/>
    <w:basedOn w:val="Normal"/>
    <w:rsid w:val="002C6F5A"/>
    <w:pPr>
      <w:spacing w:before="100" w:beforeAutospacing="1" w:after="100" w:afterAutospacing="1" w:line="240" w:lineRule="auto"/>
    </w:pPr>
    <w:rPr>
      <w:rFonts w:ascii="Trebuchet MS" w:eastAsia="Times New Roman" w:hAnsi="Trebuchet MS" w:cs="Times New Roman"/>
      <w:b/>
      <w:bCs/>
      <w:color w:val="FFFFFF"/>
      <w:sz w:val="20"/>
      <w:szCs w:val="20"/>
      <w:lang w:eastAsia="fr-FR"/>
    </w:rPr>
  </w:style>
  <w:style w:type="paragraph" w:customStyle="1" w:styleId="mediadatearticle">
    <w:name w:val="mediadatearticle"/>
    <w:basedOn w:val="Normal"/>
    <w:rsid w:val="002C6F5A"/>
    <w:pPr>
      <w:spacing w:before="100" w:beforeAutospacing="1" w:after="100" w:afterAutospacing="1" w:line="240" w:lineRule="auto"/>
    </w:pPr>
    <w:rPr>
      <w:rFonts w:ascii="Trebuchet MS" w:eastAsia="Times New Roman" w:hAnsi="Trebuchet MS" w:cs="Times New Roman"/>
      <w:b/>
      <w:bCs/>
      <w:color w:val="000000"/>
      <w:sz w:val="16"/>
      <w:szCs w:val="16"/>
      <w:lang w:eastAsia="fr-FR"/>
    </w:rPr>
  </w:style>
  <w:style w:type="paragraph" w:customStyle="1" w:styleId="mediatable">
    <w:name w:val="media_table"/>
    <w:basedOn w:val="Normal"/>
    <w:rsid w:val="002C6F5A"/>
    <w:pPr>
      <w:pBdr>
        <w:top w:val="single" w:sz="6" w:space="0" w:color="808080"/>
      </w:pBdr>
      <w:shd w:val="clear" w:color="auto" w:fill="D7D6D6"/>
      <w:spacing w:before="100" w:beforeAutospacing="1" w:after="100" w:afterAutospacing="1" w:line="240" w:lineRule="auto"/>
    </w:pPr>
    <w:rPr>
      <w:rFonts w:ascii="Trebuchet MS" w:eastAsia="Times New Roman" w:hAnsi="Trebuchet MS" w:cs="Times New Roman"/>
      <w:b/>
      <w:bCs/>
      <w:color w:val="666666"/>
      <w:sz w:val="20"/>
      <w:szCs w:val="20"/>
      <w:lang w:eastAsia="fr-FR"/>
    </w:rPr>
  </w:style>
  <w:style w:type="paragraph" w:customStyle="1" w:styleId="mediaconfirmationheader">
    <w:name w:val="mediaconfirmationheader"/>
    <w:basedOn w:val="Normal"/>
    <w:rsid w:val="002C6F5A"/>
    <w:pPr>
      <w:spacing w:before="100" w:beforeAutospacing="1" w:after="100" w:afterAutospacing="1" w:line="240" w:lineRule="auto"/>
    </w:pPr>
    <w:rPr>
      <w:rFonts w:ascii="Trebuchet MS" w:eastAsia="Times New Roman" w:hAnsi="Trebuchet MS" w:cs="Times New Roman"/>
      <w:b/>
      <w:bCs/>
      <w:color w:val="000000"/>
      <w:sz w:val="28"/>
      <w:szCs w:val="28"/>
      <w:lang w:eastAsia="fr-FR"/>
    </w:rPr>
  </w:style>
  <w:style w:type="paragraph" w:customStyle="1" w:styleId="mediaadvancedportfolios">
    <w:name w:val="mediaadvancedportfolios"/>
    <w:basedOn w:val="Normal"/>
    <w:rsid w:val="002C6F5A"/>
    <w:pPr>
      <w:spacing w:before="100" w:beforeAutospacing="1" w:after="100" w:afterAutospacing="1" w:line="240" w:lineRule="auto"/>
    </w:pPr>
    <w:rPr>
      <w:rFonts w:ascii="Trebuchet MS" w:eastAsia="Times New Roman" w:hAnsi="Trebuchet MS" w:cs="Times New Roman"/>
      <w:color w:val="000000"/>
      <w:sz w:val="18"/>
      <w:szCs w:val="18"/>
      <w:lang w:eastAsia="fr-FR"/>
    </w:rPr>
  </w:style>
  <w:style w:type="paragraph" w:customStyle="1" w:styleId="mediaconfirmationtext">
    <w:name w:val="mediaconfirmationtext"/>
    <w:basedOn w:val="Normal"/>
    <w:rsid w:val="002C6F5A"/>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dvancedcompanytext">
    <w:name w:val="mediaadvancedcompanytext"/>
    <w:basedOn w:val="Normal"/>
    <w:rsid w:val="002C6F5A"/>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rticletable">
    <w:name w:val="mediaarticletable"/>
    <w:basedOn w:val="Normal"/>
    <w:rsid w:val="002C6F5A"/>
    <w:pPr>
      <w:shd w:val="clear" w:color="auto" w:fill="FFFFFF"/>
      <w:spacing w:before="100" w:beforeAutospacing="1" w:after="100" w:afterAutospacing="1" w:line="240" w:lineRule="auto"/>
    </w:pPr>
    <w:rPr>
      <w:rFonts w:ascii="Trebuchet MS" w:eastAsia="Times New Roman" w:hAnsi="Trebuchet MS" w:cs="Times New Roman"/>
      <w:sz w:val="24"/>
      <w:szCs w:val="24"/>
      <w:lang w:eastAsia="fr-FR"/>
    </w:rPr>
  </w:style>
  <w:style w:type="paragraph" w:customStyle="1" w:styleId="mediaorderpagetable">
    <w:name w:val="mediaorderpagetable"/>
    <w:basedOn w:val="Normal"/>
    <w:rsid w:val="002C6F5A"/>
    <w:pPr>
      <w:pBdr>
        <w:top w:val="single" w:sz="6" w:space="0" w:color="000000"/>
        <w:left w:val="single" w:sz="6" w:space="0" w:color="000000"/>
        <w:bottom w:val="single" w:sz="6" w:space="0" w:color="000000"/>
        <w:right w:val="single" w:sz="6" w:space="0" w:color="000000"/>
      </w:pBdr>
      <w:shd w:val="clear" w:color="auto" w:fill="E7E7E7"/>
      <w:spacing w:before="100" w:beforeAutospacing="1" w:after="100" w:afterAutospacing="1" w:line="240" w:lineRule="auto"/>
      <w:textAlignment w:val="top"/>
    </w:pPr>
    <w:rPr>
      <w:rFonts w:ascii="Trebuchet MS" w:eastAsia="Times New Roman" w:hAnsi="Trebuchet MS" w:cs="Times New Roman"/>
      <w:sz w:val="24"/>
      <w:szCs w:val="24"/>
      <w:lang w:eastAsia="fr-FR"/>
    </w:rPr>
  </w:style>
  <w:style w:type="paragraph" w:customStyle="1" w:styleId="a1">
    <w:name w:val="a1"/>
    <w:basedOn w:val="Normal"/>
    <w:rsid w:val="002C6F5A"/>
    <w:pPr>
      <w:spacing w:before="100" w:beforeAutospacing="1" w:after="100" w:afterAutospacing="1" w:line="240" w:lineRule="auto"/>
    </w:pPr>
    <w:rPr>
      <w:rFonts w:ascii="Verdana" w:eastAsia="Times New Roman" w:hAnsi="Verdana" w:cs="Times New Roman"/>
      <w:color w:val="015B9E"/>
      <w:sz w:val="18"/>
      <w:szCs w:val="18"/>
      <w:lang w:eastAsia="fr-FR"/>
    </w:rPr>
  </w:style>
  <w:style w:type="paragraph" w:customStyle="1" w:styleId="accountheading1">
    <w:name w:val="accountheading1"/>
    <w:basedOn w:val="Normal"/>
    <w:rsid w:val="002C6F5A"/>
    <w:pPr>
      <w:spacing w:before="100" w:beforeAutospacing="1" w:after="100" w:afterAutospacing="1" w:line="240" w:lineRule="auto"/>
    </w:pPr>
    <w:rPr>
      <w:rFonts w:ascii="Times New Roman" w:eastAsia="Times New Roman" w:hAnsi="Times New Roman" w:cs="Times New Roman"/>
      <w:color w:val="E20000"/>
      <w:sz w:val="33"/>
      <w:szCs w:val="33"/>
      <w:lang w:eastAsia="fr-FR"/>
    </w:rPr>
  </w:style>
  <w:style w:type="paragraph" w:customStyle="1" w:styleId="accountheading2">
    <w:name w:val="accountheading2"/>
    <w:basedOn w:val="Normal"/>
    <w:rsid w:val="002C6F5A"/>
    <w:pPr>
      <w:spacing w:before="100" w:beforeAutospacing="1" w:after="100" w:afterAutospacing="1" w:line="240" w:lineRule="auto"/>
    </w:pPr>
    <w:rPr>
      <w:rFonts w:ascii="Times New Roman" w:eastAsia="Times New Roman" w:hAnsi="Times New Roman" w:cs="Times New Roman"/>
      <w:color w:val="E20000"/>
      <w:sz w:val="27"/>
      <w:szCs w:val="27"/>
      <w:lang w:eastAsia="fr-FR"/>
    </w:rPr>
  </w:style>
  <w:style w:type="paragraph" w:customStyle="1" w:styleId="accountheading3">
    <w:name w:val="accountheading3"/>
    <w:basedOn w:val="Normal"/>
    <w:rsid w:val="002C6F5A"/>
    <w:pPr>
      <w:spacing w:before="100" w:beforeAutospacing="1" w:after="100" w:afterAutospacing="1" w:line="240" w:lineRule="auto"/>
    </w:pPr>
    <w:rPr>
      <w:rFonts w:ascii="Times New Roman" w:eastAsia="Times New Roman" w:hAnsi="Times New Roman" w:cs="Times New Roman"/>
      <w:color w:val="E20000"/>
      <w:sz w:val="21"/>
      <w:szCs w:val="21"/>
      <w:lang w:eastAsia="fr-FR"/>
    </w:rPr>
  </w:style>
  <w:style w:type="paragraph" w:customStyle="1" w:styleId="content">
    <w:name w:val="content"/>
    <w:basedOn w:val="Normal"/>
    <w:rsid w:val="002C6F5A"/>
    <w:pPr>
      <w:pBdr>
        <w:left w:val="single" w:sz="6" w:space="0" w:color="000000"/>
        <w:bottom w:val="single" w:sz="6" w:space="0" w:color="000000"/>
        <w:right w:val="single" w:sz="6" w:space="0" w:color="000000"/>
      </w:pBdr>
      <w:spacing w:after="0" w:line="240" w:lineRule="auto"/>
      <w:jc w:val="center"/>
    </w:pPr>
    <w:rPr>
      <w:rFonts w:ascii="Trebuchet MS" w:eastAsia="Times New Roman" w:hAnsi="Trebuchet MS" w:cs="Times New Roman"/>
      <w:sz w:val="17"/>
      <w:szCs w:val="17"/>
      <w:lang w:eastAsia="fr-FR"/>
    </w:rPr>
  </w:style>
  <w:style w:type="paragraph" w:customStyle="1" w:styleId="control">
    <w:name w:val="control"/>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n-printable">
    <w:name w:val="non-printable"/>
    <w:basedOn w:val="Normal"/>
    <w:rsid w:val="002C6F5A"/>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ormcontainer">
    <w:name w:val="formcontainer"/>
    <w:basedOn w:val="Normal"/>
    <w:rsid w:val="002C6F5A"/>
    <w:pPr>
      <w:shd w:val="clear" w:color="auto" w:fill="E7E7E7"/>
      <w:spacing w:after="0" w:line="240" w:lineRule="auto"/>
    </w:pPr>
    <w:rPr>
      <w:rFonts w:ascii="Times New Roman" w:eastAsia="Times New Roman" w:hAnsi="Times New Roman" w:cs="Times New Roman"/>
      <w:sz w:val="24"/>
      <w:szCs w:val="24"/>
      <w:lang w:eastAsia="fr-FR"/>
    </w:rPr>
  </w:style>
  <w:style w:type="paragraph" w:customStyle="1" w:styleId="outerformcontainer">
    <w:name w:val="outerformcontainer"/>
    <w:basedOn w:val="Normal"/>
    <w:rsid w:val="002C6F5A"/>
    <w:pPr>
      <w:pBdr>
        <w:left w:val="single" w:sz="6" w:space="8" w:color="000000"/>
        <w:bottom w:val="single" w:sz="6" w:space="8" w:color="000000"/>
        <w:right w:val="single" w:sz="6" w:space="8" w:color="000000"/>
      </w:pBdr>
      <w:spacing w:after="0" w:line="240" w:lineRule="auto"/>
    </w:pPr>
    <w:rPr>
      <w:rFonts w:ascii="Times New Roman" w:eastAsia="Times New Roman" w:hAnsi="Times New Roman" w:cs="Times New Roman"/>
      <w:sz w:val="24"/>
      <w:szCs w:val="24"/>
      <w:lang w:eastAsia="fr-FR"/>
    </w:rPr>
  </w:style>
  <w:style w:type="paragraph" w:customStyle="1" w:styleId="formcontainerborder">
    <w:name w:val="formcontainerborder"/>
    <w:basedOn w:val="Normal"/>
    <w:rsid w:val="002C6F5A"/>
    <w:pPr>
      <w:pBdr>
        <w:top w:val="single" w:sz="6" w:space="4" w:color="000000"/>
        <w:left w:val="single" w:sz="6" w:space="4" w:color="000000"/>
        <w:bottom w:val="single" w:sz="6" w:space="4" w:color="000000"/>
        <w:right w:val="single" w:sz="6" w:space="4" w:color="000000"/>
      </w:pBdr>
      <w:shd w:val="clear" w:color="auto" w:fill="EBEBE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ocol1">
    <w:name w:val="twocol1"/>
    <w:basedOn w:val="Normal"/>
    <w:rsid w:val="002C6F5A"/>
    <w:pPr>
      <w:spacing w:after="0" w:line="240" w:lineRule="auto"/>
    </w:pPr>
    <w:rPr>
      <w:rFonts w:ascii="Times New Roman" w:eastAsia="Times New Roman" w:hAnsi="Times New Roman" w:cs="Times New Roman"/>
      <w:sz w:val="24"/>
      <w:szCs w:val="24"/>
      <w:lang w:eastAsia="fr-FR"/>
    </w:rPr>
  </w:style>
  <w:style w:type="paragraph" w:customStyle="1" w:styleId="twocol2">
    <w:name w:val="twocol2"/>
    <w:basedOn w:val="Normal"/>
    <w:rsid w:val="002C6F5A"/>
    <w:pPr>
      <w:spacing w:after="0" w:line="240" w:lineRule="auto"/>
    </w:pPr>
    <w:rPr>
      <w:rFonts w:ascii="Times New Roman" w:eastAsia="Times New Roman" w:hAnsi="Times New Roman" w:cs="Times New Roman"/>
      <w:sz w:val="24"/>
      <w:szCs w:val="24"/>
      <w:lang w:eastAsia="fr-FR"/>
    </w:rPr>
  </w:style>
  <w:style w:type="paragraph" w:customStyle="1" w:styleId="clear">
    <w:name w:val="clear"/>
    <w:basedOn w:val="Normal"/>
    <w:rsid w:val="002C6F5A"/>
    <w:pPr>
      <w:spacing w:after="0" w:line="240" w:lineRule="auto"/>
    </w:pPr>
    <w:rPr>
      <w:rFonts w:ascii="Times New Roman" w:eastAsia="Times New Roman" w:hAnsi="Times New Roman" w:cs="Times New Roman"/>
      <w:sz w:val="24"/>
      <w:szCs w:val="24"/>
      <w:lang w:eastAsia="fr-FR"/>
    </w:rPr>
  </w:style>
  <w:style w:type="paragraph" w:customStyle="1" w:styleId="content-area">
    <w:name w:val="content-area"/>
    <w:basedOn w:val="Normal"/>
    <w:rsid w:val="002C6F5A"/>
    <w:pPr>
      <w:shd w:val="clear" w:color="auto" w:fill="E7E7E7"/>
      <w:spacing w:before="100" w:beforeAutospacing="1" w:after="100" w:afterAutospacing="1" w:line="240" w:lineRule="auto"/>
    </w:pPr>
    <w:rPr>
      <w:rFonts w:ascii="Trebuchet MS" w:eastAsia="Times New Roman" w:hAnsi="Trebuchet MS" w:cs="Times New Roman"/>
      <w:sz w:val="17"/>
      <w:szCs w:val="17"/>
      <w:lang w:eastAsia="fr-FR"/>
    </w:rPr>
  </w:style>
  <w:style w:type="paragraph" w:customStyle="1" w:styleId="cscscontrolintalt">
    <w:name w:val="cscs_control_int_alt"/>
    <w:basedOn w:val="Normal"/>
    <w:rsid w:val="002C6F5A"/>
    <w:pPr>
      <w:spacing w:before="100" w:beforeAutospacing="1" w:after="100" w:afterAutospacing="1" w:line="240" w:lineRule="auto"/>
      <w:ind w:left="1200"/>
      <w:jc w:val="both"/>
    </w:pPr>
    <w:rPr>
      <w:rFonts w:ascii="Trebuchet MS" w:eastAsia="Times New Roman" w:hAnsi="Trebuchet MS" w:cs="Times New Roman"/>
      <w:sz w:val="18"/>
      <w:szCs w:val="18"/>
      <w:lang w:eastAsia="fr-FR"/>
    </w:rPr>
  </w:style>
  <w:style w:type="paragraph" w:customStyle="1" w:styleId="bebebe250pxtable">
    <w:name w:val="bebebe_250px_table"/>
    <w:basedOn w:val="Normal"/>
    <w:rsid w:val="002C6F5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
    <w:name w:val="grey"/>
    <w:basedOn w:val="Normal"/>
    <w:rsid w:val="002C6F5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ghtgrey">
    <w:name w:val="light_grey"/>
    <w:basedOn w:val="Normal"/>
    <w:rsid w:val="002C6F5A"/>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bold">
    <w:name w:val="grey_bold"/>
    <w:basedOn w:val="Normal"/>
    <w:rsid w:val="002C6F5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edcolor">
    <w:name w:val="selectedcolor"/>
    <w:basedOn w:val="Normal"/>
    <w:rsid w:val="002C6F5A"/>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150">
    <w:name w:val="txtbox_length150"/>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length255">
    <w:name w:val="select_length255"/>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400">
    <w:name w:val="txtbox_length400"/>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dding10">
    <w:name w:val="padding10"/>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gintop100">
    <w:name w:val="margintop100"/>
    <w:basedOn w:val="Normal"/>
    <w:rsid w:val="002C6F5A"/>
    <w:pPr>
      <w:spacing w:before="1500" w:after="100" w:afterAutospacing="1" w:line="240" w:lineRule="auto"/>
    </w:pPr>
    <w:rPr>
      <w:rFonts w:ascii="Times New Roman" w:eastAsia="Times New Roman" w:hAnsi="Times New Roman" w:cs="Times New Roman"/>
      <w:sz w:val="24"/>
      <w:szCs w:val="24"/>
      <w:lang w:eastAsia="fr-FR"/>
    </w:rPr>
  </w:style>
  <w:style w:type="paragraph" w:customStyle="1" w:styleId="red">
    <w:name w:val="red"/>
    <w:basedOn w:val="Normal"/>
    <w:rsid w:val="002C6F5A"/>
    <w:pPr>
      <w:spacing w:before="100" w:beforeAutospacing="1" w:after="100" w:afterAutospacing="1" w:line="240" w:lineRule="auto"/>
    </w:pPr>
    <w:rPr>
      <w:rFonts w:ascii="Times New Roman" w:eastAsia="Times New Roman" w:hAnsi="Times New Roman" w:cs="Times New Roman"/>
      <w:color w:val="E20000"/>
      <w:sz w:val="24"/>
      <w:szCs w:val="24"/>
      <w:lang w:eastAsia="fr-FR"/>
    </w:rPr>
  </w:style>
  <w:style w:type="paragraph" w:customStyle="1" w:styleId="bold">
    <w:name w:val="bold"/>
    <w:basedOn w:val="Normal"/>
    <w:rsid w:val="002C6F5A"/>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blue">
    <w:name w:val="blue"/>
    <w:basedOn w:val="Normal"/>
    <w:rsid w:val="002C6F5A"/>
    <w:pPr>
      <w:spacing w:before="100" w:beforeAutospacing="1" w:after="100" w:afterAutospacing="1" w:line="240" w:lineRule="auto"/>
    </w:pPr>
    <w:rPr>
      <w:rFonts w:ascii="Times New Roman" w:eastAsia="Times New Roman" w:hAnsi="Times New Roman" w:cs="Times New Roman"/>
      <w:color w:val="2D7EFF"/>
      <w:sz w:val="24"/>
      <w:szCs w:val="24"/>
      <w:lang w:eastAsia="fr-FR"/>
    </w:rPr>
  </w:style>
  <w:style w:type="paragraph" w:customStyle="1" w:styleId="yellow">
    <w:name w:val="yellow"/>
    <w:basedOn w:val="Normal"/>
    <w:rsid w:val="002C6F5A"/>
    <w:pPr>
      <w:shd w:val="clear" w:color="auto" w:fill="FFFF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panynamecell">
    <w:name w:val="companynamecell"/>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er">
    <w:name w:val="center"/>
    <w:basedOn w:val="Normal"/>
    <w:rsid w:val="002C6F5A"/>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green">
    <w:name w:val="green"/>
    <w:basedOn w:val="Normal"/>
    <w:rsid w:val="002C6F5A"/>
    <w:pPr>
      <w:spacing w:before="100" w:beforeAutospacing="1" w:after="100" w:afterAutospacing="1" w:line="240" w:lineRule="auto"/>
    </w:pPr>
    <w:rPr>
      <w:rFonts w:ascii="Times New Roman" w:eastAsia="Times New Roman" w:hAnsi="Times New Roman" w:cs="Times New Roman"/>
      <w:color w:val="008000"/>
      <w:sz w:val="24"/>
      <w:szCs w:val="24"/>
      <w:lang w:eastAsia="fr-FR"/>
    </w:rPr>
  </w:style>
  <w:style w:type="paragraph" w:customStyle="1" w:styleId="orange">
    <w:name w:val="orange"/>
    <w:basedOn w:val="Normal"/>
    <w:rsid w:val="002C6F5A"/>
    <w:pPr>
      <w:spacing w:before="100" w:beforeAutospacing="1" w:after="100" w:afterAutospacing="1" w:line="240" w:lineRule="auto"/>
    </w:pPr>
    <w:rPr>
      <w:rFonts w:ascii="Times New Roman" w:eastAsia="Times New Roman" w:hAnsi="Times New Roman" w:cs="Times New Roman"/>
      <w:color w:val="F47A00"/>
      <w:sz w:val="24"/>
      <w:szCs w:val="24"/>
      <w:lang w:eastAsia="fr-FR"/>
    </w:rPr>
  </w:style>
  <w:style w:type="paragraph" w:customStyle="1" w:styleId="shareholders-ajax">
    <w:name w:val="shareholders-ajax"/>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
    <w:name w:val="innertable"/>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credits">
    <w:name w:val="nocredits"/>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
    <w:name w:val="header"/>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1">
    <w:name w:val="innertable1"/>
    <w:basedOn w:val="Normal"/>
    <w:rsid w:val="002C6F5A"/>
    <w:pPr>
      <w:spacing w:after="0" w:line="240" w:lineRule="auto"/>
    </w:pPr>
    <w:rPr>
      <w:rFonts w:ascii="Times New Roman" w:eastAsia="Times New Roman" w:hAnsi="Times New Roman" w:cs="Times New Roman"/>
      <w:sz w:val="24"/>
      <w:szCs w:val="24"/>
      <w:lang w:eastAsia="fr-FR"/>
    </w:rPr>
  </w:style>
  <w:style w:type="paragraph" w:customStyle="1" w:styleId="nocredits1">
    <w:name w:val="nocredits1"/>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1">
    <w:name w:val="header1"/>
    <w:basedOn w:val="Normal"/>
    <w:rsid w:val="002C6F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2C6F5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C6F5A"/>
    <w:rPr>
      <w:rFonts w:ascii="Arial" w:eastAsia="Times New Roman" w:hAnsi="Arial" w:cs="Arial"/>
      <w:vanish/>
      <w:sz w:val="16"/>
      <w:szCs w:val="16"/>
      <w:lang w:eastAsia="fr-FR"/>
    </w:rPr>
  </w:style>
  <w:style w:type="character" w:customStyle="1" w:styleId="elevenpx000000normal1">
    <w:name w:val="elevenpx_000000_normal1"/>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1">
    <w:name w:val="elevenpx_444444_normal1"/>
    <w:basedOn w:val="Policepardfaut"/>
    <w:rsid w:val="002C6F5A"/>
    <w:rPr>
      <w:rFonts w:ascii="Trebuchet MS" w:hAnsi="Trebuchet MS" w:hint="default"/>
      <w:b w:val="0"/>
      <w:bCs w:val="0"/>
      <w:i w:val="0"/>
      <w:iCs w:val="0"/>
      <w:strike w:val="0"/>
      <w:dstrike w:val="0"/>
      <w:color w:val="444444"/>
      <w:sz w:val="17"/>
      <w:szCs w:val="17"/>
      <w:u w:val="none"/>
      <w:effect w:val="none"/>
    </w:rPr>
  </w:style>
  <w:style w:type="character" w:customStyle="1" w:styleId="twentytwopxe20000normal1">
    <w:name w:val="twentytwopx_e20000_normal1"/>
    <w:basedOn w:val="Policepardfaut"/>
    <w:rsid w:val="002C6F5A"/>
    <w:rPr>
      <w:rFonts w:ascii="Trebuchet MS" w:hAnsi="Trebuchet MS" w:hint="default"/>
      <w:b w:val="0"/>
      <w:bCs w:val="0"/>
      <w:i w:val="0"/>
      <w:iCs w:val="0"/>
      <w:color w:val="E20000"/>
      <w:sz w:val="33"/>
      <w:szCs w:val="33"/>
    </w:rPr>
  </w:style>
  <w:style w:type="character" w:customStyle="1" w:styleId="elevenpx000000normal2">
    <w:name w:val="elevenpx_000000_normal2"/>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2">
    <w:name w:val="elevenpx_444444_normal2"/>
    <w:basedOn w:val="Policepardfaut"/>
    <w:rsid w:val="002C6F5A"/>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3">
    <w:name w:val="elevenpx_000000_normal3"/>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3">
    <w:name w:val="elevenpx_444444_normal3"/>
    <w:basedOn w:val="Policepardfaut"/>
    <w:rsid w:val="002C6F5A"/>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4">
    <w:name w:val="elevenpx_000000_normal4"/>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4">
    <w:name w:val="elevenpx_444444_normal4"/>
    <w:basedOn w:val="Policepardfaut"/>
    <w:rsid w:val="002C6F5A"/>
    <w:rPr>
      <w:rFonts w:ascii="Trebuchet MS" w:hAnsi="Trebuchet MS" w:hint="default"/>
      <w:b w:val="0"/>
      <w:bCs w:val="0"/>
      <w:i w:val="0"/>
      <w:iCs w:val="0"/>
      <w:strike w:val="0"/>
      <w:dstrike w:val="0"/>
      <w:color w:val="444444"/>
      <w:sz w:val="17"/>
      <w:szCs w:val="17"/>
      <w:u w:val="none"/>
      <w:effect w:val="none"/>
    </w:rPr>
  </w:style>
  <w:style w:type="character" w:customStyle="1" w:styleId="elevenpx000000bold1">
    <w:name w:val="elevenpx_000000_bold1"/>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205f00bold1">
    <w:name w:val="elevenpx_205f00_bold1"/>
    <w:basedOn w:val="Policepardfaut"/>
    <w:rsid w:val="002C6F5A"/>
    <w:rPr>
      <w:rFonts w:ascii="Trebuchet MS" w:hAnsi="Trebuchet MS" w:hint="default"/>
      <w:b/>
      <w:bCs/>
      <w:i w:val="0"/>
      <w:iCs w:val="0"/>
      <w:strike w:val="0"/>
      <w:dstrike w:val="0"/>
      <w:color w:val="205F00"/>
      <w:sz w:val="17"/>
      <w:szCs w:val="17"/>
      <w:u w:val="none"/>
      <w:effect w:val="none"/>
    </w:rPr>
  </w:style>
  <w:style w:type="character" w:customStyle="1" w:styleId="elevenpx000000bold2">
    <w:name w:val="elevenpx_000000_bold2"/>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000000bold3">
    <w:name w:val="elevenpx_000000_bold3"/>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000000normal5">
    <w:name w:val="elevenpx_000000_normal5"/>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6">
    <w:name w:val="elevenpx_000000_normal6"/>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7">
    <w:name w:val="elevenpx_000000_normal7"/>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8">
    <w:name w:val="elevenpx_000000_normal8"/>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styleId="lev">
    <w:name w:val="Strong"/>
    <w:basedOn w:val="Policepardfaut"/>
    <w:uiPriority w:val="22"/>
    <w:qFormat/>
    <w:rsid w:val="002C6F5A"/>
    <w:rPr>
      <w:b/>
      <w:bCs/>
    </w:rPr>
  </w:style>
  <w:style w:type="character" w:customStyle="1" w:styleId="elevenpx000000bold4">
    <w:name w:val="elevenpx_000000_bold4"/>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000000normal9">
    <w:name w:val="elevenpx_000000_normal9"/>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0">
    <w:name w:val="elevenpx_000000_normal10"/>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twentytwopxe20000normal2">
    <w:name w:val="twentytwopx_e20000_normal2"/>
    <w:basedOn w:val="Policepardfaut"/>
    <w:rsid w:val="002C6F5A"/>
    <w:rPr>
      <w:rFonts w:ascii="Trebuchet MS" w:hAnsi="Trebuchet MS" w:hint="default"/>
      <w:b w:val="0"/>
      <w:bCs w:val="0"/>
      <w:i w:val="0"/>
      <w:iCs w:val="0"/>
      <w:color w:val="E20000"/>
      <w:sz w:val="33"/>
      <w:szCs w:val="33"/>
    </w:rPr>
  </w:style>
  <w:style w:type="character" w:customStyle="1" w:styleId="cstopheading1">
    <w:name w:val="cs_top_heading1"/>
    <w:basedOn w:val="Policepardfaut"/>
    <w:rsid w:val="002C6F5A"/>
    <w:rPr>
      <w:rFonts w:ascii="Trebuchet MS" w:hAnsi="Trebuchet MS" w:hint="default"/>
      <w:b w:val="0"/>
      <w:bCs w:val="0"/>
      <w:i w:val="0"/>
      <w:iCs w:val="0"/>
      <w:color w:val="E20000"/>
      <w:sz w:val="33"/>
      <w:szCs w:val="33"/>
    </w:rPr>
  </w:style>
  <w:style w:type="character" w:customStyle="1" w:styleId="cssubheading1">
    <w:name w:val="cs_sub_heading1"/>
    <w:basedOn w:val="Policepardfaut"/>
    <w:rsid w:val="002C6F5A"/>
    <w:rPr>
      <w:rFonts w:ascii="Trebuchet MS" w:hAnsi="Trebuchet MS" w:hint="default"/>
      <w:b w:val="0"/>
      <w:bCs w:val="0"/>
      <w:i w:val="0"/>
      <w:iCs w:val="0"/>
      <w:color w:val="E20000"/>
      <w:sz w:val="21"/>
      <w:szCs w:val="21"/>
    </w:rPr>
  </w:style>
  <w:style w:type="character" w:customStyle="1" w:styleId="cssubheading2">
    <w:name w:val="cs_sub_heading2"/>
    <w:basedOn w:val="Policepardfaut"/>
    <w:rsid w:val="002C6F5A"/>
    <w:rPr>
      <w:rFonts w:ascii="Trebuchet MS" w:hAnsi="Trebuchet MS" w:hint="default"/>
      <w:b w:val="0"/>
      <w:bCs w:val="0"/>
      <w:i w:val="0"/>
      <w:iCs w:val="0"/>
      <w:color w:val="E20000"/>
      <w:sz w:val="21"/>
      <w:szCs w:val="21"/>
    </w:rPr>
  </w:style>
  <w:style w:type="character" w:customStyle="1" w:styleId="cssubheading3">
    <w:name w:val="cs_sub_heading3"/>
    <w:basedOn w:val="Policepardfaut"/>
    <w:rsid w:val="002C6F5A"/>
    <w:rPr>
      <w:rFonts w:ascii="Trebuchet MS" w:hAnsi="Trebuchet MS" w:hint="default"/>
      <w:b w:val="0"/>
      <w:bCs w:val="0"/>
      <w:i w:val="0"/>
      <w:iCs w:val="0"/>
      <w:color w:val="E20000"/>
      <w:sz w:val="21"/>
      <w:szCs w:val="21"/>
    </w:rPr>
  </w:style>
  <w:style w:type="character" w:customStyle="1" w:styleId="accountheading11">
    <w:name w:val="accountheading11"/>
    <w:basedOn w:val="Policepardfaut"/>
    <w:rsid w:val="002C6F5A"/>
    <w:rPr>
      <w:b w:val="0"/>
      <w:bCs w:val="0"/>
      <w:color w:val="E20000"/>
      <w:sz w:val="33"/>
      <w:szCs w:val="33"/>
    </w:rPr>
  </w:style>
  <w:style w:type="character" w:customStyle="1" w:styleId="accountheading21">
    <w:name w:val="accountheading21"/>
    <w:basedOn w:val="Policepardfaut"/>
    <w:rsid w:val="002C6F5A"/>
    <w:rPr>
      <w:b w:val="0"/>
      <w:bCs w:val="0"/>
      <w:color w:val="E20000"/>
      <w:sz w:val="27"/>
      <w:szCs w:val="27"/>
    </w:rPr>
  </w:style>
  <w:style w:type="character" w:customStyle="1" w:styleId="accountheading31">
    <w:name w:val="accountheading31"/>
    <w:basedOn w:val="Policepardfaut"/>
    <w:rsid w:val="002C6F5A"/>
    <w:rPr>
      <w:b w:val="0"/>
      <w:bCs w:val="0"/>
      <w:color w:val="E20000"/>
      <w:sz w:val="21"/>
      <w:szCs w:val="21"/>
    </w:rPr>
  </w:style>
  <w:style w:type="character" w:customStyle="1" w:styleId="accountheading22">
    <w:name w:val="accountheading22"/>
    <w:basedOn w:val="Policepardfaut"/>
    <w:rsid w:val="002C6F5A"/>
    <w:rPr>
      <w:b w:val="0"/>
      <w:bCs w:val="0"/>
      <w:color w:val="E20000"/>
      <w:sz w:val="27"/>
      <w:szCs w:val="27"/>
    </w:rPr>
  </w:style>
  <w:style w:type="character" w:customStyle="1" w:styleId="accountheading32">
    <w:name w:val="accountheading32"/>
    <w:basedOn w:val="Policepardfaut"/>
    <w:rsid w:val="002C6F5A"/>
    <w:rPr>
      <w:b w:val="0"/>
      <w:bCs w:val="0"/>
      <w:color w:val="E20000"/>
      <w:sz w:val="21"/>
      <w:szCs w:val="21"/>
    </w:rPr>
  </w:style>
  <w:style w:type="character" w:customStyle="1" w:styleId="accountheading23">
    <w:name w:val="accountheading23"/>
    <w:basedOn w:val="Policepardfaut"/>
    <w:rsid w:val="002C6F5A"/>
    <w:rPr>
      <w:b w:val="0"/>
      <w:bCs w:val="0"/>
      <w:color w:val="E20000"/>
      <w:sz w:val="27"/>
      <w:szCs w:val="27"/>
    </w:rPr>
  </w:style>
  <w:style w:type="character" w:customStyle="1" w:styleId="accountheading24">
    <w:name w:val="accountheading24"/>
    <w:basedOn w:val="Policepardfaut"/>
    <w:rsid w:val="002C6F5A"/>
    <w:rPr>
      <w:b w:val="0"/>
      <w:bCs w:val="0"/>
      <w:color w:val="E20000"/>
      <w:sz w:val="27"/>
      <w:szCs w:val="27"/>
    </w:rPr>
  </w:style>
  <w:style w:type="character" w:customStyle="1" w:styleId="accountheading12">
    <w:name w:val="accountheading12"/>
    <w:basedOn w:val="Policepardfaut"/>
    <w:rsid w:val="002C6F5A"/>
    <w:rPr>
      <w:b w:val="0"/>
      <w:bCs w:val="0"/>
      <w:color w:val="E20000"/>
      <w:sz w:val="33"/>
      <w:szCs w:val="33"/>
    </w:rPr>
  </w:style>
  <w:style w:type="character" w:customStyle="1" w:styleId="langaccountheading2">
    <w:name w:val="lang_accountheading2"/>
    <w:basedOn w:val="Policepardfaut"/>
    <w:rsid w:val="002C6F5A"/>
  </w:style>
  <w:style w:type="character" w:customStyle="1" w:styleId="accountheading25">
    <w:name w:val="accountheading25"/>
    <w:basedOn w:val="Policepardfaut"/>
    <w:rsid w:val="002C6F5A"/>
    <w:rPr>
      <w:b w:val="0"/>
      <w:bCs w:val="0"/>
      <w:color w:val="E20000"/>
      <w:sz w:val="27"/>
      <w:szCs w:val="27"/>
    </w:rPr>
  </w:style>
  <w:style w:type="character" w:customStyle="1" w:styleId="accountheading26">
    <w:name w:val="accountheading26"/>
    <w:basedOn w:val="Policepardfaut"/>
    <w:rsid w:val="002C6F5A"/>
    <w:rPr>
      <w:b w:val="0"/>
      <w:bCs w:val="0"/>
      <w:color w:val="E20000"/>
      <w:sz w:val="27"/>
      <w:szCs w:val="27"/>
    </w:rPr>
  </w:style>
  <w:style w:type="character" w:customStyle="1" w:styleId="accountheading27">
    <w:name w:val="accountheading27"/>
    <w:basedOn w:val="Policepardfaut"/>
    <w:rsid w:val="002C6F5A"/>
    <w:rPr>
      <w:b w:val="0"/>
      <w:bCs w:val="0"/>
      <w:color w:val="E20000"/>
      <w:sz w:val="27"/>
      <w:szCs w:val="27"/>
    </w:rPr>
  </w:style>
  <w:style w:type="character" w:customStyle="1" w:styleId="cstopheading2">
    <w:name w:val="cs_top_heading2"/>
    <w:basedOn w:val="Policepardfaut"/>
    <w:rsid w:val="002C6F5A"/>
    <w:rPr>
      <w:rFonts w:ascii="Trebuchet MS" w:hAnsi="Trebuchet MS" w:hint="default"/>
      <w:b w:val="0"/>
      <w:bCs w:val="0"/>
      <w:i w:val="0"/>
      <w:iCs w:val="0"/>
      <w:color w:val="E20000"/>
      <w:sz w:val="33"/>
      <w:szCs w:val="33"/>
    </w:rPr>
  </w:style>
  <w:style w:type="character" w:customStyle="1" w:styleId="accountheading33">
    <w:name w:val="accountheading33"/>
    <w:basedOn w:val="Policepardfaut"/>
    <w:rsid w:val="002C6F5A"/>
    <w:rPr>
      <w:b w:val="0"/>
      <w:bCs w:val="0"/>
      <w:color w:val="E20000"/>
      <w:sz w:val="21"/>
      <w:szCs w:val="21"/>
    </w:rPr>
  </w:style>
  <w:style w:type="character" w:customStyle="1" w:styleId="cstopheading3">
    <w:name w:val="cs_top_heading3"/>
    <w:basedOn w:val="Policepardfaut"/>
    <w:rsid w:val="002C6F5A"/>
    <w:rPr>
      <w:rFonts w:ascii="Trebuchet MS" w:hAnsi="Trebuchet MS" w:hint="default"/>
      <w:b w:val="0"/>
      <w:bCs w:val="0"/>
      <w:i w:val="0"/>
      <w:iCs w:val="0"/>
      <w:color w:val="E20000"/>
      <w:sz w:val="33"/>
      <w:szCs w:val="33"/>
    </w:rPr>
  </w:style>
  <w:style w:type="character" w:customStyle="1" w:styleId="accountheading13">
    <w:name w:val="accountheading13"/>
    <w:basedOn w:val="Policepardfaut"/>
    <w:rsid w:val="002C6F5A"/>
    <w:rPr>
      <w:b w:val="0"/>
      <w:bCs w:val="0"/>
      <w:color w:val="E20000"/>
      <w:sz w:val="33"/>
      <w:szCs w:val="33"/>
    </w:rPr>
  </w:style>
  <w:style w:type="character" w:customStyle="1" w:styleId="accountheading34">
    <w:name w:val="accountheading34"/>
    <w:basedOn w:val="Policepardfaut"/>
    <w:rsid w:val="002C6F5A"/>
    <w:rPr>
      <w:b w:val="0"/>
      <w:bCs w:val="0"/>
      <w:color w:val="E20000"/>
      <w:sz w:val="21"/>
      <w:szCs w:val="21"/>
    </w:rPr>
  </w:style>
  <w:style w:type="character" w:customStyle="1" w:styleId="accountheading14">
    <w:name w:val="accountheading14"/>
    <w:basedOn w:val="Policepardfaut"/>
    <w:rsid w:val="002C6F5A"/>
    <w:rPr>
      <w:b w:val="0"/>
      <w:bCs w:val="0"/>
      <w:color w:val="E20000"/>
      <w:sz w:val="33"/>
      <w:szCs w:val="33"/>
    </w:rPr>
  </w:style>
  <w:style w:type="character" w:customStyle="1" w:styleId="accountheading35">
    <w:name w:val="accountheading35"/>
    <w:basedOn w:val="Policepardfaut"/>
    <w:rsid w:val="002C6F5A"/>
    <w:rPr>
      <w:b w:val="0"/>
      <w:bCs w:val="0"/>
      <w:color w:val="E20000"/>
      <w:sz w:val="21"/>
      <w:szCs w:val="21"/>
    </w:rPr>
  </w:style>
  <w:style w:type="character" w:customStyle="1" w:styleId="cstopheading4">
    <w:name w:val="cs_top_heading4"/>
    <w:basedOn w:val="Policepardfaut"/>
    <w:rsid w:val="002C6F5A"/>
    <w:rPr>
      <w:rFonts w:ascii="Trebuchet MS" w:hAnsi="Trebuchet MS" w:hint="default"/>
      <w:b w:val="0"/>
      <w:bCs w:val="0"/>
      <w:i w:val="0"/>
      <w:iCs w:val="0"/>
      <w:color w:val="E20000"/>
      <w:sz w:val="33"/>
      <w:szCs w:val="33"/>
    </w:rPr>
  </w:style>
  <w:style w:type="character" w:customStyle="1" w:styleId="accountheading15">
    <w:name w:val="accountheading15"/>
    <w:basedOn w:val="Policepardfaut"/>
    <w:rsid w:val="002C6F5A"/>
    <w:rPr>
      <w:b w:val="0"/>
      <w:bCs w:val="0"/>
      <w:color w:val="E20000"/>
      <w:sz w:val="33"/>
      <w:szCs w:val="33"/>
    </w:rPr>
  </w:style>
  <w:style w:type="character" w:customStyle="1" w:styleId="elevenpx000000bold5">
    <w:name w:val="elevenpx_000000_bold5"/>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205f00bold2">
    <w:name w:val="elevenpx_205f00_bold2"/>
    <w:basedOn w:val="Policepardfaut"/>
    <w:rsid w:val="002C6F5A"/>
    <w:rPr>
      <w:rFonts w:ascii="Trebuchet MS" w:hAnsi="Trebuchet MS" w:hint="default"/>
      <w:b/>
      <w:bCs/>
      <w:i w:val="0"/>
      <w:iCs w:val="0"/>
      <w:strike w:val="0"/>
      <w:dstrike w:val="0"/>
      <w:color w:val="205F00"/>
      <w:sz w:val="17"/>
      <w:szCs w:val="17"/>
      <w:u w:val="none"/>
      <w:effect w:val="none"/>
    </w:rPr>
  </w:style>
  <w:style w:type="character" w:customStyle="1" w:styleId="elevenpx000000bold6">
    <w:name w:val="elevenpx_000000_bold6"/>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000000bold7">
    <w:name w:val="elevenpx_000000_bold7"/>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e20000normal1">
    <w:name w:val="elevenpx_e20000_normal1"/>
    <w:basedOn w:val="Policepardfaut"/>
    <w:rsid w:val="002C6F5A"/>
    <w:rPr>
      <w:rFonts w:ascii="Trebuchet MS" w:hAnsi="Trebuchet MS" w:hint="default"/>
      <w:b w:val="0"/>
      <w:bCs w:val="0"/>
      <w:i w:val="0"/>
      <w:iCs w:val="0"/>
      <w:color w:val="E20000"/>
      <w:sz w:val="17"/>
      <w:szCs w:val="17"/>
    </w:rPr>
  </w:style>
  <w:style w:type="character" w:customStyle="1" w:styleId="elevenpx000000bold8">
    <w:name w:val="elevenpx_000000_bold8"/>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000000normal11">
    <w:name w:val="elevenpx_000000_normal11"/>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2">
    <w:name w:val="elevenpx_000000_normal12"/>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3">
    <w:name w:val="elevenpx_000000_normal13"/>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bold9">
    <w:name w:val="elevenpx_000000_bold9"/>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elevenpx000000normal14">
    <w:name w:val="elevenpx_000000_normal14"/>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5">
    <w:name w:val="elevenpx_000000_normal15"/>
    <w:basedOn w:val="Policepardfaut"/>
    <w:rsid w:val="002C6F5A"/>
    <w:rPr>
      <w:rFonts w:ascii="Trebuchet MS" w:hAnsi="Trebuchet MS" w:hint="default"/>
      <w:b w:val="0"/>
      <w:bCs w:val="0"/>
      <w:i w:val="0"/>
      <w:iCs w:val="0"/>
      <w:strike w:val="0"/>
      <w:dstrike w:val="0"/>
      <w:color w:val="000000"/>
      <w:sz w:val="17"/>
      <w:szCs w:val="17"/>
      <w:u w:val="none"/>
      <w:effect w:val="none"/>
    </w:rPr>
  </w:style>
  <w:style w:type="character" w:customStyle="1" w:styleId="elevenpx205f00bold3">
    <w:name w:val="elevenpx_205f00_bold3"/>
    <w:basedOn w:val="Policepardfaut"/>
    <w:rsid w:val="002C6F5A"/>
    <w:rPr>
      <w:rFonts w:ascii="Trebuchet MS" w:hAnsi="Trebuchet MS" w:hint="default"/>
      <w:b/>
      <w:bCs/>
      <w:i w:val="0"/>
      <w:iCs w:val="0"/>
      <w:strike w:val="0"/>
      <w:dstrike w:val="0"/>
      <w:color w:val="205F00"/>
      <w:sz w:val="17"/>
      <w:szCs w:val="17"/>
      <w:u w:val="none"/>
      <w:effect w:val="none"/>
    </w:rPr>
  </w:style>
  <w:style w:type="character" w:customStyle="1" w:styleId="elevenpxffd700bold1">
    <w:name w:val="elevenpx_ffd700_bold1"/>
    <w:basedOn w:val="Policepardfaut"/>
    <w:rsid w:val="002C6F5A"/>
    <w:rPr>
      <w:rFonts w:ascii="Trebuchet MS" w:hAnsi="Trebuchet MS" w:hint="default"/>
      <w:b/>
      <w:bCs/>
      <w:i w:val="0"/>
      <w:iCs w:val="0"/>
      <w:strike w:val="0"/>
      <w:dstrike w:val="0"/>
      <w:color w:val="F47A00"/>
      <w:sz w:val="17"/>
      <w:szCs w:val="17"/>
      <w:u w:val="none"/>
      <w:effect w:val="none"/>
    </w:rPr>
  </w:style>
  <w:style w:type="character" w:customStyle="1" w:styleId="elevenpxffd700bold2">
    <w:name w:val="elevenpx_ffd700_bold2"/>
    <w:basedOn w:val="Policepardfaut"/>
    <w:rsid w:val="002C6F5A"/>
    <w:rPr>
      <w:rFonts w:ascii="Trebuchet MS" w:hAnsi="Trebuchet MS" w:hint="default"/>
      <w:b/>
      <w:bCs/>
      <w:i w:val="0"/>
      <w:iCs w:val="0"/>
      <w:strike w:val="0"/>
      <w:dstrike w:val="0"/>
      <w:color w:val="F47A00"/>
      <w:sz w:val="17"/>
      <w:szCs w:val="17"/>
      <w:u w:val="none"/>
      <w:effect w:val="none"/>
    </w:rPr>
  </w:style>
  <w:style w:type="character" w:customStyle="1" w:styleId="elevenpxff0000bold1">
    <w:name w:val="elevenpx_ff0000_bold1"/>
    <w:basedOn w:val="Policepardfaut"/>
    <w:rsid w:val="002C6F5A"/>
    <w:rPr>
      <w:rFonts w:ascii="Trebuchet MS" w:hAnsi="Trebuchet MS" w:hint="default"/>
      <w:b/>
      <w:bCs/>
      <w:i w:val="0"/>
      <w:iCs w:val="0"/>
      <w:strike w:val="0"/>
      <w:dstrike w:val="0"/>
      <w:color w:val="E20000"/>
      <w:sz w:val="17"/>
      <w:szCs w:val="17"/>
      <w:u w:val="none"/>
      <w:effect w:val="none"/>
    </w:rPr>
  </w:style>
  <w:style w:type="character" w:customStyle="1" w:styleId="elevenpxff0000bold2">
    <w:name w:val="elevenpx_ff0000_bold2"/>
    <w:basedOn w:val="Policepardfaut"/>
    <w:rsid w:val="002C6F5A"/>
    <w:rPr>
      <w:rFonts w:ascii="Trebuchet MS" w:hAnsi="Trebuchet MS" w:hint="default"/>
      <w:b/>
      <w:bCs/>
      <w:i w:val="0"/>
      <w:iCs w:val="0"/>
      <w:strike w:val="0"/>
      <w:dstrike w:val="0"/>
      <w:color w:val="E20000"/>
      <w:sz w:val="17"/>
      <w:szCs w:val="17"/>
      <w:u w:val="none"/>
      <w:effect w:val="none"/>
    </w:rPr>
  </w:style>
  <w:style w:type="character" w:customStyle="1" w:styleId="elevenpxff0000bold3">
    <w:name w:val="elevenpx_ff0000_bold3"/>
    <w:basedOn w:val="Policepardfaut"/>
    <w:rsid w:val="002C6F5A"/>
    <w:rPr>
      <w:rFonts w:ascii="Trebuchet MS" w:hAnsi="Trebuchet MS" w:hint="default"/>
      <w:b/>
      <w:bCs/>
      <w:i w:val="0"/>
      <w:iCs w:val="0"/>
      <w:strike w:val="0"/>
      <w:dstrike w:val="0"/>
      <w:color w:val="E20000"/>
      <w:sz w:val="17"/>
      <w:szCs w:val="17"/>
      <w:u w:val="none"/>
      <w:effect w:val="none"/>
    </w:rPr>
  </w:style>
  <w:style w:type="character" w:customStyle="1" w:styleId="elevenpxff0000bold4">
    <w:name w:val="elevenpx_ff0000_bold4"/>
    <w:basedOn w:val="Policepardfaut"/>
    <w:rsid w:val="002C6F5A"/>
    <w:rPr>
      <w:rFonts w:ascii="Trebuchet MS" w:hAnsi="Trebuchet MS" w:hint="default"/>
      <w:b/>
      <w:bCs/>
      <w:i w:val="0"/>
      <w:iCs w:val="0"/>
      <w:strike w:val="0"/>
      <w:dstrike w:val="0"/>
      <w:color w:val="E20000"/>
      <w:sz w:val="17"/>
      <w:szCs w:val="17"/>
      <w:u w:val="none"/>
      <w:effect w:val="none"/>
    </w:rPr>
  </w:style>
  <w:style w:type="character" w:customStyle="1" w:styleId="csmainheading1">
    <w:name w:val="cs_main_heading1"/>
    <w:basedOn w:val="Policepardfaut"/>
    <w:rsid w:val="002C6F5A"/>
    <w:rPr>
      <w:rFonts w:ascii="Trebuchet MS" w:hAnsi="Trebuchet MS" w:hint="default"/>
      <w:b w:val="0"/>
      <w:bCs w:val="0"/>
      <w:i w:val="0"/>
      <w:iCs w:val="0"/>
      <w:color w:val="E20000"/>
      <w:sz w:val="27"/>
      <w:szCs w:val="27"/>
    </w:rPr>
  </w:style>
  <w:style w:type="character" w:customStyle="1" w:styleId="csmainheading2">
    <w:name w:val="cs_main_heading2"/>
    <w:basedOn w:val="Policepardfaut"/>
    <w:rsid w:val="002C6F5A"/>
    <w:rPr>
      <w:rFonts w:ascii="Trebuchet MS" w:hAnsi="Trebuchet MS" w:hint="default"/>
      <w:b w:val="0"/>
      <w:bCs w:val="0"/>
      <w:i w:val="0"/>
      <w:iCs w:val="0"/>
      <w:color w:val="E20000"/>
      <w:sz w:val="27"/>
      <w:szCs w:val="27"/>
    </w:rPr>
  </w:style>
  <w:style w:type="character" w:customStyle="1" w:styleId="elevenpx000000bold10">
    <w:name w:val="elevenpx_000000_bold10"/>
    <w:basedOn w:val="Policepardfaut"/>
    <w:rsid w:val="002C6F5A"/>
    <w:rPr>
      <w:rFonts w:ascii="Trebuchet MS" w:hAnsi="Trebuchet MS" w:hint="default"/>
      <w:b/>
      <w:bCs/>
      <w:i w:val="0"/>
      <w:iCs w:val="0"/>
      <w:strike w:val="0"/>
      <w:dstrike w:val="0"/>
      <w:color w:val="000000"/>
      <w:sz w:val="17"/>
      <w:szCs w:val="17"/>
      <w:u w:val="none"/>
      <w:effect w:val="none"/>
    </w:rPr>
  </w:style>
  <w:style w:type="character" w:customStyle="1" w:styleId="csmainheading3">
    <w:name w:val="cs_main_heading3"/>
    <w:basedOn w:val="Policepardfaut"/>
    <w:rsid w:val="002C6F5A"/>
    <w:rPr>
      <w:rFonts w:ascii="Trebuchet MS" w:hAnsi="Trebuchet MS" w:hint="default"/>
      <w:b w:val="0"/>
      <w:bCs w:val="0"/>
      <w:i w:val="0"/>
      <w:iCs w:val="0"/>
      <w:color w:val="E20000"/>
      <w:sz w:val="27"/>
      <w:szCs w:val="27"/>
    </w:rPr>
  </w:style>
  <w:style w:type="paragraph" w:styleId="z-Basduformulaire">
    <w:name w:val="HTML Bottom of Form"/>
    <w:basedOn w:val="Normal"/>
    <w:next w:val="Normal"/>
    <w:link w:val="z-BasduformulaireCar"/>
    <w:hidden/>
    <w:uiPriority w:val="99"/>
    <w:semiHidden/>
    <w:unhideWhenUsed/>
    <w:rsid w:val="002C6F5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C6F5A"/>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2C6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154309">
      <w:bodyDiv w:val="1"/>
      <w:marLeft w:val="0"/>
      <w:marRight w:val="0"/>
      <w:marTop w:val="0"/>
      <w:marBottom w:val="0"/>
      <w:divBdr>
        <w:top w:val="none" w:sz="0" w:space="0" w:color="auto"/>
        <w:left w:val="none" w:sz="0" w:space="0" w:color="auto"/>
        <w:bottom w:val="none" w:sz="0" w:space="0" w:color="auto"/>
        <w:right w:val="none" w:sz="0" w:space="0" w:color="auto"/>
      </w:divBdr>
      <w:divsChild>
        <w:div w:id="1140537421">
          <w:marLeft w:val="0"/>
          <w:marRight w:val="0"/>
          <w:marTop w:val="0"/>
          <w:marBottom w:val="0"/>
          <w:divBdr>
            <w:top w:val="none" w:sz="0" w:space="0" w:color="auto"/>
            <w:left w:val="none" w:sz="0" w:space="0" w:color="auto"/>
            <w:bottom w:val="none" w:sz="0" w:space="0" w:color="auto"/>
            <w:right w:val="none" w:sz="0" w:space="0" w:color="auto"/>
          </w:divBdr>
        </w:div>
        <w:div w:id="1869371935">
          <w:marLeft w:val="0"/>
          <w:marRight w:val="0"/>
          <w:marTop w:val="0"/>
          <w:marBottom w:val="0"/>
          <w:divBdr>
            <w:top w:val="none" w:sz="0" w:space="0" w:color="auto"/>
            <w:left w:val="none" w:sz="0" w:space="0" w:color="auto"/>
            <w:bottom w:val="none" w:sz="0" w:space="0" w:color="auto"/>
            <w:right w:val="none" w:sz="0" w:space="0" w:color="auto"/>
          </w:divBdr>
        </w:div>
        <w:div w:id="2024934601">
          <w:marLeft w:val="0"/>
          <w:marRight w:val="0"/>
          <w:marTop w:val="75"/>
          <w:marBottom w:val="75"/>
          <w:divBdr>
            <w:top w:val="single" w:sz="6" w:space="0" w:color="000000"/>
            <w:left w:val="single" w:sz="6" w:space="0" w:color="000000"/>
            <w:bottom w:val="single" w:sz="6" w:space="0" w:color="000000"/>
            <w:right w:val="single" w:sz="6" w:space="0" w:color="000000"/>
          </w:divBdr>
        </w:div>
        <w:div w:id="2072851472">
          <w:marLeft w:val="0"/>
          <w:marRight w:val="0"/>
          <w:marTop w:val="0"/>
          <w:marBottom w:val="0"/>
          <w:divBdr>
            <w:top w:val="none" w:sz="0" w:space="0" w:color="auto"/>
            <w:left w:val="none" w:sz="0" w:space="0" w:color="auto"/>
            <w:bottom w:val="none" w:sz="0" w:space="0" w:color="auto"/>
            <w:right w:val="none" w:sz="0" w:space="0" w:color="auto"/>
          </w:divBdr>
        </w:div>
        <w:div w:id="1447773240">
          <w:marLeft w:val="0"/>
          <w:marRight w:val="0"/>
          <w:marTop w:val="0"/>
          <w:marBottom w:val="0"/>
          <w:divBdr>
            <w:top w:val="none" w:sz="0" w:space="0" w:color="auto"/>
            <w:left w:val="none" w:sz="0" w:space="0" w:color="auto"/>
            <w:bottom w:val="none" w:sz="0" w:space="0" w:color="auto"/>
            <w:right w:val="none" w:sz="0" w:space="0" w:color="auto"/>
          </w:divBdr>
        </w:div>
        <w:div w:id="1190021355">
          <w:marLeft w:val="0"/>
          <w:marRight w:val="0"/>
          <w:marTop w:val="0"/>
          <w:marBottom w:val="0"/>
          <w:divBdr>
            <w:top w:val="none" w:sz="0" w:space="0" w:color="auto"/>
            <w:left w:val="none" w:sz="0" w:space="0" w:color="auto"/>
            <w:bottom w:val="none" w:sz="0" w:space="0" w:color="auto"/>
            <w:right w:val="none" w:sz="0" w:space="0" w:color="auto"/>
          </w:divBdr>
        </w:div>
        <w:div w:id="1859000423">
          <w:marLeft w:val="0"/>
          <w:marRight w:val="0"/>
          <w:marTop w:val="0"/>
          <w:marBottom w:val="0"/>
          <w:divBdr>
            <w:top w:val="none" w:sz="0" w:space="0" w:color="auto"/>
            <w:left w:val="none" w:sz="0" w:space="0" w:color="auto"/>
            <w:bottom w:val="none" w:sz="0" w:space="0" w:color="auto"/>
            <w:right w:val="none" w:sz="0" w:space="0" w:color="auto"/>
          </w:divBdr>
        </w:div>
        <w:div w:id="729112406">
          <w:marLeft w:val="0"/>
          <w:marRight w:val="0"/>
          <w:marTop w:val="0"/>
          <w:marBottom w:val="0"/>
          <w:divBdr>
            <w:top w:val="none" w:sz="0" w:space="0" w:color="auto"/>
            <w:left w:val="none" w:sz="0" w:space="0" w:color="auto"/>
            <w:bottom w:val="none" w:sz="0" w:space="0" w:color="auto"/>
            <w:right w:val="none" w:sz="0" w:space="0" w:color="auto"/>
          </w:divBdr>
        </w:div>
        <w:div w:id="122313970">
          <w:marLeft w:val="0"/>
          <w:marRight w:val="0"/>
          <w:marTop w:val="0"/>
          <w:marBottom w:val="0"/>
          <w:divBdr>
            <w:top w:val="none" w:sz="0" w:space="0" w:color="auto"/>
            <w:left w:val="none" w:sz="0" w:space="0" w:color="auto"/>
            <w:bottom w:val="none" w:sz="0" w:space="0" w:color="auto"/>
            <w:right w:val="none" w:sz="0" w:space="0" w:color="auto"/>
          </w:divBdr>
        </w:div>
        <w:div w:id="1592161387">
          <w:marLeft w:val="0"/>
          <w:marRight w:val="0"/>
          <w:marTop w:val="0"/>
          <w:marBottom w:val="0"/>
          <w:divBdr>
            <w:top w:val="none" w:sz="0" w:space="0" w:color="auto"/>
            <w:left w:val="none" w:sz="0" w:space="0" w:color="auto"/>
            <w:bottom w:val="none" w:sz="0" w:space="0" w:color="auto"/>
            <w:right w:val="none" w:sz="0" w:space="0" w:color="auto"/>
          </w:divBdr>
        </w:div>
        <w:div w:id="1636328804">
          <w:marLeft w:val="0"/>
          <w:marRight w:val="0"/>
          <w:marTop w:val="0"/>
          <w:marBottom w:val="0"/>
          <w:divBdr>
            <w:top w:val="none" w:sz="0" w:space="0" w:color="auto"/>
            <w:left w:val="none" w:sz="0" w:space="0" w:color="auto"/>
            <w:bottom w:val="none" w:sz="0" w:space="0" w:color="auto"/>
            <w:right w:val="none" w:sz="0" w:space="0" w:color="auto"/>
          </w:divBdr>
        </w:div>
        <w:div w:id="1382368963">
          <w:marLeft w:val="0"/>
          <w:marRight w:val="0"/>
          <w:marTop w:val="0"/>
          <w:marBottom w:val="0"/>
          <w:divBdr>
            <w:top w:val="none" w:sz="0" w:space="0" w:color="auto"/>
            <w:left w:val="none" w:sz="0" w:space="0" w:color="auto"/>
            <w:bottom w:val="none" w:sz="0" w:space="0" w:color="auto"/>
            <w:right w:val="none" w:sz="0" w:space="0" w:color="auto"/>
          </w:divBdr>
        </w:div>
        <w:div w:id="912741498">
          <w:marLeft w:val="0"/>
          <w:marRight w:val="0"/>
          <w:marTop w:val="0"/>
          <w:marBottom w:val="0"/>
          <w:divBdr>
            <w:top w:val="none" w:sz="0" w:space="0" w:color="auto"/>
            <w:left w:val="none" w:sz="0" w:space="0" w:color="auto"/>
            <w:bottom w:val="none" w:sz="0" w:space="0" w:color="auto"/>
            <w:right w:val="none" w:sz="0" w:space="0" w:color="auto"/>
          </w:divBdr>
        </w:div>
        <w:div w:id="1676416105">
          <w:marLeft w:val="0"/>
          <w:marRight w:val="0"/>
          <w:marTop w:val="0"/>
          <w:marBottom w:val="0"/>
          <w:divBdr>
            <w:top w:val="none" w:sz="0" w:space="0" w:color="auto"/>
            <w:left w:val="none" w:sz="0" w:space="0" w:color="auto"/>
            <w:bottom w:val="none" w:sz="0" w:space="0" w:color="auto"/>
            <w:right w:val="none" w:sz="0" w:space="0" w:color="auto"/>
          </w:divBdr>
        </w:div>
        <w:div w:id="387998416">
          <w:marLeft w:val="0"/>
          <w:marRight w:val="0"/>
          <w:marTop w:val="0"/>
          <w:marBottom w:val="0"/>
          <w:divBdr>
            <w:top w:val="none" w:sz="0" w:space="0" w:color="auto"/>
            <w:left w:val="none" w:sz="0" w:space="0" w:color="auto"/>
            <w:bottom w:val="none" w:sz="0" w:space="0" w:color="auto"/>
            <w:right w:val="none" w:sz="0" w:space="0" w:color="auto"/>
          </w:divBdr>
        </w:div>
        <w:div w:id="1771508822">
          <w:marLeft w:val="0"/>
          <w:marRight w:val="0"/>
          <w:marTop w:val="0"/>
          <w:marBottom w:val="0"/>
          <w:divBdr>
            <w:top w:val="none" w:sz="0" w:space="0" w:color="auto"/>
            <w:left w:val="none" w:sz="0" w:space="0" w:color="auto"/>
            <w:bottom w:val="none" w:sz="0" w:space="0" w:color="auto"/>
            <w:right w:val="none" w:sz="0" w:space="0" w:color="auto"/>
          </w:divBdr>
        </w:div>
        <w:div w:id="68540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control" Target="activeX/activeX3.xml"/><Relationship Id="rId18" Type="http://schemas.openxmlformats.org/officeDocument/2006/relationships/image" Target="media/image9.gif"/><Relationship Id="rId26"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control" Target="activeX/activeX9.xml"/><Relationship Id="rId34"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control" Target="activeX/activeX2.xml"/><Relationship Id="rId17" Type="http://schemas.openxmlformats.org/officeDocument/2006/relationships/image" Target="media/image8.gif"/><Relationship Id="rId25" Type="http://schemas.openxmlformats.org/officeDocument/2006/relationships/control" Target="activeX/activeX13.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7.wmf"/><Relationship Id="rId24" Type="http://schemas.openxmlformats.org/officeDocument/2006/relationships/control" Target="activeX/activeX12.xml"/><Relationship Id="rId32" Type="http://schemas.openxmlformats.org/officeDocument/2006/relationships/image" Target="media/image13.png"/><Relationship Id="rId5" Type="http://schemas.openxmlformats.org/officeDocument/2006/relationships/image" Target="media/image2.gif"/><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5.xml"/><Relationship Id="rId10" Type="http://schemas.openxmlformats.org/officeDocument/2006/relationships/control" Target="activeX/activeX1.xml"/><Relationship Id="rId19" Type="http://schemas.openxmlformats.org/officeDocument/2006/relationships/control" Target="activeX/activeX7.xml"/><Relationship Id="rId31" Type="http://schemas.openxmlformats.org/officeDocument/2006/relationships/image" Target="media/image12.gif"/><Relationship Id="rId4" Type="http://schemas.openxmlformats.org/officeDocument/2006/relationships/image" Target="media/image1.gif"/><Relationship Id="rId9" Type="http://schemas.openxmlformats.org/officeDocument/2006/relationships/image" Target="media/image6.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10.gif"/><Relationship Id="rId30" Type="http://schemas.openxmlformats.org/officeDocument/2006/relationships/image" Target="media/image1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7352</Words>
  <Characters>40441</Characters>
  <Application>Microsoft Office Word</Application>
  <DocSecurity>0</DocSecurity>
  <Lines>337</Lines>
  <Paragraphs>95</Paragraphs>
  <ScaleCrop>false</ScaleCrop>
  <Company/>
  <LinksUpToDate>false</LinksUpToDate>
  <CharactersWithSpaces>47698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2010-08-02T10:57:00Z</dcterms:created>
  <dcterms:modified xsi:type="dcterms:W3CDTF">2010-08-02T10:59:00Z</dcterms:modified>
</cp:coreProperties>
</file>