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1D" w:rsidRPr="0020601D" w:rsidRDefault="007C15C3" w:rsidP="007C15C3">
      <w:pPr>
        <w:ind w:left="840"/>
        <w:jc w:val="both"/>
        <w:rPr>
          <w:rFonts w:asciiTheme="minorHAnsi" w:hAnsiTheme="minorHAnsi" w:cstheme="minorHAnsi"/>
          <w:sz w:val="22"/>
          <w:szCs w:val="22"/>
        </w:rPr>
      </w:pPr>
      <w:r>
        <w:rPr>
          <w:rFonts w:asciiTheme="minorHAnsi" w:hAnsiTheme="minorHAnsi" w:cstheme="minorHAnsi"/>
          <w:sz w:val="22"/>
          <w:szCs w:val="22"/>
        </w:rPr>
        <w:t>Le Chesnay</w:t>
      </w:r>
      <w:r w:rsidR="0020601D" w:rsidRPr="0020601D">
        <w:rPr>
          <w:rFonts w:asciiTheme="minorHAnsi" w:hAnsiTheme="minorHAnsi" w:cstheme="minorHAnsi"/>
          <w:sz w:val="22"/>
          <w:szCs w:val="22"/>
        </w:rPr>
        <w:t xml:space="preserve">, le </w:t>
      </w:r>
      <w:r>
        <w:rPr>
          <w:rFonts w:asciiTheme="minorHAnsi" w:hAnsiTheme="minorHAnsi" w:cstheme="minorHAnsi"/>
          <w:sz w:val="22"/>
          <w:szCs w:val="22"/>
        </w:rPr>
        <w:t>20 octobre</w:t>
      </w:r>
      <w:r w:rsidR="0020601D" w:rsidRPr="0020601D">
        <w:rPr>
          <w:rFonts w:asciiTheme="minorHAnsi" w:hAnsiTheme="minorHAnsi" w:cstheme="minorHAnsi"/>
          <w:sz w:val="22"/>
          <w:szCs w:val="22"/>
        </w:rPr>
        <w:t xml:space="preserve"> 2011,</w:t>
      </w:r>
    </w:p>
    <w:p w:rsidR="0020601D" w:rsidRPr="0020601D" w:rsidRDefault="0020601D" w:rsidP="0020601D">
      <w:pPr>
        <w:rPr>
          <w:rFonts w:asciiTheme="minorHAnsi" w:hAnsiTheme="minorHAnsi" w:cstheme="minorHAnsi"/>
          <w:sz w:val="22"/>
          <w:szCs w:val="22"/>
        </w:rPr>
      </w:pPr>
    </w:p>
    <w:p w:rsidR="0020601D" w:rsidRPr="0020601D" w:rsidRDefault="0020601D" w:rsidP="0020601D">
      <w:pPr>
        <w:rPr>
          <w:rFonts w:asciiTheme="minorHAnsi" w:hAnsiTheme="minorHAnsi" w:cstheme="minorHAnsi"/>
          <w:sz w:val="22"/>
          <w:szCs w:val="22"/>
        </w:rPr>
      </w:pPr>
    </w:p>
    <w:p w:rsidR="0020601D" w:rsidRPr="0020601D" w:rsidRDefault="0020601D" w:rsidP="0020601D">
      <w:pPr>
        <w:ind w:left="4248" w:firstLine="708"/>
        <w:rPr>
          <w:rFonts w:asciiTheme="minorHAnsi" w:hAnsiTheme="minorHAnsi" w:cstheme="minorHAnsi"/>
          <w:sz w:val="22"/>
          <w:szCs w:val="22"/>
        </w:rPr>
      </w:pPr>
    </w:p>
    <w:p w:rsidR="0020601D" w:rsidRPr="0020601D" w:rsidRDefault="0020601D" w:rsidP="007C15C3">
      <w:pPr>
        <w:rPr>
          <w:rFonts w:asciiTheme="minorHAnsi" w:hAnsiTheme="minorHAnsi" w:cstheme="minorHAnsi"/>
          <w:sz w:val="22"/>
          <w:szCs w:val="22"/>
        </w:rPr>
      </w:pPr>
    </w:p>
    <w:p w:rsidR="0020601D" w:rsidRPr="0020601D" w:rsidRDefault="0020601D" w:rsidP="0020601D">
      <w:pPr>
        <w:rPr>
          <w:rFonts w:asciiTheme="minorHAnsi" w:hAnsiTheme="minorHAnsi" w:cstheme="minorHAnsi"/>
          <w:sz w:val="22"/>
          <w:szCs w:val="22"/>
        </w:rPr>
      </w:pPr>
    </w:p>
    <w:p w:rsidR="0020601D" w:rsidRPr="0020601D" w:rsidRDefault="0020601D" w:rsidP="0020601D">
      <w:pPr>
        <w:rPr>
          <w:rFonts w:asciiTheme="minorHAnsi" w:hAnsiTheme="minorHAnsi" w:cstheme="minorHAnsi"/>
          <w:sz w:val="22"/>
          <w:szCs w:val="22"/>
        </w:rPr>
      </w:pPr>
    </w:p>
    <w:p w:rsidR="0020601D" w:rsidRPr="0020601D" w:rsidRDefault="0020601D" w:rsidP="0020601D">
      <w:pPr>
        <w:rPr>
          <w:rFonts w:asciiTheme="minorHAnsi" w:hAnsiTheme="minorHAnsi" w:cstheme="minorHAnsi"/>
          <w:sz w:val="22"/>
          <w:szCs w:val="22"/>
        </w:rPr>
      </w:pP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Cher Monsieur,</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 xml:space="preserve">Suite à notre </w:t>
      </w:r>
      <w:r w:rsidR="0099292C">
        <w:rPr>
          <w:rFonts w:asciiTheme="minorHAnsi" w:hAnsiTheme="minorHAnsi" w:cstheme="minorHAnsi"/>
          <w:sz w:val="22"/>
          <w:szCs w:val="22"/>
        </w:rPr>
        <w:t>entretien</w:t>
      </w:r>
      <w:r w:rsidRPr="0020601D">
        <w:rPr>
          <w:rFonts w:asciiTheme="minorHAnsi" w:hAnsiTheme="minorHAnsi" w:cstheme="minorHAnsi"/>
          <w:sz w:val="22"/>
          <w:szCs w:val="22"/>
        </w:rPr>
        <w:t xml:space="preserve">, vous nous avez fait part de votre souhait de confier </w:t>
      </w:r>
      <w:r w:rsidR="0099292C">
        <w:rPr>
          <w:rFonts w:asciiTheme="minorHAnsi" w:hAnsiTheme="minorHAnsi" w:cstheme="minorHAnsi"/>
          <w:sz w:val="22"/>
          <w:szCs w:val="22"/>
        </w:rPr>
        <w:t>à JSC Consultants</w:t>
      </w:r>
      <w:r w:rsidRPr="0020601D">
        <w:rPr>
          <w:rFonts w:asciiTheme="minorHAnsi" w:hAnsiTheme="minorHAnsi" w:cstheme="minorHAnsi"/>
          <w:sz w:val="22"/>
          <w:szCs w:val="22"/>
        </w:rPr>
        <w:t xml:space="preserve"> un mandat d’achat en vue de l’acquisition de la société  « </w:t>
      </w:r>
      <w:r w:rsidR="0099292C">
        <w:rPr>
          <w:rFonts w:asciiTheme="minorHAnsi" w:hAnsiTheme="minorHAnsi" w:cstheme="minorHAnsi"/>
          <w:sz w:val="22"/>
          <w:szCs w:val="22"/>
        </w:rPr>
        <w:t>Lux</w:t>
      </w:r>
      <w:r w:rsidRPr="0020601D">
        <w:rPr>
          <w:rFonts w:asciiTheme="minorHAnsi" w:hAnsiTheme="minorHAnsi" w:cstheme="minorHAnsi"/>
          <w:sz w:val="22"/>
          <w:szCs w:val="22"/>
        </w:rPr>
        <w:t>» auprès des actionnaires et propriétaires.</w:t>
      </w:r>
      <w:r w:rsidR="0099292C">
        <w:rPr>
          <w:rFonts w:asciiTheme="minorHAnsi" w:hAnsiTheme="minorHAnsi" w:cstheme="minorHAnsi"/>
          <w:sz w:val="22"/>
          <w:szCs w:val="22"/>
        </w:rPr>
        <w:t xml:space="preserve"> </w:t>
      </w:r>
      <w:r w:rsidR="0099292C" w:rsidRPr="0099292C">
        <w:rPr>
          <w:rFonts w:asciiTheme="minorHAnsi" w:hAnsiTheme="minorHAnsi" w:cstheme="minorHAnsi"/>
          <w:sz w:val="22"/>
          <w:szCs w:val="22"/>
          <w:highlight w:val="yellow"/>
        </w:rPr>
        <w:t xml:space="preserve">Faut-il nommer le cabinet </w:t>
      </w:r>
      <w:proofErr w:type="spellStart"/>
      <w:r w:rsidR="0099292C" w:rsidRPr="0099292C">
        <w:rPr>
          <w:rFonts w:asciiTheme="minorHAnsi" w:hAnsiTheme="minorHAnsi" w:cstheme="minorHAnsi"/>
          <w:sz w:val="22"/>
          <w:szCs w:val="22"/>
          <w:highlight w:val="yellow"/>
        </w:rPr>
        <w:t>Buckminster</w:t>
      </w:r>
      <w:proofErr w:type="spellEnd"/>
      <w:r w:rsidR="0099292C" w:rsidRPr="0099292C">
        <w:rPr>
          <w:rFonts w:asciiTheme="minorHAnsi" w:hAnsiTheme="minorHAnsi" w:cstheme="minorHAnsi"/>
          <w:sz w:val="22"/>
          <w:szCs w:val="22"/>
          <w:highlight w:val="yellow"/>
        </w:rPr>
        <w:t xml:space="preserve"> ?</w:t>
      </w:r>
      <w:r w:rsidR="0099292C">
        <w:rPr>
          <w:rFonts w:asciiTheme="minorHAnsi" w:hAnsiTheme="minorHAnsi" w:cstheme="minorHAnsi"/>
          <w:sz w:val="22"/>
          <w:szCs w:val="22"/>
        </w:rPr>
        <w:t xml:space="preserve"> et vous en remercions.</w:t>
      </w:r>
    </w:p>
    <w:p w:rsidR="0020601D" w:rsidRPr="0020601D" w:rsidRDefault="0020601D" w:rsidP="007C15C3">
      <w:pPr>
        <w:ind w:left="720"/>
        <w:rPr>
          <w:rFonts w:asciiTheme="minorHAnsi" w:hAnsiTheme="minorHAnsi" w:cstheme="minorHAnsi"/>
          <w:sz w:val="22"/>
          <w:szCs w:val="22"/>
        </w:rPr>
      </w:pPr>
    </w:p>
    <w:p w:rsid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 xml:space="preserve">Cette </w:t>
      </w:r>
      <w:r w:rsidR="00517929">
        <w:rPr>
          <w:rFonts w:asciiTheme="minorHAnsi" w:hAnsiTheme="minorHAnsi" w:cstheme="minorHAnsi"/>
          <w:sz w:val="22"/>
          <w:szCs w:val="22"/>
        </w:rPr>
        <w:t>o</w:t>
      </w:r>
      <w:r w:rsidRPr="0020601D">
        <w:rPr>
          <w:rFonts w:asciiTheme="minorHAnsi" w:hAnsiTheme="minorHAnsi" w:cstheme="minorHAnsi"/>
          <w:sz w:val="22"/>
          <w:szCs w:val="22"/>
        </w:rPr>
        <w:t>pération a pour objet d’accroître la taille de</w:t>
      </w:r>
      <w:r w:rsidR="0099292C">
        <w:rPr>
          <w:rFonts w:asciiTheme="minorHAnsi" w:hAnsiTheme="minorHAnsi" w:cstheme="minorHAnsi"/>
          <w:sz w:val="22"/>
          <w:szCs w:val="22"/>
        </w:rPr>
        <w:t xml:space="preserve"> la société </w:t>
      </w:r>
      <w:proofErr w:type="spellStart"/>
      <w:r w:rsidR="0099292C">
        <w:rPr>
          <w:rFonts w:asciiTheme="minorHAnsi" w:hAnsiTheme="minorHAnsi" w:cstheme="minorHAnsi"/>
          <w:sz w:val="22"/>
          <w:szCs w:val="22"/>
          <w:highlight w:val="yellow"/>
        </w:rPr>
        <w:t>Société</w:t>
      </w:r>
      <w:proofErr w:type="spellEnd"/>
      <w:r w:rsidR="0099292C">
        <w:rPr>
          <w:rFonts w:asciiTheme="minorHAnsi" w:hAnsiTheme="minorHAnsi" w:cstheme="minorHAnsi"/>
          <w:sz w:val="22"/>
          <w:szCs w:val="22"/>
          <w:highlight w:val="yellow"/>
        </w:rPr>
        <w:t xml:space="preserve"> X? </w:t>
      </w:r>
      <w:r w:rsidR="0099292C" w:rsidRPr="0099292C">
        <w:rPr>
          <w:rFonts w:asciiTheme="minorHAnsi" w:hAnsiTheme="minorHAnsi" w:cstheme="minorHAnsi"/>
          <w:sz w:val="22"/>
          <w:szCs w:val="22"/>
          <w:highlight w:val="yellow"/>
        </w:rPr>
        <w:t>par exemple</w:t>
      </w:r>
      <w:r w:rsidR="0099292C">
        <w:rPr>
          <w:rFonts w:asciiTheme="minorHAnsi" w:hAnsiTheme="minorHAnsi" w:cstheme="minorHAnsi"/>
          <w:sz w:val="22"/>
          <w:szCs w:val="22"/>
        </w:rPr>
        <w:t xml:space="preserve"> </w:t>
      </w:r>
      <w:r w:rsidRPr="0020601D">
        <w:rPr>
          <w:rFonts w:asciiTheme="minorHAnsi" w:hAnsiTheme="minorHAnsi" w:cstheme="minorHAnsi"/>
          <w:sz w:val="22"/>
          <w:szCs w:val="22"/>
        </w:rPr>
        <w:t xml:space="preserve"> par acquisition de ladite société</w:t>
      </w:r>
      <w:r w:rsidR="0099292C">
        <w:rPr>
          <w:rFonts w:asciiTheme="minorHAnsi" w:hAnsiTheme="minorHAnsi" w:cstheme="minorHAnsi"/>
          <w:sz w:val="22"/>
          <w:szCs w:val="22"/>
        </w:rPr>
        <w:t>.</w:t>
      </w:r>
    </w:p>
    <w:p w:rsidR="00517929" w:rsidRDefault="00517929" w:rsidP="007C15C3">
      <w:pPr>
        <w:ind w:left="720"/>
        <w:rPr>
          <w:rFonts w:asciiTheme="minorHAnsi" w:hAnsiTheme="minorHAnsi" w:cstheme="minorHAnsi"/>
          <w:sz w:val="22"/>
          <w:szCs w:val="22"/>
        </w:rPr>
      </w:pPr>
      <w:r>
        <w:rPr>
          <w:rFonts w:asciiTheme="minorHAnsi" w:hAnsiTheme="minorHAnsi" w:cstheme="minorHAnsi"/>
          <w:sz w:val="22"/>
          <w:szCs w:val="22"/>
        </w:rPr>
        <w:t>Ou : cette opération a pour objet de vous accompagner en tant que porteur de projet pour l'acquisition de ladite société.</w:t>
      </w:r>
    </w:p>
    <w:p w:rsidR="0099292C" w:rsidRPr="0020601D" w:rsidRDefault="0099292C" w:rsidP="007C15C3">
      <w:pPr>
        <w:ind w:left="720"/>
        <w:rPr>
          <w:rFonts w:asciiTheme="minorHAnsi" w:hAnsiTheme="minorHAnsi" w:cstheme="minorHAnsi"/>
          <w:sz w:val="22"/>
          <w:szCs w:val="22"/>
        </w:rPr>
      </w:pPr>
    </w:p>
    <w:p w:rsidR="0020601D" w:rsidRPr="0020601D" w:rsidRDefault="0099292C" w:rsidP="007C15C3">
      <w:pPr>
        <w:ind w:left="720"/>
        <w:rPr>
          <w:rFonts w:asciiTheme="minorHAnsi" w:hAnsiTheme="minorHAnsi" w:cstheme="minorHAnsi"/>
          <w:sz w:val="22"/>
          <w:szCs w:val="22"/>
        </w:rPr>
      </w:pPr>
      <w:r>
        <w:rPr>
          <w:rFonts w:asciiTheme="minorHAnsi" w:hAnsiTheme="minorHAnsi" w:cstheme="minorHAnsi"/>
          <w:sz w:val="22"/>
          <w:szCs w:val="22"/>
        </w:rPr>
        <w:t xml:space="preserve">Nous </w:t>
      </w:r>
      <w:r w:rsidR="0020601D" w:rsidRPr="0020601D">
        <w:rPr>
          <w:rFonts w:asciiTheme="minorHAnsi" w:hAnsiTheme="minorHAnsi" w:cstheme="minorHAnsi"/>
          <w:sz w:val="22"/>
          <w:szCs w:val="22"/>
        </w:rPr>
        <w:t>vous soumettons ci-après, pour accord, les conditions de notre intervention.</w:t>
      </w:r>
    </w:p>
    <w:p w:rsidR="0020601D" w:rsidRPr="00517929" w:rsidRDefault="00517929" w:rsidP="00517929">
      <w:pPr>
        <w:pStyle w:val="Titre1"/>
        <w:pBdr>
          <w:top w:val="none" w:sz="0" w:space="0" w:color="auto"/>
        </w:pBdr>
        <w:tabs>
          <w:tab w:val="clear" w:pos="9900"/>
        </w:tabs>
        <w:spacing w:before="240" w:after="60"/>
        <w:ind w:left="0" w:right="0" w:firstLine="709"/>
        <w:jc w:val="both"/>
        <w:rPr>
          <w:rFonts w:asciiTheme="minorHAnsi" w:hAnsiTheme="minorHAnsi" w:cstheme="minorHAnsi"/>
          <w:b/>
          <w:i w:val="0"/>
          <w:sz w:val="22"/>
          <w:szCs w:val="22"/>
        </w:rPr>
      </w:pPr>
      <w:r>
        <w:rPr>
          <w:rFonts w:asciiTheme="minorHAnsi" w:hAnsiTheme="minorHAnsi" w:cstheme="minorHAnsi"/>
          <w:b/>
          <w:i w:val="0"/>
          <w:sz w:val="22"/>
          <w:szCs w:val="22"/>
        </w:rPr>
        <w:t xml:space="preserve">1 - MISSION </w:t>
      </w:r>
    </w:p>
    <w:p w:rsidR="0020601D" w:rsidRPr="0020601D" w:rsidRDefault="0020601D" w:rsidP="00517929">
      <w:pPr>
        <w:ind w:left="720"/>
        <w:rPr>
          <w:rFonts w:asciiTheme="minorHAnsi" w:hAnsiTheme="minorHAnsi" w:cstheme="minorHAnsi"/>
          <w:sz w:val="22"/>
          <w:szCs w:val="22"/>
        </w:rPr>
      </w:pPr>
      <w:r w:rsidRPr="0020601D">
        <w:rPr>
          <w:rFonts w:asciiTheme="minorHAnsi" w:hAnsiTheme="minorHAnsi" w:cstheme="minorHAnsi"/>
          <w:sz w:val="22"/>
          <w:szCs w:val="22"/>
        </w:rPr>
        <w:t xml:space="preserve">La mission a pour objet de faciliter à </w:t>
      </w:r>
      <w:r w:rsidR="00517929">
        <w:rPr>
          <w:rFonts w:asciiTheme="minorHAnsi" w:hAnsiTheme="minorHAnsi" w:cstheme="minorHAnsi"/>
          <w:sz w:val="22"/>
          <w:szCs w:val="22"/>
        </w:rPr>
        <w:t xml:space="preserve">la </w:t>
      </w:r>
      <w:r w:rsidR="0099292C">
        <w:rPr>
          <w:rFonts w:asciiTheme="minorHAnsi" w:hAnsiTheme="minorHAnsi" w:cstheme="minorHAnsi"/>
          <w:sz w:val="22"/>
          <w:szCs w:val="22"/>
        </w:rPr>
        <w:t xml:space="preserve">Société X? </w:t>
      </w:r>
      <w:r w:rsidRPr="0020601D">
        <w:rPr>
          <w:rFonts w:asciiTheme="minorHAnsi" w:hAnsiTheme="minorHAnsi" w:cstheme="minorHAnsi"/>
          <w:sz w:val="22"/>
          <w:szCs w:val="22"/>
        </w:rPr>
        <w:t xml:space="preserve"> le processus d’acquisition de </w:t>
      </w:r>
      <w:r w:rsidR="00517929">
        <w:rPr>
          <w:rFonts w:asciiTheme="minorHAnsi" w:hAnsiTheme="minorHAnsi" w:cstheme="minorHAnsi"/>
          <w:sz w:val="22"/>
          <w:szCs w:val="22"/>
        </w:rPr>
        <w:t>ladite société au travers des étapes suivantes :</w:t>
      </w:r>
    </w:p>
    <w:p w:rsidR="0020601D" w:rsidRPr="0020601D" w:rsidRDefault="0020601D" w:rsidP="007C15C3">
      <w:pPr>
        <w:ind w:left="720"/>
        <w:rPr>
          <w:rFonts w:asciiTheme="minorHAnsi" w:hAnsiTheme="minorHAnsi" w:cstheme="minorHAnsi"/>
          <w:sz w:val="22"/>
          <w:szCs w:val="22"/>
        </w:rPr>
      </w:pPr>
    </w:p>
    <w:p w:rsidR="0020601D" w:rsidRPr="00517929" w:rsidRDefault="0020601D" w:rsidP="00517929">
      <w:pPr>
        <w:pStyle w:val="Paragraphedeliste"/>
        <w:numPr>
          <w:ilvl w:val="0"/>
          <w:numId w:val="20"/>
        </w:numPr>
        <w:jc w:val="both"/>
        <w:rPr>
          <w:rFonts w:asciiTheme="minorHAnsi" w:hAnsiTheme="minorHAnsi" w:cstheme="minorHAnsi"/>
          <w:sz w:val="22"/>
          <w:szCs w:val="22"/>
        </w:rPr>
      </w:pPr>
      <w:r w:rsidRPr="00517929">
        <w:rPr>
          <w:rFonts w:asciiTheme="minorHAnsi" w:hAnsiTheme="minorHAnsi" w:cstheme="minorHAnsi"/>
          <w:sz w:val="22"/>
          <w:szCs w:val="22"/>
        </w:rPr>
        <w:t xml:space="preserve">Réaliser la mise en relation de </w:t>
      </w:r>
      <w:r w:rsidR="0099292C" w:rsidRPr="00517929">
        <w:rPr>
          <w:rFonts w:asciiTheme="minorHAnsi" w:hAnsiTheme="minorHAnsi" w:cstheme="minorHAnsi"/>
          <w:sz w:val="22"/>
          <w:szCs w:val="22"/>
        </w:rPr>
        <w:t xml:space="preserve">…… </w:t>
      </w:r>
      <w:r w:rsidRPr="00517929">
        <w:rPr>
          <w:rFonts w:asciiTheme="minorHAnsi" w:hAnsiTheme="minorHAnsi" w:cstheme="minorHAnsi"/>
          <w:sz w:val="22"/>
          <w:szCs w:val="22"/>
        </w:rPr>
        <w:t>auprès des vendeurs de ladite société pour :</w:t>
      </w:r>
    </w:p>
    <w:p w:rsidR="0020601D" w:rsidRPr="00517929" w:rsidRDefault="0020601D" w:rsidP="00517929">
      <w:pPr>
        <w:pStyle w:val="Paragraphedeliste"/>
        <w:numPr>
          <w:ilvl w:val="0"/>
          <w:numId w:val="20"/>
        </w:numPr>
        <w:jc w:val="both"/>
        <w:rPr>
          <w:rFonts w:asciiTheme="minorHAnsi" w:hAnsiTheme="minorHAnsi" w:cstheme="minorHAnsi"/>
          <w:sz w:val="22"/>
          <w:szCs w:val="22"/>
        </w:rPr>
      </w:pPr>
      <w:r w:rsidRPr="00517929">
        <w:rPr>
          <w:rFonts w:asciiTheme="minorHAnsi" w:hAnsiTheme="minorHAnsi" w:cstheme="minorHAnsi"/>
          <w:sz w:val="22"/>
          <w:szCs w:val="22"/>
        </w:rPr>
        <w:t>Réaliser l’étude et définir les modalités de rachat ;</w:t>
      </w:r>
    </w:p>
    <w:p w:rsidR="00517929" w:rsidRDefault="0020601D" w:rsidP="00517929">
      <w:pPr>
        <w:pStyle w:val="Paragraphedeliste"/>
        <w:numPr>
          <w:ilvl w:val="0"/>
          <w:numId w:val="20"/>
        </w:numPr>
        <w:jc w:val="both"/>
        <w:rPr>
          <w:rFonts w:asciiTheme="minorHAnsi" w:hAnsiTheme="minorHAnsi" w:cstheme="minorHAnsi"/>
          <w:sz w:val="22"/>
          <w:szCs w:val="22"/>
        </w:rPr>
      </w:pPr>
      <w:r w:rsidRPr="00517929">
        <w:rPr>
          <w:rFonts w:asciiTheme="minorHAnsi" w:hAnsiTheme="minorHAnsi" w:cstheme="minorHAnsi"/>
          <w:sz w:val="22"/>
          <w:szCs w:val="22"/>
        </w:rPr>
        <w:t xml:space="preserve">Formaliser une lettre d’intention de rachat (« Letter of </w:t>
      </w:r>
      <w:proofErr w:type="spellStart"/>
      <w:r w:rsidRPr="00517929">
        <w:rPr>
          <w:rFonts w:asciiTheme="minorHAnsi" w:hAnsiTheme="minorHAnsi" w:cstheme="minorHAnsi"/>
          <w:sz w:val="22"/>
          <w:szCs w:val="22"/>
        </w:rPr>
        <w:t>Intent</w:t>
      </w:r>
      <w:proofErr w:type="spellEnd"/>
      <w:r w:rsidRPr="00517929">
        <w:rPr>
          <w:rFonts w:asciiTheme="minorHAnsi" w:hAnsiTheme="minorHAnsi" w:cstheme="minorHAnsi"/>
          <w:sz w:val="22"/>
          <w:szCs w:val="22"/>
        </w:rPr>
        <w:t> » L.O.I) ;</w:t>
      </w:r>
    </w:p>
    <w:p w:rsidR="007C15C3" w:rsidRPr="00517929" w:rsidRDefault="0020601D" w:rsidP="00517929">
      <w:pPr>
        <w:pStyle w:val="Paragraphedeliste"/>
        <w:numPr>
          <w:ilvl w:val="0"/>
          <w:numId w:val="20"/>
        </w:numPr>
        <w:jc w:val="both"/>
        <w:rPr>
          <w:rFonts w:asciiTheme="minorHAnsi" w:hAnsiTheme="minorHAnsi" w:cstheme="minorHAnsi"/>
          <w:sz w:val="22"/>
          <w:szCs w:val="22"/>
        </w:rPr>
      </w:pPr>
      <w:r w:rsidRPr="00517929">
        <w:rPr>
          <w:rFonts w:asciiTheme="minorHAnsi" w:hAnsiTheme="minorHAnsi" w:cstheme="minorHAnsi"/>
          <w:sz w:val="22"/>
          <w:szCs w:val="22"/>
        </w:rPr>
        <w:t xml:space="preserve">Assurer la bonne communication entre </w:t>
      </w:r>
      <w:r w:rsidR="00517929" w:rsidRPr="00517929">
        <w:rPr>
          <w:rFonts w:asciiTheme="minorHAnsi" w:hAnsiTheme="minorHAnsi" w:cstheme="minorHAnsi"/>
          <w:sz w:val="22"/>
          <w:szCs w:val="22"/>
        </w:rPr>
        <w:t>la société</w:t>
      </w:r>
      <w:r w:rsidRPr="00517929">
        <w:rPr>
          <w:rFonts w:asciiTheme="minorHAnsi" w:hAnsiTheme="minorHAnsi" w:cstheme="minorHAnsi"/>
          <w:sz w:val="22"/>
          <w:szCs w:val="22"/>
        </w:rPr>
        <w:t xml:space="preserve"> et les vendeurs de la société en vue d’ac</w:t>
      </w:r>
      <w:r w:rsidR="00517929" w:rsidRPr="00517929">
        <w:rPr>
          <w:rFonts w:asciiTheme="minorHAnsi" w:hAnsiTheme="minorHAnsi" w:cstheme="minorHAnsi"/>
          <w:sz w:val="22"/>
          <w:szCs w:val="22"/>
        </w:rPr>
        <w:t>quérir avec succès « Lux</w:t>
      </w:r>
      <w:r w:rsidRPr="00517929">
        <w:rPr>
          <w:rFonts w:asciiTheme="minorHAnsi" w:hAnsiTheme="minorHAnsi" w:cstheme="minorHAnsi"/>
          <w:sz w:val="22"/>
          <w:szCs w:val="22"/>
        </w:rPr>
        <w:t>»;</w:t>
      </w:r>
    </w:p>
    <w:p w:rsidR="007C15C3" w:rsidRDefault="007C15C3" w:rsidP="007C15C3">
      <w:pPr>
        <w:ind w:left="720"/>
        <w:jc w:val="both"/>
        <w:rPr>
          <w:rFonts w:asciiTheme="minorHAnsi" w:hAnsiTheme="minorHAnsi" w:cstheme="minorHAnsi"/>
          <w:sz w:val="22"/>
          <w:szCs w:val="22"/>
        </w:rPr>
      </w:pPr>
    </w:p>
    <w:p w:rsidR="00517929" w:rsidRPr="00517929" w:rsidRDefault="00517929" w:rsidP="007C15C3">
      <w:pPr>
        <w:ind w:left="720"/>
        <w:rPr>
          <w:rFonts w:asciiTheme="minorHAnsi" w:hAnsiTheme="minorHAnsi" w:cstheme="minorHAnsi"/>
          <w:b/>
          <w:sz w:val="22"/>
          <w:szCs w:val="22"/>
        </w:rPr>
      </w:pPr>
      <w:r w:rsidRPr="00517929">
        <w:rPr>
          <w:rFonts w:asciiTheme="minorHAnsi" w:hAnsiTheme="minorHAnsi" w:cstheme="minorHAnsi"/>
          <w:b/>
          <w:sz w:val="22"/>
          <w:szCs w:val="22"/>
        </w:rPr>
        <w:t>2 - HONORAIRES</w:t>
      </w: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 xml:space="preserve">Le budget de nos honoraires s’établira de la manière suivante : (les rémunérations visées ci-dessous s’entendent hors taxes). </w:t>
      </w:r>
    </w:p>
    <w:p w:rsidR="0020601D" w:rsidRPr="0020601D" w:rsidRDefault="0020601D" w:rsidP="007C15C3">
      <w:pPr>
        <w:ind w:left="720"/>
        <w:rPr>
          <w:rFonts w:asciiTheme="minorHAnsi" w:hAnsiTheme="minorHAnsi" w:cstheme="minorHAnsi"/>
          <w:sz w:val="22"/>
          <w:szCs w:val="22"/>
        </w:rPr>
      </w:pPr>
    </w:p>
    <w:p w:rsidR="0020601D" w:rsidRPr="00517929" w:rsidRDefault="0020601D" w:rsidP="00517929">
      <w:pPr>
        <w:ind w:left="720"/>
        <w:rPr>
          <w:rFonts w:asciiTheme="minorHAnsi" w:hAnsiTheme="minorHAnsi" w:cstheme="minorHAnsi"/>
          <w:i/>
          <w:sz w:val="22"/>
          <w:szCs w:val="22"/>
        </w:rPr>
      </w:pPr>
      <w:r w:rsidRPr="0020601D">
        <w:rPr>
          <w:rFonts w:asciiTheme="minorHAnsi" w:hAnsiTheme="minorHAnsi" w:cstheme="minorHAnsi"/>
          <w:i/>
          <w:sz w:val="22"/>
          <w:szCs w:val="22"/>
        </w:rPr>
        <w:t>L’ensemble des factures émises par le Cercle G dans le cadre de ses prestations sera soumis à la T.V.A au taux en vigueur).</w:t>
      </w:r>
    </w:p>
    <w:p w:rsidR="0020601D" w:rsidRPr="0020601D" w:rsidRDefault="0020601D" w:rsidP="007C15C3">
      <w:pPr>
        <w:pStyle w:val="Titre2"/>
        <w:keepLines w:val="0"/>
        <w:numPr>
          <w:ilvl w:val="1"/>
          <w:numId w:val="0"/>
        </w:numPr>
        <w:spacing w:before="240" w:after="60"/>
        <w:ind w:left="720"/>
        <w:jc w:val="both"/>
        <w:rPr>
          <w:rFonts w:asciiTheme="minorHAnsi" w:hAnsiTheme="minorHAnsi" w:cstheme="minorHAnsi"/>
          <w:sz w:val="22"/>
          <w:szCs w:val="22"/>
        </w:rPr>
      </w:pPr>
      <w:r w:rsidRPr="0020601D">
        <w:rPr>
          <w:rFonts w:asciiTheme="minorHAnsi" w:hAnsiTheme="minorHAnsi" w:cstheme="minorHAnsi"/>
          <w:sz w:val="22"/>
          <w:szCs w:val="22"/>
        </w:rPr>
        <w:t>Rémunération au succès</w:t>
      </w: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En contrepartie de l’acquisition de la société</w:t>
      </w:r>
      <w:r w:rsidR="00517929">
        <w:rPr>
          <w:rFonts w:asciiTheme="minorHAnsi" w:hAnsiTheme="minorHAnsi" w:cstheme="minorHAnsi"/>
          <w:sz w:val="22"/>
          <w:szCs w:val="22"/>
        </w:rPr>
        <w:t xml:space="preserve"> "Lux"</w:t>
      </w:r>
      <w:r w:rsidRPr="0020601D">
        <w:rPr>
          <w:rFonts w:asciiTheme="minorHAnsi" w:hAnsiTheme="minorHAnsi" w:cstheme="minorHAnsi"/>
          <w:sz w:val="22"/>
          <w:szCs w:val="22"/>
        </w:rPr>
        <w:t xml:space="preserve"> ,  il nous sera versé des honoraires de succès calculés de la façon suivante :</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numPr>
          <w:ilvl w:val="0"/>
          <w:numId w:val="18"/>
        </w:numPr>
        <w:ind w:left="720" w:firstLine="0"/>
        <w:jc w:val="both"/>
        <w:rPr>
          <w:rFonts w:asciiTheme="minorHAnsi" w:hAnsiTheme="minorHAnsi" w:cstheme="minorHAnsi"/>
          <w:sz w:val="22"/>
          <w:szCs w:val="22"/>
        </w:rPr>
      </w:pPr>
      <w:r w:rsidRPr="0020601D">
        <w:rPr>
          <w:rFonts w:asciiTheme="minorHAnsi" w:hAnsiTheme="minorHAnsi" w:cstheme="minorHAnsi"/>
          <w:sz w:val="22"/>
          <w:szCs w:val="22"/>
        </w:rPr>
        <w:t>5% HT du montant de la société achetée (montant constituée de la valeur d’entreprise soit fonds propres et dettes), et ce quelque soit la nature de la prise de participation et la nature des capitaux apportés (paiement cash, échanges d’actions croisées, …) ;</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 xml:space="preserve">La Commission de Succès devra être payée lors du premier versement des fonds de </w:t>
      </w:r>
      <w:r w:rsidR="00517929">
        <w:rPr>
          <w:rFonts w:asciiTheme="minorHAnsi" w:hAnsiTheme="minorHAnsi" w:cstheme="minorHAnsi"/>
          <w:sz w:val="22"/>
          <w:szCs w:val="22"/>
        </w:rPr>
        <w:t xml:space="preserve">Société X ? </w:t>
      </w:r>
      <w:r w:rsidRPr="0020601D">
        <w:rPr>
          <w:rFonts w:asciiTheme="minorHAnsi" w:hAnsiTheme="minorHAnsi" w:cstheme="minorHAnsi"/>
          <w:sz w:val="22"/>
          <w:szCs w:val="22"/>
        </w:rPr>
        <w:t xml:space="preserve">aux vendeurs de ladite société. </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pStyle w:val="Titre2"/>
        <w:keepLines w:val="0"/>
        <w:numPr>
          <w:ilvl w:val="1"/>
          <w:numId w:val="0"/>
        </w:numPr>
        <w:spacing w:before="240" w:after="60"/>
        <w:ind w:left="720"/>
        <w:jc w:val="both"/>
        <w:rPr>
          <w:rFonts w:asciiTheme="minorHAnsi" w:hAnsiTheme="minorHAnsi" w:cstheme="minorHAnsi"/>
          <w:sz w:val="22"/>
          <w:szCs w:val="22"/>
        </w:rPr>
      </w:pPr>
      <w:r w:rsidRPr="0020601D">
        <w:rPr>
          <w:rFonts w:asciiTheme="minorHAnsi" w:hAnsiTheme="minorHAnsi" w:cstheme="minorHAnsi"/>
          <w:sz w:val="22"/>
          <w:szCs w:val="22"/>
        </w:rPr>
        <w:lastRenderedPageBreak/>
        <w:t>Commission d’engagement (</w:t>
      </w:r>
      <w:proofErr w:type="spellStart"/>
      <w:r w:rsidRPr="0020601D">
        <w:rPr>
          <w:rFonts w:asciiTheme="minorHAnsi" w:hAnsiTheme="minorHAnsi" w:cstheme="minorHAnsi"/>
          <w:sz w:val="22"/>
          <w:szCs w:val="22"/>
        </w:rPr>
        <w:t>Retainer</w:t>
      </w:r>
      <w:proofErr w:type="spellEnd"/>
      <w:r w:rsidRPr="0020601D">
        <w:rPr>
          <w:rFonts w:asciiTheme="minorHAnsi" w:hAnsiTheme="minorHAnsi" w:cstheme="minorHAnsi"/>
          <w:sz w:val="22"/>
          <w:szCs w:val="22"/>
        </w:rPr>
        <w:t>)</w:t>
      </w:r>
    </w:p>
    <w:p w:rsidR="0020601D" w:rsidRPr="0020601D" w:rsidRDefault="0020601D" w:rsidP="002506EC">
      <w:pPr>
        <w:ind w:left="720"/>
        <w:rPr>
          <w:rFonts w:asciiTheme="minorHAnsi" w:hAnsiTheme="minorHAnsi" w:cstheme="minorHAnsi"/>
          <w:sz w:val="22"/>
          <w:szCs w:val="22"/>
        </w:rPr>
      </w:pPr>
      <w:r w:rsidRPr="0020601D">
        <w:rPr>
          <w:rFonts w:asciiTheme="minorHAnsi" w:hAnsiTheme="minorHAnsi" w:cstheme="minorHAnsi"/>
          <w:sz w:val="22"/>
          <w:szCs w:val="22"/>
        </w:rPr>
        <w:t>Il nous sera versé une commission d’engagement de 2 000 euros à la réception des l</w:t>
      </w:r>
      <w:r w:rsidR="00517929">
        <w:rPr>
          <w:rFonts w:asciiTheme="minorHAnsi" w:hAnsiTheme="minorHAnsi" w:cstheme="minorHAnsi"/>
          <w:sz w:val="22"/>
          <w:szCs w:val="22"/>
        </w:rPr>
        <w:t>iasses comptables de la société</w:t>
      </w:r>
      <w:r w:rsidR="002506EC">
        <w:rPr>
          <w:rFonts w:asciiTheme="minorHAnsi" w:hAnsiTheme="minorHAnsi" w:cstheme="minorHAnsi"/>
          <w:sz w:val="22"/>
          <w:szCs w:val="22"/>
        </w:rPr>
        <w:t>.</w:t>
      </w:r>
    </w:p>
    <w:p w:rsidR="0020601D" w:rsidRPr="002506EC" w:rsidRDefault="0020601D" w:rsidP="007C15C3">
      <w:pPr>
        <w:pStyle w:val="Titre1"/>
        <w:pBdr>
          <w:top w:val="none" w:sz="0" w:space="0" w:color="auto"/>
        </w:pBdr>
        <w:tabs>
          <w:tab w:val="clear" w:pos="9900"/>
          <w:tab w:val="num" w:pos="432"/>
        </w:tabs>
        <w:spacing w:before="240" w:after="60"/>
        <w:ind w:left="720" w:right="0"/>
        <w:jc w:val="both"/>
        <w:rPr>
          <w:rFonts w:asciiTheme="minorHAnsi" w:hAnsiTheme="minorHAnsi" w:cstheme="minorHAnsi"/>
          <w:b/>
          <w:i w:val="0"/>
          <w:color w:val="4F81BD" w:themeColor="accent1"/>
          <w:sz w:val="22"/>
          <w:szCs w:val="22"/>
        </w:rPr>
      </w:pPr>
      <w:r w:rsidRPr="002506EC">
        <w:rPr>
          <w:rFonts w:asciiTheme="minorHAnsi" w:hAnsiTheme="minorHAnsi" w:cstheme="minorHAnsi"/>
          <w:b/>
          <w:i w:val="0"/>
          <w:color w:val="4F81BD" w:themeColor="accent1"/>
          <w:sz w:val="22"/>
          <w:szCs w:val="22"/>
        </w:rPr>
        <w:t>Durées et clauses particulières</w:t>
      </w:r>
    </w:p>
    <w:p w:rsidR="0020601D" w:rsidRPr="0020601D" w:rsidRDefault="0020601D" w:rsidP="007C15C3">
      <w:pPr>
        <w:pStyle w:val="Titre2"/>
        <w:keepLines w:val="0"/>
        <w:numPr>
          <w:ilvl w:val="1"/>
          <w:numId w:val="0"/>
        </w:numPr>
        <w:spacing w:before="240" w:after="60"/>
        <w:ind w:left="720"/>
        <w:jc w:val="both"/>
        <w:rPr>
          <w:rFonts w:asciiTheme="minorHAnsi" w:hAnsiTheme="minorHAnsi" w:cstheme="minorHAnsi"/>
          <w:sz w:val="22"/>
          <w:szCs w:val="22"/>
        </w:rPr>
      </w:pPr>
      <w:r w:rsidRPr="0020601D">
        <w:rPr>
          <w:rFonts w:asciiTheme="minorHAnsi" w:hAnsiTheme="minorHAnsi" w:cstheme="minorHAnsi"/>
          <w:sz w:val="22"/>
          <w:szCs w:val="22"/>
        </w:rPr>
        <w:t>Durée et reconduction</w:t>
      </w: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 xml:space="preserve">La présente mission est confiée à </w:t>
      </w:r>
      <w:r w:rsidR="00FA12D8">
        <w:rPr>
          <w:rFonts w:asciiTheme="minorHAnsi" w:hAnsiTheme="minorHAnsi" w:cstheme="minorHAnsi"/>
          <w:sz w:val="22"/>
          <w:szCs w:val="22"/>
        </w:rPr>
        <w:t>JSC Consultants</w:t>
      </w:r>
      <w:r w:rsidRPr="0020601D">
        <w:rPr>
          <w:rFonts w:asciiTheme="minorHAnsi" w:hAnsiTheme="minorHAnsi" w:cstheme="minorHAnsi"/>
          <w:sz w:val="22"/>
          <w:szCs w:val="22"/>
        </w:rPr>
        <w:t xml:space="preserve"> pour une période de trois mois renouvelable par tacite reconduction de chacune des parties, à compter de la date de contre signature de la présente pour accord, par vos soins.</w:t>
      </w:r>
    </w:p>
    <w:p w:rsidR="0020601D" w:rsidRPr="0020601D" w:rsidRDefault="0020601D" w:rsidP="007C15C3">
      <w:pPr>
        <w:ind w:left="720"/>
        <w:rPr>
          <w:rFonts w:asciiTheme="minorHAnsi" w:hAnsiTheme="minorHAnsi" w:cstheme="minorHAnsi"/>
          <w:sz w:val="22"/>
          <w:szCs w:val="22"/>
        </w:rPr>
      </w:pPr>
    </w:p>
    <w:p w:rsidR="0020601D" w:rsidRPr="0020601D" w:rsidRDefault="0020601D" w:rsidP="00FA12D8">
      <w:pPr>
        <w:ind w:left="720"/>
        <w:rPr>
          <w:rFonts w:asciiTheme="minorHAnsi" w:hAnsiTheme="minorHAnsi" w:cstheme="minorHAnsi"/>
          <w:sz w:val="22"/>
          <w:szCs w:val="22"/>
        </w:rPr>
      </w:pPr>
      <w:r w:rsidRPr="0020601D">
        <w:rPr>
          <w:rFonts w:asciiTheme="minorHAnsi" w:hAnsiTheme="minorHAnsi" w:cstheme="minorHAnsi"/>
          <w:sz w:val="22"/>
          <w:szCs w:val="22"/>
        </w:rPr>
        <w:t>Ce mandat prendra immédiatement fin dans le cas où l’une des conditions suivantes serait réalisée :</w:t>
      </w:r>
    </w:p>
    <w:p w:rsidR="0020601D" w:rsidRPr="0020601D" w:rsidRDefault="0020601D" w:rsidP="00FA12D8">
      <w:pPr>
        <w:ind w:left="720"/>
        <w:rPr>
          <w:rFonts w:asciiTheme="minorHAnsi" w:hAnsiTheme="minorHAnsi" w:cstheme="minorHAnsi"/>
          <w:sz w:val="22"/>
          <w:szCs w:val="22"/>
        </w:rPr>
      </w:pPr>
    </w:p>
    <w:p w:rsidR="00FA12D8" w:rsidRDefault="0020601D" w:rsidP="00FA12D8">
      <w:pPr>
        <w:pStyle w:val="Paragraphedeliste"/>
        <w:numPr>
          <w:ilvl w:val="0"/>
          <w:numId w:val="20"/>
        </w:numPr>
        <w:rPr>
          <w:rFonts w:asciiTheme="minorHAnsi" w:hAnsiTheme="minorHAnsi" w:cstheme="minorHAnsi"/>
          <w:sz w:val="22"/>
          <w:szCs w:val="22"/>
        </w:rPr>
      </w:pPr>
      <w:r w:rsidRPr="00FA12D8">
        <w:rPr>
          <w:rFonts w:asciiTheme="minorHAnsi" w:hAnsiTheme="minorHAnsi" w:cstheme="minorHAnsi"/>
          <w:sz w:val="22"/>
          <w:szCs w:val="22"/>
        </w:rPr>
        <w:t xml:space="preserve">Après étude du dossier, </w:t>
      </w:r>
      <w:r w:rsidR="00FA12D8" w:rsidRPr="00FA12D8">
        <w:rPr>
          <w:rFonts w:asciiTheme="minorHAnsi" w:hAnsiTheme="minorHAnsi" w:cstheme="minorHAnsi"/>
          <w:sz w:val="22"/>
          <w:szCs w:val="22"/>
        </w:rPr>
        <w:t>la société X</w:t>
      </w:r>
      <w:r w:rsidRPr="00FA12D8">
        <w:rPr>
          <w:rFonts w:asciiTheme="minorHAnsi" w:hAnsiTheme="minorHAnsi" w:cstheme="minorHAnsi"/>
          <w:sz w:val="22"/>
          <w:szCs w:val="22"/>
        </w:rPr>
        <w:t xml:space="preserve"> ne souhaite pas acquérir ladite société ;</w:t>
      </w:r>
    </w:p>
    <w:p w:rsidR="00FA12D8" w:rsidRDefault="0020601D" w:rsidP="00FA12D8">
      <w:pPr>
        <w:pStyle w:val="Paragraphedeliste"/>
        <w:numPr>
          <w:ilvl w:val="0"/>
          <w:numId w:val="20"/>
        </w:numPr>
        <w:rPr>
          <w:rFonts w:asciiTheme="minorHAnsi" w:hAnsiTheme="minorHAnsi" w:cstheme="minorHAnsi"/>
          <w:sz w:val="22"/>
          <w:szCs w:val="22"/>
        </w:rPr>
      </w:pPr>
      <w:r w:rsidRPr="00FA12D8">
        <w:rPr>
          <w:rFonts w:asciiTheme="minorHAnsi" w:hAnsiTheme="minorHAnsi" w:cstheme="minorHAnsi"/>
          <w:sz w:val="22"/>
          <w:szCs w:val="22"/>
        </w:rPr>
        <w:t xml:space="preserve">Après une période de 3 mois à partir de la date de contre signature de la présente lettre de mission </w:t>
      </w:r>
      <w:r w:rsidR="00FA12D8" w:rsidRPr="00FA12D8">
        <w:rPr>
          <w:rFonts w:asciiTheme="minorHAnsi" w:hAnsiTheme="minorHAnsi" w:cstheme="minorHAnsi"/>
          <w:sz w:val="22"/>
          <w:szCs w:val="22"/>
        </w:rPr>
        <w:br/>
      </w:r>
      <w:r w:rsidRPr="00FA12D8">
        <w:rPr>
          <w:rFonts w:asciiTheme="minorHAnsi" w:hAnsiTheme="minorHAnsi" w:cstheme="minorHAnsi"/>
          <w:sz w:val="22"/>
          <w:szCs w:val="22"/>
        </w:rPr>
        <w:t xml:space="preserve">sans qu’aucune offre sous forme de L.O.I n’est été adressée par </w:t>
      </w:r>
      <w:r w:rsidR="00FA12D8" w:rsidRPr="00FA12D8">
        <w:rPr>
          <w:rFonts w:asciiTheme="minorHAnsi" w:hAnsiTheme="minorHAnsi" w:cstheme="minorHAnsi"/>
          <w:sz w:val="22"/>
          <w:szCs w:val="22"/>
        </w:rPr>
        <w:t>Société X</w:t>
      </w:r>
      <w:r w:rsidRPr="00FA12D8">
        <w:rPr>
          <w:rFonts w:asciiTheme="minorHAnsi" w:hAnsiTheme="minorHAnsi" w:cstheme="minorHAnsi"/>
          <w:sz w:val="22"/>
          <w:szCs w:val="22"/>
        </w:rPr>
        <w:t xml:space="preserve"> aux vendeurs ;</w:t>
      </w:r>
    </w:p>
    <w:p w:rsidR="00FA12D8" w:rsidRDefault="0020601D" w:rsidP="00FA12D8">
      <w:pPr>
        <w:pStyle w:val="Paragraphedeliste"/>
        <w:numPr>
          <w:ilvl w:val="0"/>
          <w:numId w:val="20"/>
        </w:numPr>
        <w:rPr>
          <w:rFonts w:asciiTheme="minorHAnsi" w:hAnsiTheme="minorHAnsi" w:cstheme="minorHAnsi"/>
          <w:sz w:val="22"/>
          <w:szCs w:val="22"/>
        </w:rPr>
      </w:pPr>
      <w:r w:rsidRPr="00FA12D8">
        <w:rPr>
          <w:rFonts w:asciiTheme="minorHAnsi" w:hAnsiTheme="minorHAnsi" w:cstheme="minorHAnsi"/>
          <w:sz w:val="22"/>
          <w:szCs w:val="22"/>
        </w:rPr>
        <w:t xml:space="preserve">Refus des vendeurs de vendre ladite société à </w:t>
      </w:r>
      <w:r w:rsidR="00FA12D8" w:rsidRPr="00FA12D8">
        <w:rPr>
          <w:rFonts w:asciiTheme="minorHAnsi" w:hAnsiTheme="minorHAnsi" w:cstheme="minorHAnsi"/>
          <w:sz w:val="22"/>
          <w:szCs w:val="22"/>
        </w:rPr>
        <w:t>Société X</w:t>
      </w:r>
      <w:r w:rsidRPr="00FA12D8">
        <w:rPr>
          <w:rFonts w:asciiTheme="minorHAnsi" w:hAnsiTheme="minorHAnsi" w:cstheme="minorHAnsi"/>
          <w:sz w:val="22"/>
          <w:szCs w:val="22"/>
        </w:rPr>
        <w:t xml:space="preserve"> ;</w:t>
      </w:r>
    </w:p>
    <w:p w:rsidR="00FA12D8" w:rsidRDefault="0020601D" w:rsidP="00FA12D8">
      <w:pPr>
        <w:pStyle w:val="Paragraphedeliste"/>
        <w:numPr>
          <w:ilvl w:val="0"/>
          <w:numId w:val="20"/>
        </w:numPr>
        <w:rPr>
          <w:rFonts w:asciiTheme="minorHAnsi" w:hAnsiTheme="minorHAnsi" w:cstheme="minorHAnsi"/>
          <w:sz w:val="22"/>
          <w:szCs w:val="22"/>
        </w:rPr>
      </w:pPr>
      <w:r w:rsidRPr="00FA12D8">
        <w:rPr>
          <w:rFonts w:asciiTheme="minorHAnsi" w:hAnsiTheme="minorHAnsi" w:cstheme="minorHAnsi"/>
          <w:sz w:val="22"/>
          <w:szCs w:val="22"/>
        </w:rPr>
        <w:t xml:space="preserve">Délai de 1 mois de négociations non formalisées par la vente effective de ladite société après émission de </w:t>
      </w:r>
      <w:smartTag w:uri="urn:schemas-microsoft-com:office:smarttags" w:element="PersonName">
        <w:smartTagPr>
          <w:attr w:name="ProductID" w:val="la L.O"/>
        </w:smartTagPr>
        <w:r w:rsidRPr="00FA12D8">
          <w:rPr>
            <w:rFonts w:asciiTheme="minorHAnsi" w:hAnsiTheme="minorHAnsi" w:cstheme="minorHAnsi"/>
            <w:sz w:val="22"/>
            <w:szCs w:val="22"/>
          </w:rPr>
          <w:t>la L.O</w:t>
        </w:r>
      </w:smartTag>
      <w:r w:rsidRPr="00FA12D8">
        <w:rPr>
          <w:rFonts w:asciiTheme="minorHAnsi" w:hAnsiTheme="minorHAnsi" w:cstheme="minorHAnsi"/>
          <w:sz w:val="22"/>
          <w:szCs w:val="22"/>
        </w:rPr>
        <w:t>.I aux vendeurs ;</w:t>
      </w:r>
    </w:p>
    <w:p w:rsidR="0020601D" w:rsidRPr="00FA12D8" w:rsidRDefault="0020601D" w:rsidP="00FA12D8">
      <w:pPr>
        <w:pStyle w:val="Paragraphedeliste"/>
        <w:numPr>
          <w:ilvl w:val="0"/>
          <w:numId w:val="20"/>
        </w:numPr>
        <w:rPr>
          <w:rFonts w:asciiTheme="minorHAnsi" w:hAnsiTheme="minorHAnsi" w:cstheme="minorHAnsi"/>
          <w:sz w:val="22"/>
          <w:szCs w:val="22"/>
        </w:rPr>
      </w:pPr>
      <w:r w:rsidRPr="00FA12D8">
        <w:rPr>
          <w:rFonts w:asciiTheme="minorHAnsi" w:hAnsiTheme="minorHAnsi" w:cstheme="minorHAnsi"/>
          <w:sz w:val="22"/>
          <w:szCs w:val="22"/>
        </w:rPr>
        <w:t xml:space="preserve">Accord commun de fin de mandat entre les parties </w:t>
      </w:r>
      <w:r w:rsidR="00FA12D8">
        <w:rPr>
          <w:rFonts w:asciiTheme="minorHAnsi" w:hAnsiTheme="minorHAnsi" w:cstheme="minorHAnsi"/>
          <w:sz w:val="22"/>
          <w:szCs w:val="22"/>
        </w:rPr>
        <w:t>JSC Consultants</w:t>
      </w:r>
      <w:r w:rsidRPr="00FA12D8">
        <w:rPr>
          <w:rFonts w:asciiTheme="minorHAnsi" w:hAnsiTheme="minorHAnsi" w:cstheme="minorHAnsi"/>
          <w:sz w:val="22"/>
          <w:szCs w:val="22"/>
        </w:rPr>
        <w:t xml:space="preserve"> et </w:t>
      </w:r>
      <w:r w:rsidR="00FA12D8">
        <w:rPr>
          <w:rFonts w:asciiTheme="minorHAnsi" w:hAnsiTheme="minorHAnsi" w:cstheme="minorHAnsi"/>
          <w:sz w:val="22"/>
          <w:szCs w:val="22"/>
        </w:rPr>
        <w:t>Société X</w:t>
      </w:r>
      <w:r w:rsidRPr="00FA12D8">
        <w:rPr>
          <w:rFonts w:asciiTheme="minorHAnsi" w:hAnsiTheme="minorHAnsi" w:cstheme="minorHAnsi"/>
          <w:sz w:val="22"/>
          <w:szCs w:val="22"/>
        </w:rPr>
        <w:t> ;</w:t>
      </w:r>
    </w:p>
    <w:p w:rsidR="0020601D" w:rsidRPr="0020601D" w:rsidRDefault="0020601D" w:rsidP="00FA12D8">
      <w:pPr>
        <w:pStyle w:val="Titre2"/>
        <w:keepLines w:val="0"/>
        <w:numPr>
          <w:ilvl w:val="1"/>
          <w:numId w:val="0"/>
        </w:numPr>
        <w:spacing w:before="240" w:after="60"/>
        <w:ind w:left="720"/>
        <w:rPr>
          <w:rFonts w:asciiTheme="minorHAnsi" w:hAnsiTheme="minorHAnsi" w:cstheme="minorHAnsi"/>
          <w:sz w:val="22"/>
          <w:szCs w:val="22"/>
        </w:rPr>
      </w:pPr>
      <w:r w:rsidRPr="0020601D">
        <w:rPr>
          <w:rFonts w:asciiTheme="minorHAnsi" w:hAnsiTheme="minorHAnsi" w:cstheme="minorHAnsi"/>
          <w:sz w:val="22"/>
          <w:szCs w:val="22"/>
        </w:rPr>
        <w:t xml:space="preserve">Loyauté entre </w:t>
      </w:r>
      <w:r w:rsidR="00FA12D8">
        <w:rPr>
          <w:rFonts w:asciiTheme="minorHAnsi" w:hAnsiTheme="minorHAnsi" w:cstheme="minorHAnsi"/>
          <w:sz w:val="22"/>
          <w:szCs w:val="22"/>
        </w:rPr>
        <w:t>JSC Consultants et Société X?</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 xml:space="preserve">Les sociétés </w:t>
      </w:r>
      <w:r w:rsidR="00FA12D8">
        <w:rPr>
          <w:rFonts w:asciiTheme="minorHAnsi" w:hAnsiTheme="minorHAnsi" w:cstheme="minorHAnsi"/>
          <w:sz w:val="22"/>
          <w:szCs w:val="22"/>
        </w:rPr>
        <w:t>JSC Consultants et société X?</w:t>
      </w:r>
      <w:r w:rsidRPr="0020601D">
        <w:rPr>
          <w:rFonts w:asciiTheme="minorHAnsi" w:hAnsiTheme="minorHAnsi" w:cstheme="minorHAnsi"/>
          <w:sz w:val="22"/>
          <w:szCs w:val="22"/>
        </w:rPr>
        <w:t xml:space="preserve"> s’engagent à travailler loyalement l’une envers l’autre afin d’aboutir in fine au succès de l’opération. Cet engagement se formalise par une réactivité et une communication étroite entre les deux sociétés.</w:t>
      </w:r>
    </w:p>
    <w:p w:rsidR="0020601D" w:rsidRPr="0020601D" w:rsidRDefault="0020601D" w:rsidP="007C15C3">
      <w:pPr>
        <w:pStyle w:val="Titre2"/>
        <w:keepLines w:val="0"/>
        <w:numPr>
          <w:ilvl w:val="1"/>
          <w:numId w:val="0"/>
        </w:numPr>
        <w:spacing w:before="240" w:after="60"/>
        <w:ind w:left="720"/>
        <w:jc w:val="both"/>
        <w:rPr>
          <w:rFonts w:asciiTheme="minorHAnsi" w:hAnsiTheme="minorHAnsi" w:cstheme="minorHAnsi"/>
          <w:sz w:val="22"/>
          <w:szCs w:val="22"/>
        </w:rPr>
      </w:pPr>
      <w:r w:rsidRPr="0020601D">
        <w:rPr>
          <w:rFonts w:asciiTheme="minorHAnsi" w:hAnsiTheme="minorHAnsi" w:cstheme="minorHAnsi"/>
          <w:sz w:val="22"/>
          <w:szCs w:val="22"/>
        </w:rPr>
        <w:t>Exclusivité</w:t>
      </w: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 xml:space="preserve">Le présent mandat est contractualisé entre </w:t>
      </w:r>
      <w:r w:rsidR="00FA12D8">
        <w:rPr>
          <w:rFonts w:asciiTheme="minorHAnsi" w:hAnsiTheme="minorHAnsi" w:cstheme="minorHAnsi"/>
          <w:sz w:val="22"/>
          <w:szCs w:val="22"/>
        </w:rPr>
        <w:t>Société X?</w:t>
      </w:r>
      <w:r w:rsidRPr="0020601D">
        <w:rPr>
          <w:rFonts w:asciiTheme="minorHAnsi" w:hAnsiTheme="minorHAnsi" w:cstheme="minorHAnsi"/>
          <w:sz w:val="22"/>
          <w:szCs w:val="22"/>
        </w:rPr>
        <w:t xml:space="preserve"> et </w:t>
      </w:r>
      <w:r w:rsidR="00FA12D8">
        <w:rPr>
          <w:rFonts w:asciiTheme="minorHAnsi" w:hAnsiTheme="minorHAnsi" w:cstheme="minorHAnsi"/>
          <w:sz w:val="22"/>
          <w:szCs w:val="22"/>
        </w:rPr>
        <w:t>JSC Consultants</w:t>
      </w:r>
      <w:r w:rsidRPr="0020601D">
        <w:rPr>
          <w:rFonts w:asciiTheme="minorHAnsi" w:hAnsiTheme="minorHAnsi" w:cstheme="minorHAnsi"/>
          <w:sz w:val="22"/>
          <w:szCs w:val="22"/>
        </w:rPr>
        <w:t xml:space="preserve"> à titre exclusif et réciproque. </w:t>
      </w:r>
    </w:p>
    <w:p w:rsidR="0020601D" w:rsidRPr="00FA12D8" w:rsidRDefault="0020601D" w:rsidP="007C15C3">
      <w:pPr>
        <w:pStyle w:val="Titre1"/>
        <w:pBdr>
          <w:top w:val="none" w:sz="0" w:space="0" w:color="auto"/>
        </w:pBdr>
        <w:tabs>
          <w:tab w:val="clear" w:pos="9900"/>
          <w:tab w:val="num" w:pos="432"/>
        </w:tabs>
        <w:spacing w:before="240" w:after="60"/>
        <w:ind w:left="720" w:right="0"/>
        <w:jc w:val="both"/>
        <w:rPr>
          <w:rFonts w:asciiTheme="minorHAnsi" w:hAnsiTheme="minorHAnsi" w:cstheme="minorHAnsi"/>
          <w:b/>
          <w:i w:val="0"/>
          <w:color w:val="4F81BD" w:themeColor="accent1"/>
          <w:sz w:val="22"/>
          <w:szCs w:val="22"/>
        </w:rPr>
      </w:pPr>
      <w:r w:rsidRPr="00FA12D8">
        <w:rPr>
          <w:rFonts w:asciiTheme="minorHAnsi" w:hAnsiTheme="minorHAnsi" w:cstheme="minorHAnsi"/>
          <w:b/>
          <w:i w:val="0"/>
          <w:color w:val="4F81BD" w:themeColor="accent1"/>
          <w:sz w:val="22"/>
          <w:szCs w:val="22"/>
        </w:rPr>
        <w:t>Litiges et indemnisation</w:t>
      </w:r>
    </w:p>
    <w:p w:rsidR="0020601D" w:rsidRPr="0020601D" w:rsidRDefault="0020601D" w:rsidP="00FA12D8">
      <w:pPr>
        <w:ind w:left="720"/>
        <w:rPr>
          <w:rFonts w:asciiTheme="minorHAnsi" w:hAnsiTheme="minorHAnsi" w:cstheme="minorHAnsi"/>
          <w:sz w:val="22"/>
          <w:szCs w:val="22"/>
        </w:rPr>
      </w:pPr>
      <w:r w:rsidRPr="0020601D">
        <w:rPr>
          <w:rFonts w:asciiTheme="minorHAnsi" w:hAnsiTheme="minorHAnsi" w:cstheme="minorHAnsi"/>
          <w:sz w:val="22"/>
          <w:szCs w:val="22"/>
        </w:rPr>
        <w:t>Les dispositions de la présente Lettre de mission ne pourront en aucun cas être interprétées comme constituant une association de quelque nature que ce soit entre</w:t>
      </w:r>
      <w:r w:rsidR="00FA12D8">
        <w:rPr>
          <w:rFonts w:asciiTheme="minorHAnsi" w:hAnsiTheme="minorHAnsi" w:cstheme="minorHAnsi"/>
          <w:sz w:val="22"/>
          <w:szCs w:val="22"/>
        </w:rPr>
        <w:t xml:space="preserve"> </w:t>
      </w:r>
      <w:r w:rsidR="00FA12D8" w:rsidRPr="0020601D">
        <w:rPr>
          <w:rFonts w:asciiTheme="minorHAnsi" w:hAnsiTheme="minorHAnsi" w:cstheme="minorHAnsi"/>
          <w:sz w:val="22"/>
          <w:szCs w:val="22"/>
        </w:rPr>
        <w:t xml:space="preserve">la société </w:t>
      </w:r>
      <w:r w:rsidR="00FA12D8">
        <w:rPr>
          <w:rFonts w:asciiTheme="minorHAnsi" w:hAnsiTheme="minorHAnsi" w:cstheme="minorHAnsi"/>
          <w:sz w:val="22"/>
          <w:szCs w:val="22"/>
        </w:rPr>
        <w:t>X et JSC Consultants</w:t>
      </w:r>
      <w:r w:rsidRPr="0020601D">
        <w:rPr>
          <w:rFonts w:asciiTheme="minorHAnsi" w:hAnsiTheme="minorHAnsi" w:cstheme="minorHAnsi"/>
          <w:sz w:val="22"/>
          <w:szCs w:val="22"/>
        </w:rPr>
        <w:t>, cette dernière étant simplement désignée en vue d’assurer les prestations de services définies ci-dessus dans les lim</w:t>
      </w:r>
      <w:r w:rsidR="00FA12D8">
        <w:rPr>
          <w:rFonts w:asciiTheme="minorHAnsi" w:hAnsiTheme="minorHAnsi" w:cstheme="minorHAnsi"/>
          <w:sz w:val="22"/>
          <w:szCs w:val="22"/>
        </w:rPr>
        <w:t>ites d’une obligation de moyens.</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Nous vous serions reconnaissant de bien vouloir nous confirmer votre accord sur les termes de la présente en nous retournant un exemplaire de cette lettre daté et revêtu</w:t>
      </w:r>
      <w:r w:rsidR="002506EC">
        <w:rPr>
          <w:rFonts w:asciiTheme="minorHAnsi" w:hAnsiTheme="minorHAnsi" w:cstheme="minorHAnsi"/>
          <w:sz w:val="22"/>
          <w:szCs w:val="22"/>
        </w:rPr>
        <w:t>e</w:t>
      </w:r>
      <w:r w:rsidRPr="0020601D">
        <w:rPr>
          <w:rFonts w:asciiTheme="minorHAnsi" w:hAnsiTheme="minorHAnsi" w:cstheme="minorHAnsi"/>
          <w:sz w:val="22"/>
          <w:szCs w:val="22"/>
        </w:rPr>
        <w:t xml:space="preserve"> de votre signature.</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ind w:left="720"/>
        <w:rPr>
          <w:rFonts w:asciiTheme="minorHAnsi" w:hAnsiTheme="minorHAnsi" w:cstheme="minorHAnsi"/>
          <w:sz w:val="22"/>
          <w:szCs w:val="22"/>
        </w:rPr>
      </w:pPr>
      <w:r w:rsidRPr="0020601D">
        <w:rPr>
          <w:rFonts w:asciiTheme="minorHAnsi" w:hAnsiTheme="minorHAnsi" w:cstheme="minorHAnsi"/>
          <w:sz w:val="22"/>
          <w:szCs w:val="22"/>
        </w:rPr>
        <w:t>En vous remerciant de la confiance que vous nous témoignez, nous vous prions d’agréer, Cher Monsieur, l’expression de notre sincère considération.</w:t>
      </w:r>
    </w:p>
    <w:p w:rsidR="0020601D" w:rsidRPr="0020601D" w:rsidRDefault="0020601D" w:rsidP="002506EC">
      <w:pPr>
        <w:rPr>
          <w:rFonts w:asciiTheme="minorHAnsi" w:hAnsiTheme="minorHAnsi" w:cstheme="minorHAnsi"/>
          <w:sz w:val="22"/>
          <w:szCs w:val="22"/>
        </w:rPr>
      </w:pPr>
    </w:p>
    <w:p w:rsidR="0020601D" w:rsidRPr="0020601D" w:rsidRDefault="0020601D" w:rsidP="002506EC">
      <w:pPr>
        <w:ind w:left="4265" w:firstLine="698"/>
        <w:rPr>
          <w:rFonts w:asciiTheme="minorHAnsi" w:hAnsiTheme="minorHAnsi" w:cstheme="minorHAnsi"/>
          <w:sz w:val="22"/>
          <w:szCs w:val="22"/>
        </w:rPr>
      </w:pPr>
      <w:r w:rsidRPr="0020601D">
        <w:rPr>
          <w:rFonts w:asciiTheme="minorHAnsi" w:hAnsiTheme="minorHAnsi" w:cstheme="minorHAnsi"/>
          <w:sz w:val="22"/>
          <w:szCs w:val="22"/>
        </w:rPr>
        <w:t>Fait à …………………..</w:t>
      </w:r>
    </w:p>
    <w:p w:rsidR="0020601D" w:rsidRPr="0020601D" w:rsidRDefault="0020601D" w:rsidP="002506EC">
      <w:pPr>
        <w:ind w:left="4265" w:firstLine="698"/>
        <w:rPr>
          <w:rFonts w:asciiTheme="minorHAnsi" w:hAnsiTheme="minorHAnsi" w:cstheme="minorHAnsi"/>
          <w:sz w:val="22"/>
          <w:szCs w:val="22"/>
        </w:rPr>
      </w:pPr>
      <w:r w:rsidRPr="0020601D">
        <w:rPr>
          <w:rFonts w:asciiTheme="minorHAnsi" w:hAnsiTheme="minorHAnsi" w:cstheme="minorHAnsi"/>
          <w:sz w:val="22"/>
          <w:szCs w:val="22"/>
        </w:rPr>
        <w:t>Le ……………………..</w:t>
      </w:r>
    </w:p>
    <w:p w:rsidR="0020601D" w:rsidRPr="0020601D" w:rsidRDefault="0020601D" w:rsidP="007C15C3">
      <w:pPr>
        <w:ind w:left="720"/>
        <w:rPr>
          <w:rFonts w:asciiTheme="minorHAnsi" w:hAnsiTheme="minorHAnsi" w:cstheme="minorHAnsi"/>
          <w:sz w:val="22"/>
          <w:szCs w:val="22"/>
        </w:rPr>
      </w:pPr>
    </w:p>
    <w:p w:rsidR="0020601D" w:rsidRPr="0020601D" w:rsidRDefault="0020601D" w:rsidP="007C15C3">
      <w:pPr>
        <w:ind w:left="720"/>
        <w:rPr>
          <w:rFonts w:asciiTheme="minorHAnsi" w:hAnsiTheme="minorHAnsi" w:cstheme="minorHAnsi"/>
          <w:sz w:val="22"/>
          <w:szCs w:val="22"/>
        </w:rPr>
      </w:pPr>
    </w:p>
    <w:p w:rsidR="0020601D" w:rsidRPr="0020601D" w:rsidRDefault="002506EC" w:rsidP="007C15C3">
      <w:pPr>
        <w:ind w:left="720"/>
        <w:rPr>
          <w:rFonts w:asciiTheme="minorHAnsi" w:hAnsiTheme="minorHAnsi" w:cstheme="minorHAnsi"/>
          <w:sz w:val="22"/>
          <w:szCs w:val="22"/>
        </w:rPr>
      </w:pPr>
      <w:r>
        <w:rPr>
          <w:rFonts w:asciiTheme="minorHAnsi" w:hAnsiTheme="minorHAnsi" w:cstheme="minorHAnsi"/>
          <w:sz w:val="22"/>
          <w:szCs w:val="22"/>
        </w:rPr>
        <w:t>JSC Consultants</w:t>
      </w:r>
      <w:r w:rsidR="0020601D" w:rsidRPr="0020601D">
        <w:rPr>
          <w:rFonts w:asciiTheme="minorHAnsi" w:hAnsiTheme="minorHAnsi" w:cstheme="minorHAnsi"/>
          <w:sz w:val="22"/>
          <w:szCs w:val="22"/>
        </w:rPr>
        <w:tab/>
      </w:r>
      <w:r w:rsidR="0020601D" w:rsidRPr="0020601D">
        <w:rPr>
          <w:rFonts w:asciiTheme="minorHAnsi" w:hAnsiTheme="minorHAnsi" w:cstheme="minorHAnsi"/>
          <w:sz w:val="22"/>
          <w:szCs w:val="22"/>
        </w:rPr>
        <w:tab/>
      </w:r>
      <w:r w:rsidR="0020601D" w:rsidRPr="0020601D">
        <w:rPr>
          <w:rFonts w:asciiTheme="minorHAnsi" w:hAnsiTheme="minorHAnsi" w:cstheme="minorHAnsi"/>
          <w:sz w:val="22"/>
          <w:szCs w:val="22"/>
        </w:rPr>
        <w:tab/>
      </w:r>
      <w:r w:rsidR="0020601D" w:rsidRPr="0020601D">
        <w:rPr>
          <w:rFonts w:asciiTheme="minorHAnsi" w:hAnsiTheme="minorHAnsi" w:cstheme="minorHAnsi"/>
          <w:sz w:val="22"/>
          <w:szCs w:val="22"/>
        </w:rPr>
        <w:tab/>
      </w:r>
      <w:r w:rsidR="0020601D" w:rsidRPr="0020601D">
        <w:rPr>
          <w:rFonts w:asciiTheme="minorHAnsi" w:hAnsiTheme="minorHAnsi" w:cstheme="minorHAnsi"/>
          <w:sz w:val="22"/>
          <w:szCs w:val="22"/>
        </w:rPr>
        <w:tab/>
        <w:t xml:space="preserve">Pour la société </w:t>
      </w:r>
      <w:r>
        <w:rPr>
          <w:rFonts w:asciiTheme="minorHAnsi" w:hAnsiTheme="minorHAnsi" w:cstheme="minorHAnsi"/>
          <w:sz w:val="22"/>
          <w:szCs w:val="22"/>
        </w:rPr>
        <w:t>X</w:t>
      </w:r>
    </w:p>
    <w:p w:rsidR="00D449E8" w:rsidRDefault="002506EC" w:rsidP="002506EC">
      <w:pPr>
        <w:ind w:left="720"/>
        <w:rPr>
          <w:rFonts w:asciiTheme="minorHAnsi" w:hAnsiTheme="minorHAnsi" w:cstheme="minorHAnsi"/>
          <w:sz w:val="22"/>
          <w:szCs w:val="22"/>
        </w:rPr>
      </w:pPr>
      <w:r>
        <w:rPr>
          <w:rFonts w:asciiTheme="minorHAnsi" w:hAnsiTheme="minorHAnsi" w:cstheme="minorHAnsi"/>
          <w:sz w:val="22"/>
          <w:szCs w:val="22"/>
        </w:rPr>
        <w:t>Jean Saint-Cricq</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0601D" w:rsidRPr="0020601D">
        <w:rPr>
          <w:rFonts w:asciiTheme="minorHAnsi" w:hAnsiTheme="minorHAnsi" w:cstheme="minorHAnsi"/>
          <w:sz w:val="22"/>
          <w:szCs w:val="22"/>
        </w:rPr>
        <w:t>Nom du président</w:t>
      </w:r>
    </w:p>
    <w:p w:rsidR="002506EC" w:rsidRPr="0020601D" w:rsidRDefault="002506EC" w:rsidP="002506EC">
      <w:pPr>
        <w:ind w:left="720"/>
        <w:rPr>
          <w:rFonts w:asciiTheme="minorHAnsi" w:hAnsiTheme="minorHAnsi" w:cstheme="minorHAnsi"/>
          <w:sz w:val="22"/>
          <w:szCs w:val="22"/>
        </w:rPr>
      </w:pPr>
      <w:r>
        <w:rPr>
          <w:rFonts w:asciiTheme="minorHAnsi" w:hAnsiTheme="minorHAnsi" w:cstheme="minorHAnsi"/>
          <w:sz w:val="22"/>
          <w:szCs w:val="22"/>
        </w:rPr>
        <w:t>Gérant</w:t>
      </w:r>
    </w:p>
    <w:sectPr w:rsidR="002506EC" w:rsidRPr="0020601D" w:rsidSect="0020601D">
      <w:headerReference w:type="default" r:id="rId8"/>
      <w:footerReference w:type="even" r:id="rId9"/>
      <w:footerReference w:type="default" r:id="rId10"/>
      <w:pgSz w:w="11906" w:h="16838"/>
      <w:pgMar w:top="675" w:right="742" w:bottom="899" w:left="746" w:header="4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708" w:rsidRDefault="00215708">
      <w:r>
        <w:separator/>
      </w:r>
    </w:p>
  </w:endnote>
  <w:endnote w:type="continuationSeparator" w:id="0">
    <w:p w:rsidR="00215708" w:rsidRDefault="002157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F9" w:rsidRDefault="009705D7" w:rsidP="00480F58">
    <w:pPr>
      <w:pStyle w:val="Pieddepage"/>
      <w:framePr w:wrap="around" w:vAnchor="text" w:hAnchor="margin" w:xAlign="right" w:y="1"/>
      <w:rPr>
        <w:rStyle w:val="Numrodepage"/>
      </w:rPr>
    </w:pPr>
    <w:r>
      <w:rPr>
        <w:rStyle w:val="Numrodepage"/>
      </w:rPr>
      <w:fldChar w:fldCharType="begin"/>
    </w:r>
    <w:r w:rsidR="002E11F9">
      <w:rPr>
        <w:rStyle w:val="Numrodepage"/>
      </w:rPr>
      <w:instrText xml:space="preserve">PAGE  </w:instrText>
    </w:r>
    <w:r>
      <w:rPr>
        <w:rStyle w:val="Numrodepage"/>
      </w:rPr>
      <w:fldChar w:fldCharType="end"/>
    </w:r>
  </w:p>
  <w:p w:rsidR="002E11F9" w:rsidRDefault="002E11F9"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F9" w:rsidRPr="00C044CC" w:rsidRDefault="002E11F9"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w:t>
    </w:r>
    <w:r w:rsidR="003371FE">
      <w:rPr>
        <w:rFonts w:ascii="Arial" w:hAnsi="Arial" w:cs="Arial"/>
        <w:b/>
        <w:i w:val="0"/>
        <w:color w:val="595959"/>
        <w:sz w:val="18"/>
        <w:szCs w:val="18"/>
      </w:rPr>
      <w:t>JSC Consultants</w:t>
    </w:r>
    <w:r w:rsidRPr="00C044CC">
      <w:rPr>
        <w:rFonts w:ascii="Arial" w:hAnsi="Arial" w:cs="Arial"/>
        <w:i w:val="0"/>
        <w:color w:val="595959"/>
        <w:sz w:val="18"/>
        <w:szCs w:val="18"/>
      </w:rPr>
      <w:t xml:space="preserve"> au capital de </w:t>
    </w:r>
    <w:r w:rsidR="00D045FE">
      <w:rPr>
        <w:rFonts w:ascii="Arial" w:hAnsi="Arial" w:cs="Arial"/>
        <w:i w:val="0"/>
        <w:color w:val="595959"/>
        <w:sz w:val="18"/>
        <w:szCs w:val="18"/>
      </w:rPr>
      <w:t>218</w:t>
    </w:r>
    <w:r w:rsidRPr="00C044CC">
      <w:rPr>
        <w:rFonts w:ascii="Arial" w:hAnsi="Arial" w:cs="Arial"/>
        <w:i w:val="0"/>
        <w:color w:val="595959"/>
        <w:sz w:val="18"/>
        <w:szCs w:val="18"/>
      </w:rPr>
      <w:t xml:space="preserve"> 600 €</w:t>
    </w:r>
  </w:p>
  <w:p w:rsidR="002E11F9" w:rsidRPr="00C044CC" w:rsidRDefault="002E11F9"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2E11F9" w:rsidRPr="00C044CC" w:rsidRDefault="002E11F9"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708" w:rsidRDefault="00215708">
      <w:r>
        <w:separator/>
      </w:r>
    </w:p>
  </w:footnote>
  <w:footnote w:type="continuationSeparator" w:id="0">
    <w:p w:rsidR="00215708" w:rsidRDefault="00215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F9" w:rsidRDefault="002E11F9" w:rsidP="00E75B95">
    <w:pPr>
      <w:pStyle w:val="En-tte"/>
      <w:tabs>
        <w:tab w:val="clear" w:pos="4536"/>
        <w:tab w:val="clear" w:pos="9072"/>
        <w:tab w:val="left" w:pos="3540"/>
      </w:tabs>
      <w:ind w:left="-720" w:right="384"/>
      <w:jc w:val="right"/>
      <w:rPr>
        <w:rFonts w:ascii="Calibri" w:hAnsi="Calibri" w:cs="Calibri"/>
        <w:b/>
        <w:i/>
        <w:iCs/>
        <w:color w:val="1F497D"/>
        <w:szCs w:val="22"/>
      </w:rPr>
    </w:pPr>
    <w:r>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28575</wp:posOffset>
          </wp:positionH>
          <wp:positionV relativeFrom="paragraph">
            <wp:posOffset>57150</wp:posOffset>
          </wp:positionV>
          <wp:extent cx="2224454" cy="314325"/>
          <wp:effectExtent l="19050" t="0" r="4396"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2224454" cy="314325"/>
                  </a:xfrm>
                  <a:prstGeom prst="rect">
                    <a:avLst/>
                  </a:prstGeom>
                  <a:noFill/>
                  <a:ln w="9525">
                    <a:noFill/>
                    <a:miter lim="800000"/>
                    <a:headEnd/>
                    <a:tailEnd/>
                  </a:ln>
                </pic:spPr>
              </pic:pic>
            </a:graphicData>
          </a:graphic>
        </wp:anchor>
      </w:drawing>
    </w:r>
    <w:sdt>
      <w:sdtPr>
        <w:rPr>
          <w:rFonts w:ascii="Calibri" w:hAnsi="Calibri" w:cs="Calibri"/>
          <w:b/>
          <w:i/>
          <w:iCs/>
          <w:color w:val="1F497D"/>
          <w:szCs w:val="22"/>
        </w:rPr>
        <w:id w:val="348374790"/>
        <w:docPartObj>
          <w:docPartGallery w:val="Page Numbers (Margins)"/>
          <w:docPartUnique/>
        </w:docPartObj>
      </w:sdtPr>
      <w:sdtContent>
        <w:r w:rsidR="009705D7">
          <w:rPr>
            <w:rFonts w:ascii="Calibri" w:hAnsi="Calibri" w:cs="Calibri"/>
            <w:b/>
            <w:i/>
            <w:iCs/>
            <w:noProof/>
            <w:color w:val="1F497D"/>
            <w:szCs w:val="22"/>
          </w:rPr>
          <w:pict>
            <v:group id="Group 4" o:spid="_x0000_s4098"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DrlFl0MAQAAEgPAAAOAAAAAAAAAAAAAAAAAC4CAABk&#10;cnMvZTJvRG9jLnhtbFBLAQItABQABgAIAAAAIQCqJQqi3QAAAAMBAAAPAAAAAAAAAAAAAAAAAIoG&#10;AABkcnMvZG93bnJldi54bWxQSwUGAAAAAAQABADzAAAAlAcAAAAA&#10;" o:allowincell="f">
              <v:shapetype id="_x0000_t202" coordsize="21600,21600" o:spt="202" path="m,l,21600r21600,l21600,xe">
                <v:stroke joinstyle="miter"/>
                <v:path gradientshapeok="t" o:connecttype="rect"/>
              </v:shapetype>
              <v:shape id="Text Box 5" o:spid="_x0000_s4102" type="#_x0000_t202" style="position:absolute;left:689;top:3263;width:769;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YQr0A&#10;AADbAAAADwAAAGRycy9kb3ducmV2LnhtbERPSwrCMBDdC94hjOBGNNWFSDWKH/xsXFQ9wNCMbbGZ&#10;lCZq9fRGENzN431ntmhMKR5Uu8KyguEgAkGcWl1wpuBy3vYnIJxH1lhaJgUvcrCYt1szjLV9ckKP&#10;k89ECGEXo4Lc+yqW0qU5GXQDWxEH7mprgz7AOpO6xmcIN6UcRdFYGiw4NORY0Tqn9Ha6GwW0TOz7&#10;eHM7k6w26921YOrJvVLdTrOcgvDU+L/45z7oMH8I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5pYQr0AAADbAAAADwAAAAAAAAAAAAAAAACYAgAAZHJzL2Rvd25yZXYu&#10;eG1sUEsFBgAAAAAEAAQA9QAAAIIDAAAAAA==&#10;" filled="f" stroked="f">
                <v:textbox style="mso-next-textbox:#Text Box 5" inset="0,0,0,0">
                  <w:txbxContent>
                    <w:p w:rsidR="002E11F9" w:rsidRDefault="009705D7">
                      <w:pPr>
                        <w:pStyle w:val="En-tte"/>
                        <w:jc w:val="center"/>
                      </w:pPr>
                      <w:r w:rsidRPr="009705D7">
                        <w:fldChar w:fldCharType="begin"/>
                      </w:r>
                      <w:r w:rsidR="009D7199">
                        <w:instrText xml:space="preserve"> PAGE    \* MERGEFORMAT </w:instrText>
                      </w:r>
                      <w:r w:rsidRPr="009705D7">
                        <w:fldChar w:fldCharType="separate"/>
                      </w:r>
                      <w:r w:rsidR="002506EC" w:rsidRPr="002506EC">
                        <w:rPr>
                          <w:rStyle w:val="Numrodepage"/>
                          <w:b/>
                          <w:noProof/>
                          <w:color w:val="3F3151" w:themeColor="accent4" w:themeShade="7F"/>
                          <w:sz w:val="16"/>
                          <w:szCs w:val="16"/>
                        </w:rPr>
                        <w:t>2</w:t>
                      </w:r>
                      <w:r>
                        <w:rPr>
                          <w:rStyle w:val="Numrodepage"/>
                          <w:b/>
                          <w:noProof/>
                          <w:color w:val="3F3151" w:themeColor="accent4" w:themeShade="7F"/>
                          <w:sz w:val="16"/>
                          <w:szCs w:val="16"/>
                        </w:rPr>
                        <w:fldChar w:fldCharType="end"/>
                      </w:r>
                    </w:p>
                  </w:txbxContent>
                </v:textbox>
              </v:shape>
              <v:group id="Group 6" o:spid="_x0000_s4099"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7" o:spid="_x0000_s4101" style="position:absolute;left:1453;top:14832;width:374;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5sEA&#10;AADbAAAADwAAAGRycy9kb3ducmV2LnhtbERPS2sCMRC+F/wPYYTealahUrZG8UFh6c2tKN6GzXSz&#10;uJksSVy3/74RBG/z8T1nsRpsK3ryoXGsYDrJQBBXTjdcKzj8fL19gAgRWWPrmBT8UYDVcvSywFy7&#10;G++pL2MtUgiHHBWYGLtcylAZshgmriNO3K/zFmOCvpba4y2F21bOsmwuLTacGgx2tDVUXcqrVXAs&#10;v88H3s2PhfX96XTdmXWx2Sj1Oh7WnyAiDfEpfrgLnea/w/2XdI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En+bBAAAA2wAAAA8AAAAAAAAAAAAAAAAAmAIAAGRycy9kb3du&#10;cmV2LnhtbFBLBQYAAAAABAAEAPUAAACGAwAAAAA=&#10;" filled="f" strokecolor="#7ba0cd [2420]" strokeweight=".5pt"/>
                <v:oval id="Oval 8" o:spid="_x0000_s4100" style="position:absolute;left:1462;top:14835;width:101;height: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lNGcIA&#10;AADbAAAADwAAAGRycy9kb3ducmV2LnhtbERPTWvCQBC9C/0PyxR6M5tWCBKzirYEevDQaul52B2T&#10;aHY2zW5N7K/vCoK3ebzPKVajbcWZet84VvCcpCCItTMNVwq+9uV0DsIHZIOtY1JwIQ+r5cOkwNy4&#10;gT/pvAuViCHsc1RQh9DlUnpdk0WfuI44cgfXWwwR9pU0PQ4x3LbyJU0zabHh2FBjR6816dPu1yqY&#10;bfGt2vzpn/1H+T1Pj07rWemVenoc1wsQgcZwF9/c7ybOz+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U0ZwgAAANsAAAAPAAAAAAAAAAAAAAAAAJgCAABkcnMvZG93&#10;bnJldi54bWxQSwUGAAAAAAQABAD1AAAAhwMAAAAA&#10;" fillcolor="#7ba0cd [2420]" stroked="f"/>
              </v:group>
              <w10:wrap anchorx="margin" anchory="page"/>
            </v:group>
          </w:pict>
        </w:r>
      </w:sdtContent>
    </w:sdt>
    <w:r>
      <w:rPr>
        <w:rFonts w:ascii="Calibri" w:hAnsi="Calibri" w:cs="Calibri"/>
        <w:b/>
        <w:i/>
        <w:iCs/>
        <w:color w:val="1F497D"/>
        <w:szCs w:val="22"/>
      </w:rPr>
      <w:t xml:space="preserve">Croissance externe </w:t>
    </w:r>
  </w:p>
  <w:p w:rsidR="002E11F9" w:rsidRDefault="002E11F9" w:rsidP="00E75B95">
    <w:pPr>
      <w:pStyle w:val="En-tte"/>
      <w:tabs>
        <w:tab w:val="clear" w:pos="4536"/>
        <w:tab w:val="clear" w:pos="9072"/>
        <w:tab w:val="left" w:pos="3540"/>
      </w:tabs>
      <w:ind w:left="-720" w:right="384"/>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2E11F9" w:rsidRDefault="002E11F9" w:rsidP="00E75B95">
    <w:pPr>
      <w:pStyle w:val="En-tte"/>
      <w:tabs>
        <w:tab w:val="clear" w:pos="4536"/>
        <w:tab w:val="clear" w:pos="9072"/>
        <w:tab w:val="left" w:pos="3540"/>
      </w:tabs>
      <w:ind w:left="-720" w:right="384"/>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2E11F9" w:rsidRPr="00157402" w:rsidRDefault="009705D7" w:rsidP="00157402">
    <w:pPr>
      <w:pStyle w:val="En-tte"/>
      <w:tabs>
        <w:tab w:val="clear" w:pos="4536"/>
        <w:tab w:val="clear" w:pos="9072"/>
        <w:tab w:val="left" w:pos="3540"/>
      </w:tabs>
      <w:ind w:left="-720"/>
      <w:jc w:val="right"/>
      <w:rPr>
        <w:rFonts w:ascii="Calibri" w:hAnsi="Calibri" w:cs="Calibri"/>
        <w:b/>
        <w:i/>
        <w:iCs/>
        <w:color w:val="1F497D"/>
        <w:szCs w:val="22"/>
      </w:rPr>
    </w:pPr>
    <w:r w:rsidRPr="009705D7">
      <w:rPr>
        <w:rFonts w:asciiTheme="minorHAnsi" w:hAnsiTheme="minorHAnsi" w:cstheme="minorHAnsi"/>
        <w:sz w:val="22"/>
        <w:szCs w:val="22"/>
      </w:rPr>
      <w:pict>
        <v:rect id="_x0000_i1025" style="width:794.4pt;height:1pt" o:hrpct="994"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309"/>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306731B"/>
    <w:multiLevelType w:val="hybridMultilevel"/>
    <w:tmpl w:val="B9440E70"/>
    <w:lvl w:ilvl="0" w:tplc="0C2E8B26">
      <w:start w:val="1"/>
      <w:numFmt w:val="decimal"/>
      <w:lvlText w:val="%1."/>
      <w:lvlJc w:val="left"/>
      <w:pPr>
        <w:ind w:left="1065" w:hanging="360"/>
      </w:pPr>
      <w:rPr>
        <w:rFonts w:hint="default"/>
        <w:b w:val="0"/>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nsid w:val="133D32F2"/>
    <w:multiLevelType w:val="multilevel"/>
    <w:tmpl w:val="6F50B770"/>
    <w:lvl w:ilvl="0">
      <w:start w:val="2"/>
      <w:numFmt w:val="decimal"/>
      <w:lvlText w:val="%1"/>
      <w:lvlJc w:val="left"/>
      <w:pPr>
        <w:ind w:left="360" w:hanging="360"/>
      </w:pPr>
      <w:rPr>
        <w:rFonts w:hint="default"/>
      </w:rPr>
    </w:lvl>
    <w:lvl w:ilvl="1">
      <w:start w:val="8"/>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
    <w:nsid w:val="16F27726"/>
    <w:multiLevelType w:val="hybridMultilevel"/>
    <w:tmpl w:val="348C486A"/>
    <w:lvl w:ilvl="0" w:tplc="CE5E9C8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A795697"/>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AD42FED"/>
    <w:multiLevelType w:val="hybridMultilevel"/>
    <w:tmpl w:val="8DB27F92"/>
    <w:lvl w:ilvl="0" w:tplc="9ADC938A">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33D6C72"/>
    <w:multiLevelType w:val="multilevel"/>
    <w:tmpl w:val="666E2014"/>
    <w:numStyleLink w:val="StyleAvecpuces1"/>
  </w:abstractNum>
  <w:abstractNum w:abstractNumId="7">
    <w:nsid w:val="33E10E9F"/>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4817FE1"/>
    <w:multiLevelType w:val="multilevel"/>
    <w:tmpl w:val="666E2014"/>
    <w:styleLink w:val="StyleAvecpuces1"/>
    <w:lvl w:ilvl="0">
      <w:start w:val="1"/>
      <w:numFmt w:val="bullet"/>
      <w:lvlText w:val=""/>
      <w:lvlJc w:val="left"/>
      <w:pPr>
        <w:tabs>
          <w:tab w:val="num" w:pos="720"/>
        </w:tabs>
        <w:ind w:left="1776"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59A0771"/>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93F67FB"/>
    <w:multiLevelType w:val="multilevel"/>
    <w:tmpl w:val="C8B69FB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41504FD2"/>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19E69C1"/>
    <w:multiLevelType w:val="hybridMultilevel"/>
    <w:tmpl w:val="C254B1DA"/>
    <w:lvl w:ilvl="0" w:tplc="FA52C32A">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13">
    <w:nsid w:val="6DEE0840"/>
    <w:multiLevelType w:val="multilevel"/>
    <w:tmpl w:val="666E2014"/>
    <w:numStyleLink w:val="StyleAvecpuces"/>
  </w:abstractNum>
  <w:abstractNum w:abstractNumId="14">
    <w:nsid w:val="6EB97385"/>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71EF2DB8"/>
    <w:multiLevelType w:val="hybridMultilevel"/>
    <w:tmpl w:val="9CB446DE"/>
    <w:lvl w:ilvl="0" w:tplc="2430C2EE">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71FC13FE"/>
    <w:multiLevelType w:val="multilevel"/>
    <w:tmpl w:val="3EF469C8"/>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nsid w:val="73083D2D"/>
    <w:multiLevelType w:val="hybridMultilevel"/>
    <w:tmpl w:val="3612DCA6"/>
    <w:lvl w:ilvl="0" w:tplc="040C000B">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8">
    <w:nsid w:val="7A567D67"/>
    <w:multiLevelType w:val="multilevel"/>
    <w:tmpl w:val="666E2014"/>
    <w:styleLink w:val="StyleAvecpuces"/>
    <w:lvl w:ilvl="0">
      <w:start w:val="1"/>
      <w:numFmt w:val="decimal"/>
      <w:lvlText w:val="%1"/>
      <w:lvlJc w:val="left"/>
      <w:pPr>
        <w:tabs>
          <w:tab w:val="num" w:pos="720"/>
        </w:tabs>
        <w:ind w:left="720" w:hanging="360"/>
      </w:pPr>
      <w:rPr>
        <w:rFonts w:ascii="Times New Roman" w:hAnsi="Times New Roman"/>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D4D3DE2"/>
    <w:multiLevelType w:val="multilevel"/>
    <w:tmpl w:val="7B305868"/>
    <w:lvl w:ilvl="0">
      <w:start w:val="1"/>
      <w:numFmt w:val="decimal"/>
      <w:lvlText w:val="%1"/>
      <w:lvlJc w:val="left"/>
      <w:pPr>
        <w:ind w:left="72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nsid w:val="7ED63286"/>
    <w:multiLevelType w:val="hybridMultilevel"/>
    <w:tmpl w:val="348C486A"/>
    <w:lvl w:ilvl="0" w:tplc="CE5E9C86">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0"/>
  </w:num>
  <w:num w:numId="2">
    <w:abstractNumId w:val="4"/>
  </w:num>
  <w:num w:numId="3">
    <w:abstractNumId w:val="0"/>
  </w:num>
  <w:num w:numId="4">
    <w:abstractNumId w:val="14"/>
  </w:num>
  <w:num w:numId="5">
    <w:abstractNumId w:val="9"/>
  </w:num>
  <w:num w:numId="6">
    <w:abstractNumId w:val="11"/>
  </w:num>
  <w:num w:numId="7">
    <w:abstractNumId w:val="7"/>
  </w:num>
  <w:num w:numId="8">
    <w:abstractNumId w:val="16"/>
  </w:num>
  <w:num w:numId="9">
    <w:abstractNumId w:val="19"/>
  </w:num>
  <w:num w:numId="10">
    <w:abstractNumId w:val="2"/>
  </w:num>
  <w:num w:numId="11">
    <w:abstractNumId w:val="17"/>
  </w:num>
  <w:num w:numId="12">
    <w:abstractNumId w:val="3"/>
  </w:num>
  <w:num w:numId="13">
    <w:abstractNumId w:val="20"/>
  </w:num>
  <w:num w:numId="14">
    <w:abstractNumId w:val="12"/>
  </w:num>
  <w:num w:numId="15">
    <w:abstractNumId w:val="18"/>
  </w:num>
  <w:num w:numId="16">
    <w:abstractNumId w:val="8"/>
  </w:num>
  <w:num w:numId="17">
    <w:abstractNumId w:val="13"/>
  </w:num>
  <w:num w:numId="18">
    <w:abstractNumId w:val="6"/>
  </w:num>
  <w:num w:numId="19">
    <w:abstractNumId w:val="5"/>
  </w:num>
  <w:num w:numId="20">
    <w:abstractNumId w:val="15"/>
  </w:num>
  <w:num w:numId="21">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drawingGridHorizontalSpacing w:val="120"/>
  <w:displayHorizontalDrawingGridEvery w:val="2"/>
  <w:noPunctuationKerning/>
  <w:characterSpacingControl w:val="doNotCompress"/>
  <w:hdrShapeDefaults>
    <o:shapedefaults v:ext="edit" spidmax="25602">
      <o:colormenu v:ext="edit" strokecolor="none [3215]"/>
    </o:shapedefaults>
    <o:shapelayout v:ext="edit">
      <o:idmap v:ext="edit" data="4"/>
    </o:shapelayout>
  </w:hdrShapeDefaults>
  <w:footnotePr>
    <w:footnote w:id="-1"/>
    <w:footnote w:id="0"/>
  </w:footnotePr>
  <w:endnotePr>
    <w:endnote w:id="-1"/>
    <w:endnote w:id="0"/>
  </w:endnotePr>
  <w:compat/>
  <w:rsids>
    <w:rsidRoot w:val="00F93298"/>
    <w:rsid w:val="00000542"/>
    <w:rsid w:val="00002583"/>
    <w:rsid w:val="00007DE5"/>
    <w:rsid w:val="00010F7E"/>
    <w:rsid w:val="000148B4"/>
    <w:rsid w:val="00014D60"/>
    <w:rsid w:val="00016115"/>
    <w:rsid w:val="000214B0"/>
    <w:rsid w:val="000221BF"/>
    <w:rsid w:val="00032A31"/>
    <w:rsid w:val="00034C03"/>
    <w:rsid w:val="00052DB4"/>
    <w:rsid w:val="000565AD"/>
    <w:rsid w:val="00061260"/>
    <w:rsid w:val="00066AE2"/>
    <w:rsid w:val="00066AE5"/>
    <w:rsid w:val="00070FFE"/>
    <w:rsid w:val="00071323"/>
    <w:rsid w:val="00072FA6"/>
    <w:rsid w:val="000803AD"/>
    <w:rsid w:val="000813FA"/>
    <w:rsid w:val="00081BD4"/>
    <w:rsid w:val="000826F0"/>
    <w:rsid w:val="000827C9"/>
    <w:rsid w:val="00083B6A"/>
    <w:rsid w:val="000932E5"/>
    <w:rsid w:val="000A426C"/>
    <w:rsid w:val="000C0E69"/>
    <w:rsid w:val="000C2A58"/>
    <w:rsid w:val="000C31C7"/>
    <w:rsid w:val="000C692A"/>
    <w:rsid w:val="000D3355"/>
    <w:rsid w:val="000E0041"/>
    <w:rsid w:val="000E6988"/>
    <w:rsid w:val="000F284B"/>
    <w:rsid w:val="00102D4E"/>
    <w:rsid w:val="00102D91"/>
    <w:rsid w:val="0011316F"/>
    <w:rsid w:val="001143DE"/>
    <w:rsid w:val="001202FB"/>
    <w:rsid w:val="001319B0"/>
    <w:rsid w:val="00132634"/>
    <w:rsid w:val="00132BCF"/>
    <w:rsid w:val="0014327F"/>
    <w:rsid w:val="001563EF"/>
    <w:rsid w:val="00157402"/>
    <w:rsid w:val="00166BC5"/>
    <w:rsid w:val="0016723E"/>
    <w:rsid w:val="00170B22"/>
    <w:rsid w:val="001807C7"/>
    <w:rsid w:val="0018245A"/>
    <w:rsid w:val="001834AA"/>
    <w:rsid w:val="0019645A"/>
    <w:rsid w:val="001A5743"/>
    <w:rsid w:val="001C1DF5"/>
    <w:rsid w:val="001C4DCC"/>
    <w:rsid w:val="001C56C9"/>
    <w:rsid w:val="001D7090"/>
    <w:rsid w:val="001E2CCE"/>
    <w:rsid w:val="001F0119"/>
    <w:rsid w:val="0020601D"/>
    <w:rsid w:val="0020625E"/>
    <w:rsid w:val="0021166E"/>
    <w:rsid w:val="002116C7"/>
    <w:rsid w:val="002126FE"/>
    <w:rsid w:val="00215708"/>
    <w:rsid w:val="0021574C"/>
    <w:rsid w:val="00220AAD"/>
    <w:rsid w:val="00221259"/>
    <w:rsid w:val="0023137D"/>
    <w:rsid w:val="00237CB9"/>
    <w:rsid w:val="002433F3"/>
    <w:rsid w:val="00244908"/>
    <w:rsid w:val="00244D99"/>
    <w:rsid w:val="002506EC"/>
    <w:rsid w:val="00261581"/>
    <w:rsid w:val="00261744"/>
    <w:rsid w:val="0027589B"/>
    <w:rsid w:val="0028388E"/>
    <w:rsid w:val="00297802"/>
    <w:rsid w:val="002A0FB1"/>
    <w:rsid w:val="002B2C5B"/>
    <w:rsid w:val="002C2AEE"/>
    <w:rsid w:val="002C2D72"/>
    <w:rsid w:val="002C4925"/>
    <w:rsid w:val="002C4A9A"/>
    <w:rsid w:val="002C6127"/>
    <w:rsid w:val="002C6C29"/>
    <w:rsid w:val="002C706C"/>
    <w:rsid w:val="002D36CC"/>
    <w:rsid w:val="002D5B0B"/>
    <w:rsid w:val="002D7582"/>
    <w:rsid w:val="002E11F9"/>
    <w:rsid w:val="003004D3"/>
    <w:rsid w:val="00300540"/>
    <w:rsid w:val="00301C8F"/>
    <w:rsid w:val="00302568"/>
    <w:rsid w:val="00305B5B"/>
    <w:rsid w:val="003112E8"/>
    <w:rsid w:val="0031527E"/>
    <w:rsid w:val="003279D6"/>
    <w:rsid w:val="00336B7E"/>
    <w:rsid w:val="003371FE"/>
    <w:rsid w:val="00340183"/>
    <w:rsid w:val="00366034"/>
    <w:rsid w:val="00370002"/>
    <w:rsid w:val="00370FB5"/>
    <w:rsid w:val="00372F78"/>
    <w:rsid w:val="00376A24"/>
    <w:rsid w:val="003776C1"/>
    <w:rsid w:val="00380788"/>
    <w:rsid w:val="00380DBE"/>
    <w:rsid w:val="00383602"/>
    <w:rsid w:val="00391985"/>
    <w:rsid w:val="003955ED"/>
    <w:rsid w:val="003A710E"/>
    <w:rsid w:val="003B0858"/>
    <w:rsid w:val="003B17EA"/>
    <w:rsid w:val="003B2E0B"/>
    <w:rsid w:val="003B2F08"/>
    <w:rsid w:val="003C06DF"/>
    <w:rsid w:val="003C600D"/>
    <w:rsid w:val="003D22BA"/>
    <w:rsid w:val="003D282A"/>
    <w:rsid w:val="003D3601"/>
    <w:rsid w:val="003D411E"/>
    <w:rsid w:val="003F5090"/>
    <w:rsid w:val="00400237"/>
    <w:rsid w:val="004065FE"/>
    <w:rsid w:val="0040724C"/>
    <w:rsid w:val="00413D2B"/>
    <w:rsid w:val="004203C4"/>
    <w:rsid w:val="004230CE"/>
    <w:rsid w:val="004425F8"/>
    <w:rsid w:val="0044578B"/>
    <w:rsid w:val="00450249"/>
    <w:rsid w:val="00452B36"/>
    <w:rsid w:val="004547B2"/>
    <w:rsid w:val="0046340B"/>
    <w:rsid w:val="00473F9C"/>
    <w:rsid w:val="00480EEB"/>
    <w:rsid w:val="00480F58"/>
    <w:rsid w:val="004820E0"/>
    <w:rsid w:val="00482F6D"/>
    <w:rsid w:val="00486D1A"/>
    <w:rsid w:val="0048799B"/>
    <w:rsid w:val="0049662B"/>
    <w:rsid w:val="00497438"/>
    <w:rsid w:val="004A0D25"/>
    <w:rsid w:val="004B3CCC"/>
    <w:rsid w:val="004B5B81"/>
    <w:rsid w:val="004D2138"/>
    <w:rsid w:val="004E5862"/>
    <w:rsid w:val="004F2E68"/>
    <w:rsid w:val="004F682C"/>
    <w:rsid w:val="00500EE6"/>
    <w:rsid w:val="00502800"/>
    <w:rsid w:val="00503A88"/>
    <w:rsid w:val="0051180F"/>
    <w:rsid w:val="005125AD"/>
    <w:rsid w:val="00517929"/>
    <w:rsid w:val="00522725"/>
    <w:rsid w:val="00526F14"/>
    <w:rsid w:val="00527BC7"/>
    <w:rsid w:val="0053177F"/>
    <w:rsid w:val="00541E5C"/>
    <w:rsid w:val="0054449E"/>
    <w:rsid w:val="005444C3"/>
    <w:rsid w:val="0054669E"/>
    <w:rsid w:val="005543C7"/>
    <w:rsid w:val="00567B66"/>
    <w:rsid w:val="00595EB3"/>
    <w:rsid w:val="005A1689"/>
    <w:rsid w:val="005A4A78"/>
    <w:rsid w:val="005A5C96"/>
    <w:rsid w:val="005A7185"/>
    <w:rsid w:val="005B2D9A"/>
    <w:rsid w:val="005B40BB"/>
    <w:rsid w:val="005B416C"/>
    <w:rsid w:val="005B628F"/>
    <w:rsid w:val="005C40A4"/>
    <w:rsid w:val="005D353D"/>
    <w:rsid w:val="005F0D46"/>
    <w:rsid w:val="005F1DF5"/>
    <w:rsid w:val="005F3A30"/>
    <w:rsid w:val="00600B21"/>
    <w:rsid w:val="00602AF0"/>
    <w:rsid w:val="00610E13"/>
    <w:rsid w:val="00613766"/>
    <w:rsid w:val="006202E7"/>
    <w:rsid w:val="00630D51"/>
    <w:rsid w:val="006327F7"/>
    <w:rsid w:val="00632A94"/>
    <w:rsid w:val="00635DC3"/>
    <w:rsid w:val="00651FE6"/>
    <w:rsid w:val="006540A9"/>
    <w:rsid w:val="006605E7"/>
    <w:rsid w:val="00660866"/>
    <w:rsid w:val="00663D95"/>
    <w:rsid w:val="00664E47"/>
    <w:rsid w:val="00667A98"/>
    <w:rsid w:val="00670091"/>
    <w:rsid w:val="00672D66"/>
    <w:rsid w:val="00675B6B"/>
    <w:rsid w:val="00687B42"/>
    <w:rsid w:val="00687C1C"/>
    <w:rsid w:val="0069644E"/>
    <w:rsid w:val="006A0A3E"/>
    <w:rsid w:val="006A1AFF"/>
    <w:rsid w:val="006A4C51"/>
    <w:rsid w:val="006A6A33"/>
    <w:rsid w:val="006B58EA"/>
    <w:rsid w:val="006C6722"/>
    <w:rsid w:val="006D21E3"/>
    <w:rsid w:val="006E11E2"/>
    <w:rsid w:val="006F5533"/>
    <w:rsid w:val="007052A7"/>
    <w:rsid w:val="00711D91"/>
    <w:rsid w:val="0071306F"/>
    <w:rsid w:val="00737C4F"/>
    <w:rsid w:val="007426FE"/>
    <w:rsid w:val="0076675F"/>
    <w:rsid w:val="007705AE"/>
    <w:rsid w:val="00781F8C"/>
    <w:rsid w:val="00782643"/>
    <w:rsid w:val="00786179"/>
    <w:rsid w:val="007C15C3"/>
    <w:rsid w:val="007C60A1"/>
    <w:rsid w:val="007C7E06"/>
    <w:rsid w:val="007D2F51"/>
    <w:rsid w:val="007D42BA"/>
    <w:rsid w:val="007E10A7"/>
    <w:rsid w:val="007E3213"/>
    <w:rsid w:val="007E5BDB"/>
    <w:rsid w:val="007F0E48"/>
    <w:rsid w:val="007F18D8"/>
    <w:rsid w:val="007F3035"/>
    <w:rsid w:val="007F65BB"/>
    <w:rsid w:val="007F6ED9"/>
    <w:rsid w:val="0080272A"/>
    <w:rsid w:val="00802D9B"/>
    <w:rsid w:val="00810714"/>
    <w:rsid w:val="00810DA2"/>
    <w:rsid w:val="00811230"/>
    <w:rsid w:val="00822B1B"/>
    <w:rsid w:val="00822F0D"/>
    <w:rsid w:val="0083600E"/>
    <w:rsid w:val="00840CC2"/>
    <w:rsid w:val="00841C2C"/>
    <w:rsid w:val="00841CD2"/>
    <w:rsid w:val="008423E9"/>
    <w:rsid w:val="00842751"/>
    <w:rsid w:val="0085197A"/>
    <w:rsid w:val="00852D88"/>
    <w:rsid w:val="00854C5B"/>
    <w:rsid w:val="00861D3F"/>
    <w:rsid w:val="0086240D"/>
    <w:rsid w:val="00865C01"/>
    <w:rsid w:val="00870C83"/>
    <w:rsid w:val="00877D23"/>
    <w:rsid w:val="00883CE3"/>
    <w:rsid w:val="0089157B"/>
    <w:rsid w:val="00893D99"/>
    <w:rsid w:val="00894A6A"/>
    <w:rsid w:val="008956A4"/>
    <w:rsid w:val="00897F82"/>
    <w:rsid w:val="008A4129"/>
    <w:rsid w:val="008A5D5F"/>
    <w:rsid w:val="008B05FB"/>
    <w:rsid w:val="008C10D3"/>
    <w:rsid w:val="008C624B"/>
    <w:rsid w:val="008D3013"/>
    <w:rsid w:val="008D4393"/>
    <w:rsid w:val="008D7BBE"/>
    <w:rsid w:val="008E06C8"/>
    <w:rsid w:val="008F1189"/>
    <w:rsid w:val="008F505C"/>
    <w:rsid w:val="009002A8"/>
    <w:rsid w:val="00900903"/>
    <w:rsid w:val="009026A9"/>
    <w:rsid w:val="00905750"/>
    <w:rsid w:val="00907EF3"/>
    <w:rsid w:val="00910F13"/>
    <w:rsid w:val="00911F26"/>
    <w:rsid w:val="009154BF"/>
    <w:rsid w:val="0092235C"/>
    <w:rsid w:val="00922361"/>
    <w:rsid w:val="00932292"/>
    <w:rsid w:val="009342B0"/>
    <w:rsid w:val="009405A6"/>
    <w:rsid w:val="009437A2"/>
    <w:rsid w:val="009554C1"/>
    <w:rsid w:val="009566A7"/>
    <w:rsid w:val="009705D7"/>
    <w:rsid w:val="00974748"/>
    <w:rsid w:val="00981345"/>
    <w:rsid w:val="009816A6"/>
    <w:rsid w:val="0098383A"/>
    <w:rsid w:val="009861DF"/>
    <w:rsid w:val="0099292C"/>
    <w:rsid w:val="00993264"/>
    <w:rsid w:val="009C11BD"/>
    <w:rsid w:val="009C435D"/>
    <w:rsid w:val="009D272B"/>
    <w:rsid w:val="009D7199"/>
    <w:rsid w:val="009E4371"/>
    <w:rsid w:val="009E4D28"/>
    <w:rsid w:val="009E72FE"/>
    <w:rsid w:val="009F7915"/>
    <w:rsid w:val="009F794A"/>
    <w:rsid w:val="00A03CF9"/>
    <w:rsid w:val="00A13099"/>
    <w:rsid w:val="00A14070"/>
    <w:rsid w:val="00A15B02"/>
    <w:rsid w:val="00A21BB3"/>
    <w:rsid w:val="00A279D2"/>
    <w:rsid w:val="00A41810"/>
    <w:rsid w:val="00A44F48"/>
    <w:rsid w:val="00A46535"/>
    <w:rsid w:val="00A47E25"/>
    <w:rsid w:val="00A52906"/>
    <w:rsid w:val="00A6790D"/>
    <w:rsid w:val="00A8135B"/>
    <w:rsid w:val="00A87580"/>
    <w:rsid w:val="00A955F9"/>
    <w:rsid w:val="00A96B22"/>
    <w:rsid w:val="00AB5BED"/>
    <w:rsid w:val="00AD7314"/>
    <w:rsid w:val="00AE06B4"/>
    <w:rsid w:val="00AE1067"/>
    <w:rsid w:val="00AE24B1"/>
    <w:rsid w:val="00AE4F68"/>
    <w:rsid w:val="00AE6369"/>
    <w:rsid w:val="00AE6A7C"/>
    <w:rsid w:val="00AE7765"/>
    <w:rsid w:val="00AE78F9"/>
    <w:rsid w:val="00B01C75"/>
    <w:rsid w:val="00B03C76"/>
    <w:rsid w:val="00B145CB"/>
    <w:rsid w:val="00B20DEF"/>
    <w:rsid w:val="00B31688"/>
    <w:rsid w:val="00B415F6"/>
    <w:rsid w:val="00B46B45"/>
    <w:rsid w:val="00B5407D"/>
    <w:rsid w:val="00B54DBF"/>
    <w:rsid w:val="00B54DD0"/>
    <w:rsid w:val="00B54F93"/>
    <w:rsid w:val="00B55F53"/>
    <w:rsid w:val="00B65B33"/>
    <w:rsid w:val="00B7053E"/>
    <w:rsid w:val="00B76F4E"/>
    <w:rsid w:val="00B91228"/>
    <w:rsid w:val="00BA08A8"/>
    <w:rsid w:val="00BA595D"/>
    <w:rsid w:val="00BA7A87"/>
    <w:rsid w:val="00BB0CC0"/>
    <w:rsid w:val="00BB1082"/>
    <w:rsid w:val="00BC0C24"/>
    <w:rsid w:val="00BC4A7F"/>
    <w:rsid w:val="00BE15FC"/>
    <w:rsid w:val="00BF683E"/>
    <w:rsid w:val="00BF7E2A"/>
    <w:rsid w:val="00BF7E6E"/>
    <w:rsid w:val="00C042A2"/>
    <w:rsid w:val="00C044CC"/>
    <w:rsid w:val="00C05440"/>
    <w:rsid w:val="00C12A40"/>
    <w:rsid w:val="00C25623"/>
    <w:rsid w:val="00C31BB4"/>
    <w:rsid w:val="00C452A7"/>
    <w:rsid w:val="00C46F15"/>
    <w:rsid w:val="00C470B1"/>
    <w:rsid w:val="00C50446"/>
    <w:rsid w:val="00C504A7"/>
    <w:rsid w:val="00C54318"/>
    <w:rsid w:val="00C648DF"/>
    <w:rsid w:val="00C77302"/>
    <w:rsid w:val="00C8780D"/>
    <w:rsid w:val="00C95414"/>
    <w:rsid w:val="00C97E6E"/>
    <w:rsid w:val="00CA146F"/>
    <w:rsid w:val="00CA3C79"/>
    <w:rsid w:val="00CA3E39"/>
    <w:rsid w:val="00CA5734"/>
    <w:rsid w:val="00CA5E47"/>
    <w:rsid w:val="00CA72D4"/>
    <w:rsid w:val="00CA7E50"/>
    <w:rsid w:val="00CC3154"/>
    <w:rsid w:val="00CD5F73"/>
    <w:rsid w:val="00CE1CB0"/>
    <w:rsid w:val="00CE284E"/>
    <w:rsid w:val="00CF1F6B"/>
    <w:rsid w:val="00CF233E"/>
    <w:rsid w:val="00D045FE"/>
    <w:rsid w:val="00D06312"/>
    <w:rsid w:val="00D0691F"/>
    <w:rsid w:val="00D1323B"/>
    <w:rsid w:val="00D174C7"/>
    <w:rsid w:val="00D2125C"/>
    <w:rsid w:val="00D22BFD"/>
    <w:rsid w:val="00D26035"/>
    <w:rsid w:val="00D262BC"/>
    <w:rsid w:val="00D313F5"/>
    <w:rsid w:val="00D358DF"/>
    <w:rsid w:val="00D419B0"/>
    <w:rsid w:val="00D432E6"/>
    <w:rsid w:val="00D449E8"/>
    <w:rsid w:val="00D45A09"/>
    <w:rsid w:val="00D52171"/>
    <w:rsid w:val="00D73201"/>
    <w:rsid w:val="00D7356F"/>
    <w:rsid w:val="00D74FB6"/>
    <w:rsid w:val="00D82BCA"/>
    <w:rsid w:val="00DA1B82"/>
    <w:rsid w:val="00DB6DDB"/>
    <w:rsid w:val="00DC20E3"/>
    <w:rsid w:val="00DD32E3"/>
    <w:rsid w:val="00DD5134"/>
    <w:rsid w:val="00DF761F"/>
    <w:rsid w:val="00E12414"/>
    <w:rsid w:val="00E23461"/>
    <w:rsid w:val="00E31778"/>
    <w:rsid w:val="00E31F65"/>
    <w:rsid w:val="00E326B6"/>
    <w:rsid w:val="00E351D0"/>
    <w:rsid w:val="00E40FBE"/>
    <w:rsid w:val="00E432C1"/>
    <w:rsid w:val="00E44F3C"/>
    <w:rsid w:val="00E57636"/>
    <w:rsid w:val="00E61BB9"/>
    <w:rsid w:val="00E62A82"/>
    <w:rsid w:val="00E63F0D"/>
    <w:rsid w:val="00E65B8C"/>
    <w:rsid w:val="00E67FCC"/>
    <w:rsid w:val="00E67FDB"/>
    <w:rsid w:val="00E75B95"/>
    <w:rsid w:val="00E84944"/>
    <w:rsid w:val="00E84DF7"/>
    <w:rsid w:val="00EA3836"/>
    <w:rsid w:val="00EA3AE1"/>
    <w:rsid w:val="00EB6277"/>
    <w:rsid w:val="00EB6282"/>
    <w:rsid w:val="00EC29D1"/>
    <w:rsid w:val="00EC5857"/>
    <w:rsid w:val="00ED037A"/>
    <w:rsid w:val="00ED0576"/>
    <w:rsid w:val="00ED0FBA"/>
    <w:rsid w:val="00ED14CC"/>
    <w:rsid w:val="00ED3C5D"/>
    <w:rsid w:val="00EE0134"/>
    <w:rsid w:val="00EF1846"/>
    <w:rsid w:val="00EF53CB"/>
    <w:rsid w:val="00F02361"/>
    <w:rsid w:val="00F14294"/>
    <w:rsid w:val="00F1694E"/>
    <w:rsid w:val="00F316BF"/>
    <w:rsid w:val="00F32E2B"/>
    <w:rsid w:val="00F353DD"/>
    <w:rsid w:val="00F40801"/>
    <w:rsid w:val="00F5216C"/>
    <w:rsid w:val="00F57159"/>
    <w:rsid w:val="00F61D26"/>
    <w:rsid w:val="00F61E7B"/>
    <w:rsid w:val="00F645E4"/>
    <w:rsid w:val="00F66F22"/>
    <w:rsid w:val="00F7268F"/>
    <w:rsid w:val="00F8206B"/>
    <w:rsid w:val="00F83756"/>
    <w:rsid w:val="00F87ECF"/>
    <w:rsid w:val="00F92A40"/>
    <w:rsid w:val="00F93298"/>
    <w:rsid w:val="00FA0726"/>
    <w:rsid w:val="00FA12D8"/>
    <w:rsid w:val="00FA71A0"/>
    <w:rsid w:val="00FB0E36"/>
    <w:rsid w:val="00FC10C9"/>
    <w:rsid w:val="00FC2C1E"/>
    <w:rsid w:val="00FD7346"/>
    <w:rsid w:val="00FF0032"/>
    <w:rsid w:val="00FF005E"/>
    <w:rsid w:val="00FF22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5602">
      <o:colormenu v:ext="edit"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paragraph" w:styleId="Titre2">
    <w:name w:val="heading 2"/>
    <w:basedOn w:val="Normal"/>
    <w:next w:val="Normal"/>
    <w:link w:val="Titre2Car"/>
    <w:semiHidden/>
    <w:unhideWhenUsed/>
    <w:qFormat/>
    <w:locked/>
    <w:rsid w:val="002060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 w:type="character" w:styleId="Lienhypertextesuivivisit">
    <w:name w:val="FollowedHyperlink"/>
    <w:basedOn w:val="Policepardfaut"/>
    <w:uiPriority w:val="99"/>
    <w:semiHidden/>
    <w:unhideWhenUsed/>
    <w:rsid w:val="004F682C"/>
    <w:rPr>
      <w:color w:val="800080" w:themeColor="followedHyperlink"/>
      <w:u w:val="single"/>
    </w:rPr>
  </w:style>
  <w:style w:type="character" w:customStyle="1" w:styleId="Titre2Car">
    <w:name w:val="Titre 2 Car"/>
    <w:basedOn w:val="Policepardfaut"/>
    <w:link w:val="Titre2"/>
    <w:semiHidden/>
    <w:rsid w:val="0020601D"/>
    <w:rPr>
      <w:rFonts w:asciiTheme="majorHAnsi" w:eastAsiaTheme="majorEastAsia" w:hAnsiTheme="majorHAnsi" w:cstheme="majorBidi"/>
      <w:b/>
      <w:bCs/>
      <w:color w:val="4F81BD" w:themeColor="accent1"/>
      <w:sz w:val="26"/>
      <w:szCs w:val="26"/>
    </w:rPr>
  </w:style>
  <w:style w:type="numbering" w:customStyle="1" w:styleId="StyleAvecpuces">
    <w:name w:val="Style Avec puces"/>
    <w:basedOn w:val="Aucuneliste"/>
    <w:rsid w:val="0020601D"/>
    <w:pPr>
      <w:numPr>
        <w:numId w:val="15"/>
      </w:numPr>
    </w:pPr>
  </w:style>
  <w:style w:type="numbering" w:customStyle="1" w:styleId="StyleAvecpuces1">
    <w:name w:val="Style Avec puces1"/>
    <w:basedOn w:val="Aucuneliste"/>
    <w:rsid w:val="0020601D"/>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 w:type="character" w:styleId="Lienhypertextesuivivisit">
    <w:name w:val="FollowedHyperlink"/>
    <w:basedOn w:val="Policepardfaut"/>
    <w:uiPriority w:val="99"/>
    <w:semiHidden/>
    <w:unhideWhenUsed/>
    <w:rsid w:val="004F682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4761283">
      <w:bodyDiv w:val="1"/>
      <w:marLeft w:val="0"/>
      <w:marRight w:val="0"/>
      <w:marTop w:val="0"/>
      <w:marBottom w:val="0"/>
      <w:divBdr>
        <w:top w:val="none" w:sz="0" w:space="0" w:color="auto"/>
        <w:left w:val="none" w:sz="0" w:space="0" w:color="auto"/>
        <w:bottom w:val="none" w:sz="0" w:space="0" w:color="auto"/>
        <w:right w:val="none" w:sz="0" w:space="0" w:color="auto"/>
      </w:divBdr>
    </w:div>
    <w:div w:id="323706330">
      <w:bodyDiv w:val="1"/>
      <w:marLeft w:val="0"/>
      <w:marRight w:val="0"/>
      <w:marTop w:val="0"/>
      <w:marBottom w:val="0"/>
      <w:divBdr>
        <w:top w:val="none" w:sz="0" w:space="0" w:color="auto"/>
        <w:left w:val="none" w:sz="0" w:space="0" w:color="auto"/>
        <w:bottom w:val="none" w:sz="0" w:space="0" w:color="auto"/>
        <w:right w:val="none" w:sz="0" w:space="0" w:color="auto"/>
      </w:divBdr>
      <w:divsChild>
        <w:div w:id="973832034">
          <w:marLeft w:val="547"/>
          <w:marRight w:val="0"/>
          <w:marTop w:val="96"/>
          <w:marBottom w:val="0"/>
          <w:divBdr>
            <w:top w:val="none" w:sz="0" w:space="0" w:color="auto"/>
            <w:left w:val="none" w:sz="0" w:space="0" w:color="auto"/>
            <w:bottom w:val="none" w:sz="0" w:space="0" w:color="auto"/>
            <w:right w:val="none" w:sz="0" w:space="0" w:color="auto"/>
          </w:divBdr>
        </w:div>
        <w:div w:id="257062547">
          <w:marLeft w:val="547"/>
          <w:marRight w:val="0"/>
          <w:marTop w:val="96"/>
          <w:marBottom w:val="0"/>
          <w:divBdr>
            <w:top w:val="none" w:sz="0" w:space="0" w:color="auto"/>
            <w:left w:val="none" w:sz="0" w:space="0" w:color="auto"/>
            <w:bottom w:val="none" w:sz="0" w:space="0" w:color="auto"/>
            <w:right w:val="none" w:sz="0" w:space="0" w:color="auto"/>
          </w:divBdr>
        </w:div>
        <w:div w:id="169414950">
          <w:marLeft w:val="547"/>
          <w:marRight w:val="0"/>
          <w:marTop w:val="96"/>
          <w:marBottom w:val="0"/>
          <w:divBdr>
            <w:top w:val="none" w:sz="0" w:space="0" w:color="auto"/>
            <w:left w:val="none" w:sz="0" w:space="0" w:color="auto"/>
            <w:bottom w:val="none" w:sz="0" w:space="0" w:color="auto"/>
            <w:right w:val="none" w:sz="0" w:space="0" w:color="auto"/>
          </w:divBdr>
        </w:div>
        <w:div w:id="1600673842">
          <w:marLeft w:val="547"/>
          <w:marRight w:val="0"/>
          <w:marTop w:val="96"/>
          <w:marBottom w:val="0"/>
          <w:divBdr>
            <w:top w:val="none" w:sz="0" w:space="0" w:color="auto"/>
            <w:left w:val="none" w:sz="0" w:space="0" w:color="auto"/>
            <w:bottom w:val="none" w:sz="0" w:space="0" w:color="auto"/>
            <w:right w:val="none" w:sz="0" w:space="0" w:color="auto"/>
          </w:divBdr>
        </w:div>
        <w:div w:id="492257759">
          <w:marLeft w:val="547"/>
          <w:marRight w:val="0"/>
          <w:marTop w:val="96"/>
          <w:marBottom w:val="0"/>
          <w:divBdr>
            <w:top w:val="none" w:sz="0" w:space="0" w:color="auto"/>
            <w:left w:val="none" w:sz="0" w:space="0" w:color="auto"/>
            <w:bottom w:val="none" w:sz="0" w:space="0" w:color="auto"/>
            <w:right w:val="none" w:sz="0" w:space="0" w:color="auto"/>
          </w:divBdr>
        </w:div>
      </w:divsChild>
    </w:div>
    <w:div w:id="17111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FB5AD-1F76-42EC-ABEA-59501EF1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2005 oct -1 Mercuri</Template>
  <TotalTime>73</TotalTime>
  <Pages>2</Pages>
  <Words>652</Words>
  <Characters>3590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5</cp:revision>
  <cp:lastPrinted>2011-10-18T10:42:00Z</cp:lastPrinted>
  <dcterms:created xsi:type="dcterms:W3CDTF">2011-10-19T13:16:00Z</dcterms:created>
  <dcterms:modified xsi:type="dcterms:W3CDTF">2011-10-19T16:57:00Z</dcterms:modified>
</cp:coreProperties>
</file>