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315616" w:rsidRDefault="00315616" w:rsidP="00D5535C">
      <w:pPr>
        <w:rPr>
          <w:color w:val="1F497D"/>
        </w:rPr>
      </w:pPr>
    </w:p>
    <w:p w:rsidR="00315616" w:rsidRDefault="00315616" w:rsidP="00D5535C">
      <w:pPr>
        <w:rPr>
          <w:color w:val="1F497D"/>
        </w:rPr>
      </w:pPr>
    </w:p>
    <w:p w:rsidR="00D5535C" w:rsidRPr="00315616" w:rsidRDefault="00315616" w:rsidP="00315616">
      <w:pPr>
        <w:jc w:val="center"/>
        <w:rPr>
          <w:b/>
          <w:color w:val="1F497D"/>
        </w:rPr>
      </w:pPr>
      <w:r w:rsidRPr="00315616">
        <w:rPr>
          <w:b/>
          <w:color w:val="1F497D"/>
        </w:rPr>
        <w:t>CONTRAT DE LOCATION MEUBLEE</w:t>
      </w:r>
    </w:p>
    <w:p w:rsidR="00D5535C" w:rsidRDefault="00D5535C" w:rsidP="00D5535C">
      <w:pPr>
        <w:rPr>
          <w:color w:val="1F497D"/>
        </w:rPr>
      </w:pPr>
    </w:p>
    <w:p w:rsidR="00CB72AE" w:rsidRDefault="00CB72AE" w:rsidP="00D5535C">
      <w:pPr>
        <w:rPr>
          <w:color w:val="1F497D"/>
        </w:rPr>
      </w:pPr>
    </w:p>
    <w:p w:rsidR="00CB72AE" w:rsidRDefault="00CB72AE" w:rsidP="00D5535C">
      <w:pPr>
        <w:rPr>
          <w:color w:val="1F497D"/>
        </w:rPr>
      </w:pPr>
      <w:r>
        <w:rPr>
          <w:color w:val="1F497D"/>
        </w:rPr>
        <w:t>Le présent contrat de location est composé :</w:t>
      </w:r>
    </w:p>
    <w:p w:rsidR="005E0FE7" w:rsidRPr="00CB72AE" w:rsidRDefault="005E0FE7" w:rsidP="00D5535C">
      <w:pPr>
        <w:rPr>
          <w:rFonts w:asciiTheme="minorHAnsi" w:hAnsiTheme="minorHAnsi"/>
          <w:color w:val="1F497D"/>
        </w:rPr>
      </w:pPr>
    </w:p>
    <w:p w:rsidR="00CB72AE" w:rsidRDefault="00CB72AE" w:rsidP="00CB72AE">
      <w:pPr>
        <w:pStyle w:val="Paragraphedeliste"/>
        <w:numPr>
          <w:ilvl w:val="0"/>
          <w:numId w:val="2"/>
        </w:numPr>
        <w:rPr>
          <w:rFonts w:asciiTheme="minorHAnsi" w:hAnsiTheme="minorHAnsi"/>
          <w:color w:val="1F497D"/>
          <w:sz w:val="22"/>
          <w:szCs w:val="22"/>
        </w:rPr>
      </w:pPr>
      <w:r w:rsidRPr="00CB72AE">
        <w:rPr>
          <w:rFonts w:asciiTheme="minorHAnsi" w:hAnsiTheme="minorHAnsi"/>
          <w:color w:val="1F497D"/>
          <w:sz w:val="22"/>
          <w:szCs w:val="22"/>
        </w:rPr>
        <w:t>D'une première partie</w:t>
      </w:r>
      <w:r>
        <w:rPr>
          <w:rFonts w:asciiTheme="minorHAnsi" w:hAnsiTheme="minorHAnsi"/>
          <w:color w:val="1F497D"/>
          <w:sz w:val="22"/>
          <w:szCs w:val="22"/>
        </w:rPr>
        <w:t xml:space="preserve"> comportant la désignation des parties,</w:t>
      </w:r>
    </w:p>
    <w:p w:rsidR="00CB72AE" w:rsidRDefault="00CB72AE" w:rsidP="00CB72AE">
      <w:pPr>
        <w:pStyle w:val="Paragraphedeliste"/>
        <w:numPr>
          <w:ilvl w:val="0"/>
          <w:numId w:val="2"/>
        </w:numPr>
        <w:rPr>
          <w:rFonts w:asciiTheme="minorHAnsi" w:hAnsiTheme="minorHAnsi"/>
          <w:color w:val="1F497D"/>
          <w:sz w:val="22"/>
          <w:szCs w:val="22"/>
        </w:rPr>
      </w:pPr>
      <w:r>
        <w:rPr>
          <w:rFonts w:asciiTheme="minorHAnsi" w:hAnsiTheme="minorHAnsi"/>
          <w:color w:val="1F497D"/>
          <w:sz w:val="22"/>
          <w:szCs w:val="22"/>
        </w:rPr>
        <w:t>D'une deuxième partie comprenant toutes les dispositions particulières et spécifiques de la présente location,</w:t>
      </w:r>
    </w:p>
    <w:p w:rsidR="00CB72AE" w:rsidRDefault="00CB72AE" w:rsidP="00CB72AE">
      <w:pPr>
        <w:pStyle w:val="Paragraphedeliste"/>
        <w:numPr>
          <w:ilvl w:val="0"/>
          <w:numId w:val="2"/>
        </w:numPr>
        <w:rPr>
          <w:rFonts w:asciiTheme="minorHAnsi" w:hAnsiTheme="minorHAnsi"/>
          <w:color w:val="1F497D"/>
          <w:sz w:val="22"/>
          <w:szCs w:val="22"/>
        </w:rPr>
      </w:pPr>
      <w:r>
        <w:rPr>
          <w:rFonts w:asciiTheme="minorHAnsi" w:hAnsiTheme="minorHAnsi"/>
          <w:color w:val="1F497D"/>
          <w:sz w:val="22"/>
          <w:szCs w:val="22"/>
        </w:rPr>
        <w:t xml:space="preserve">D'une troisième partie comprenant toutes les dispositions légales et contractuelles qui lui sont applicables. </w:t>
      </w:r>
    </w:p>
    <w:p w:rsidR="00E477AB" w:rsidRDefault="00E477AB" w:rsidP="00E477AB">
      <w:pPr>
        <w:pStyle w:val="Paragraphedeliste"/>
        <w:rPr>
          <w:rFonts w:asciiTheme="minorHAnsi" w:hAnsiTheme="minorHAnsi"/>
          <w:color w:val="1F497D"/>
          <w:sz w:val="22"/>
          <w:szCs w:val="22"/>
        </w:rPr>
      </w:pPr>
    </w:p>
    <w:p w:rsidR="00E477AB" w:rsidRPr="00E477AB" w:rsidRDefault="00A50E18" w:rsidP="00E477AB">
      <w:pPr>
        <w:pStyle w:val="Paragraphedeliste"/>
        <w:ind w:left="0"/>
        <w:rPr>
          <w:rFonts w:asciiTheme="minorHAnsi" w:hAnsiTheme="minorHAnsi"/>
          <w:b/>
          <w:color w:val="1F497D"/>
          <w:sz w:val="22"/>
          <w:szCs w:val="22"/>
        </w:rPr>
      </w:pPr>
      <w:r>
        <w:rPr>
          <w:rFonts w:asciiTheme="minorHAnsi" w:hAnsiTheme="minorHAnsi"/>
          <w:b/>
          <w:color w:val="1F497D"/>
          <w:sz w:val="22"/>
          <w:szCs w:val="22"/>
        </w:rPr>
        <w:t>I</w:t>
      </w:r>
      <w:r w:rsidR="00E477AB" w:rsidRPr="00E477AB">
        <w:rPr>
          <w:rFonts w:asciiTheme="minorHAnsi" w:hAnsiTheme="minorHAnsi"/>
          <w:b/>
          <w:color w:val="1F497D"/>
          <w:sz w:val="22"/>
          <w:szCs w:val="22"/>
        </w:rPr>
        <w:t xml:space="preserve"> – DESIGNATION DES PARTIES</w:t>
      </w:r>
    </w:p>
    <w:p w:rsidR="00E477AB" w:rsidRDefault="00E477AB" w:rsidP="00E477AB">
      <w:pPr>
        <w:pStyle w:val="Paragraphedeliste"/>
        <w:ind w:left="0"/>
        <w:rPr>
          <w:rFonts w:asciiTheme="minorHAnsi" w:hAnsiTheme="minorHAnsi"/>
          <w:color w:val="1F497D"/>
          <w:sz w:val="22"/>
          <w:szCs w:val="22"/>
        </w:rPr>
      </w:pPr>
    </w:p>
    <w:p w:rsidR="00E477AB" w:rsidRDefault="00E477AB" w:rsidP="00E477AB">
      <w:pPr>
        <w:pStyle w:val="Paragraphedeliste"/>
        <w:ind w:left="0"/>
        <w:rPr>
          <w:rFonts w:asciiTheme="minorHAnsi" w:hAnsiTheme="minorHAnsi"/>
          <w:color w:val="1F497D"/>
          <w:sz w:val="22"/>
          <w:szCs w:val="22"/>
        </w:rPr>
      </w:pPr>
      <w:r>
        <w:rPr>
          <w:rFonts w:asciiTheme="minorHAnsi" w:hAnsiTheme="minorHAnsi"/>
          <w:color w:val="1F497D"/>
          <w:sz w:val="22"/>
          <w:szCs w:val="22"/>
        </w:rPr>
        <w:t>Entre les soussignés :</w:t>
      </w:r>
    </w:p>
    <w:p w:rsidR="00E477AB" w:rsidRDefault="00E477AB" w:rsidP="00E477AB">
      <w:pPr>
        <w:pStyle w:val="Paragraphedeliste"/>
        <w:ind w:left="0"/>
        <w:rPr>
          <w:rFonts w:asciiTheme="minorHAnsi" w:hAnsiTheme="minorHAnsi"/>
          <w:color w:val="1F497D"/>
          <w:sz w:val="22"/>
          <w:szCs w:val="22"/>
        </w:rPr>
      </w:pPr>
    </w:p>
    <w:p w:rsidR="00E477AB" w:rsidRDefault="00E477AB" w:rsidP="00E477AB">
      <w:pPr>
        <w:pStyle w:val="Paragraphedeliste"/>
        <w:ind w:left="0"/>
        <w:rPr>
          <w:rFonts w:asciiTheme="minorHAnsi" w:hAnsiTheme="minorHAnsi"/>
          <w:color w:val="1F497D"/>
          <w:sz w:val="22"/>
          <w:szCs w:val="22"/>
        </w:rPr>
      </w:pPr>
      <w:r>
        <w:rPr>
          <w:rFonts w:asciiTheme="minorHAnsi" w:hAnsiTheme="minorHAnsi"/>
          <w:color w:val="1F497D"/>
          <w:sz w:val="22"/>
          <w:szCs w:val="22"/>
        </w:rPr>
        <w:t>SCI Perroquets-Revellat, représentée par Madame Evelyne REVELLAT, sa Gérante, sis au 33, rue des Perroquets, 94460 Villiers-sur-Marne,</w:t>
      </w:r>
    </w:p>
    <w:p w:rsidR="00E477AB" w:rsidRPr="00E477AB" w:rsidRDefault="00E477AB" w:rsidP="00E477AB">
      <w:pPr>
        <w:pStyle w:val="Paragraphedeliste"/>
        <w:ind w:left="0"/>
        <w:rPr>
          <w:rFonts w:asciiTheme="minorHAnsi" w:hAnsiTheme="minorHAnsi"/>
          <w:b/>
          <w:color w:val="1F497D"/>
          <w:sz w:val="22"/>
          <w:szCs w:val="22"/>
        </w:rPr>
      </w:pPr>
      <w:r w:rsidRPr="00E477AB">
        <w:rPr>
          <w:rFonts w:asciiTheme="minorHAnsi" w:hAnsiTheme="minorHAnsi"/>
          <w:b/>
          <w:color w:val="1F497D"/>
          <w:sz w:val="22"/>
          <w:szCs w:val="22"/>
        </w:rPr>
        <w:t>Ci-après nommée "le bailleur" d'une part</w:t>
      </w:r>
    </w:p>
    <w:p w:rsidR="00E477AB" w:rsidRDefault="00E477AB" w:rsidP="00E477AB">
      <w:pPr>
        <w:pStyle w:val="Paragraphedeliste"/>
        <w:ind w:left="0"/>
        <w:rPr>
          <w:rFonts w:asciiTheme="minorHAnsi" w:hAnsiTheme="minorHAnsi"/>
          <w:color w:val="1F497D"/>
          <w:sz w:val="22"/>
          <w:szCs w:val="22"/>
        </w:rPr>
      </w:pPr>
    </w:p>
    <w:p w:rsidR="00E477AB" w:rsidRPr="00E477AB" w:rsidRDefault="00E477AB" w:rsidP="00E477AB">
      <w:pPr>
        <w:pStyle w:val="Paragraphedeliste"/>
        <w:ind w:left="0"/>
        <w:rPr>
          <w:rFonts w:asciiTheme="minorHAnsi" w:hAnsiTheme="minorHAnsi"/>
          <w:b/>
          <w:color w:val="1F497D"/>
          <w:sz w:val="22"/>
          <w:szCs w:val="22"/>
        </w:rPr>
      </w:pPr>
      <w:r w:rsidRPr="00E477AB">
        <w:rPr>
          <w:rFonts w:asciiTheme="minorHAnsi" w:hAnsiTheme="minorHAnsi"/>
          <w:b/>
          <w:color w:val="1F497D"/>
          <w:sz w:val="22"/>
          <w:szCs w:val="22"/>
        </w:rPr>
        <w:t>ET :</w:t>
      </w:r>
    </w:p>
    <w:p w:rsidR="00E477AB" w:rsidRPr="00E477AB" w:rsidRDefault="00E477AB" w:rsidP="00E477AB">
      <w:pPr>
        <w:pStyle w:val="Paragraphedeliste"/>
        <w:ind w:left="0"/>
        <w:rPr>
          <w:rFonts w:asciiTheme="minorHAnsi" w:hAnsiTheme="minorHAnsi"/>
          <w:b/>
          <w:color w:val="1F497D"/>
          <w:sz w:val="22"/>
          <w:szCs w:val="22"/>
        </w:rPr>
      </w:pPr>
      <w:r w:rsidRPr="00E477AB">
        <w:rPr>
          <w:rFonts w:asciiTheme="minorHAnsi" w:hAnsiTheme="minorHAnsi"/>
          <w:b/>
          <w:color w:val="1F497D"/>
          <w:sz w:val="22"/>
          <w:szCs w:val="22"/>
        </w:rPr>
        <w:t>Mademoiselle …</w:t>
      </w:r>
    </w:p>
    <w:p w:rsidR="00E477AB" w:rsidRPr="00E477AB" w:rsidRDefault="00E477AB" w:rsidP="00E477AB">
      <w:pPr>
        <w:pStyle w:val="Paragraphedeliste"/>
        <w:ind w:left="0"/>
        <w:rPr>
          <w:rFonts w:asciiTheme="minorHAnsi" w:hAnsiTheme="minorHAnsi"/>
          <w:b/>
          <w:color w:val="1F497D"/>
          <w:sz w:val="22"/>
          <w:szCs w:val="22"/>
        </w:rPr>
      </w:pPr>
      <w:r w:rsidRPr="00E477AB">
        <w:rPr>
          <w:rFonts w:asciiTheme="minorHAnsi" w:hAnsiTheme="minorHAnsi"/>
          <w:b/>
          <w:color w:val="1F497D"/>
          <w:sz w:val="22"/>
          <w:szCs w:val="22"/>
        </w:rPr>
        <w:t>Né(e) le :</w:t>
      </w:r>
    </w:p>
    <w:p w:rsidR="00E477AB" w:rsidRPr="00E477AB" w:rsidRDefault="00E477AB" w:rsidP="00E477AB">
      <w:pPr>
        <w:pStyle w:val="Paragraphedeliste"/>
        <w:ind w:left="0"/>
        <w:rPr>
          <w:rFonts w:asciiTheme="minorHAnsi" w:hAnsiTheme="minorHAnsi"/>
          <w:b/>
          <w:color w:val="1F497D"/>
          <w:sz w:val="22"/>
          <w:szCs w:val="22"/>
        </w:rPr>
      </w:pPr>
      <w:r w:rsidRPr="00E477AB">
        <w:rPr>
          <w:rFonts w:asciiTheme="minorHAnsi" w:hAnsiTheme="minorHAnsi"/>
          <w:b/>
          <w:color w:val="1F497D"/>
          <w:sz w:val="22"/>
          <w:szCs w:val="22"/>
        </w:rPr>
        <w:t>A :</w:t>
      </w:r>
    </w:p>
    <w:p w:rsidR="00E477AB" w:rsidRPr="00E477AB" w:rsidRDefault="00E477AB" w:rsidP="00E477AB">
      <w:pPr>
        <w:pStyle w:val="Paragraphedeliste"/>
        <w:ind w:left="0"/>
        <w:rPr>
          <w:rFonts w:asciiTheme="minorHAnsi" w:hAnsiTheme="minorHAnsi"/>
          <w:b/>
          <w:color w:val="1F497D"/>
          <w:sz w:val="22"/>
          <w:szCs w:val="22"/>
        </w:rPr>
      </w:pPr>
      <w:r w:rsidRPr="00E477AB">
        <w:rPr>
          <w:rFonts w:asciiTheme="minorHAnsi" w:hAnsiTheme="minorHAnsi"/>
          <w:b/>
          <w:color w:val="1F497D"/>
          <w:sz w:val="22"/>
          <w:szCs w:val="22"/>
        </w:rPr>
        <w:t>Nationalité :</w:t>
      </w:r>
    </w:p>
    <w:p w:rsidR="00E477AB" w:rsidRPr="00E477AB" w:rsidRDefault="00E477AB" w:rsidP="00E477AB">
      <w:pPr>
        <w:pStyle w:val="Paragraphedeliste"/>
        <w:ind w:left="0"/>
        <w:rPr>
          <w:rFonts w:asciiTheme="minorHAnsi" w:hAnsiTheme="minorHAnsi"/>
          <w:b/>
          <w:color w:val="1F497D"/>
          <w:sz w:val="22"/>
          <w:szCs w:val="22"/>
        </w:rPr>
      </w:pPr>
      <w:r w:rsidRPr="00E477AB">
        <w:rPr>
          <w:rFonts w:asciiTheme="minorHAnsi" w:hAnsiTheme="minorHAnsi"/>
          <w:b/>
          <w:color w:val="1F497D"/>
          <w:sz w:val="22"/>
          <w:szCs w:val="22"/>
        </w:rPr>
        <w:t>Profession :</w:t>
      </w:r>
    </w:p>
    <w:p w:rsidR="00A50E18" w:rsidRDefault="00A50E18" w:rsidP="00E477AB">
      <w:pPr>
        <w:pStyle w:val="Paragraphedeliste"/>
        <w:ind w:left="0"/>
        <w:rPr>
          <w:rFonts w:asciiTheme="minorHAnsi" w:hAnsiTheme="minorHAnsi"/>
          <w:b/>
          <w:color w:val="1F497D"/>
          <w:sz w:val="22"/>
          <w:szCs w:val="22"/>
        </w:rPr>
      </w:pPr>
      <w:r>
        <w:rPr>
          <w:rFonts w:asciiTheme="minorHAnsi" w:hAnsiTheme="minorHAnsi"/>
          <w:b/>
          <w:color w:val="1F497D"/>
          <w:sz w:val="22"/>
          <w:szCs w:val="22"/>
        </w:rPr>
        <w:t xml:space="preserve">Demeurant à : </w:t>
      </w:r>
    </w:p>
    <w:p w:rsidR="00A50E18" w:rsidRDefault="00A50E18" w:rsidP="00E477AB">
      <w:pPr>
        <w:pStyle w:val="Paragraphedeliste"/>
        <w:ind w:left="0"/>
        <w:rPr>
          <w:rFonts w:asciiTheme="minorHAnsi" w:hAnsiTheme="minorHAnsi"/>
          <w:b/>
          <w:color w:val="1F497D"/>
          <w:sz w:val="22"/>
          <w:szCs w:val="22"/>
        </w:rPr>
      </w:pPr>
      <w:r>
        <w:rPr>
          <w:rFonts w:asciiTheme="minorHAnsi" w:hAnsiTheme="minorHAnsi"/>
          <w:b/>
          <w:color w:val="1F497D"/>
          <w:sz w:val="22"/>
          <w:szCs w:val="22"/>
        </w:rPr>
        <w:t>Téléphone :</w:t>
      </w:r>
    </w:p>
    <w:p w:rsidR="00E477AB" w:rsidRDefault="00E477AB" w:rsidP="00E477AB">
      <w:pPr>
        <w:pStyle w:val="Paragraphedeliste"/>
        <w:ind w:left="0"/>
        <w:rPr>
          <w:rFonts w:asciiTheme="minorHAnsi" w:hAnsiTheme="minorHAnsi"/>
          <w:color w:val="1F497D"/>
          <w:sz w:val="22"/>
          <w:szCs w:val="22"/>
        </w:rPr>
      </w:pPr>
      <w:r w:rsidRPr="00E477AB">
        <w:rPr>
          <w:rFonts w:asciiTheme="minorHAnsi" w:hAnsiTheme="minorHAnsi"/>
          <w:b/>
          <w:color w:val="1F497D"/>
          <w:sz w:val="22"/>
          <w:szCs w:val="22"/>
        </w:rPr>
        <w:t>Ci-après nommé(e) "le locataire d'autre part</w:t>
      </w:r>
    </w:p>
    <w:p w:rsidR="00E477AB" w:rsidRDefault="00E477AB" w:rsidP="00E477AB">
      <w:pPr>
        <w:pStyle w:val="Paragraphedeliste"/>
        <w:ind w:left="0"/>
        <w:rPr>
          <w:rFonts w:asciiTheme="minorHAnsi" w:hAnsiTheme="minorHAnsi"/>
          <w:color w:val="1F497D"/>
          <w:sz w:val="22"/>
          <w:szCs w:val="22"/>
        </w:rPr>
      </w:pPr>
    </w:p>
    <w:p w:rsidR="00E477AB" w:rsidRDefault="00E477AB" w:rsidP="00E477AB">
      <w:pPr>
        <w:pStyle w:val="Paragraphedeliste"/>
        <w:ind w:left="0"/>
        <w:rPr>
          <w:rFonts w:asciiTheme="minorHAnsi" w:hAnsiTheme="minorHAnsi"/>
          <w:color w:val="1F497D"/>
          <w:sz w:val="22"/>
          <w:szCs w:val="22"/>
        </w:rPr>
      </w:pPr>
      <w:r>
        <w:rPr>
          <w:rFonts w:asciiTheme="minorHAnsi" w:hAnsiTheme="minorHAnsi"/>
          <w:color w:val="1F497D"/>
          <w:sz w:val="22"/>
          <w:szCs w:val="22"/>
        </w:rPr>
        <w:t>Il est établi les conventions suivantes, préalablement auxquelles il est fait observer ce qui suit :</w:t>
      </w:r>
    </w:p>
    <w:p w:rsidR="00E477AB" w:rsidRDefault="00E477AB" w:rsidP="00E477AB">
      <w:pPr>
        <w:pStyle w:val="Paragraphedeliste"/>
        <w:ind w:left="0"/>
        <w:rPr>
          <w:rFonts w:asciiTheme="minorHAnsi" w:hAnsiTheme="minorHAnsi"/>
          <w:color w:val="1F497D"/>
          <w:sz w:val="22"/>
          <w:szCs w:val="22"/>
        </w:rPr>
      </w:pPr>
    </w:p>
    <w:p w:rsidR="00E477AB" w:rsidRPr="00E477AB" w:rsidRDefault="00A50E18" w:rsidP="00E477AB">
      <w:pPr>
        <w:pStyle w:val="Paragraphedeliste"/>
        <w:ind w:left="0"/>
        <w:rPr>
          <w:rFonts w:asciiTheme="minorHAnsi" w:hAnsiTheme="minorHAnsi"/>
          <w:b/>
          <w:color w:val="1F497D"/>
          <w:sz w:val="22"/>
          <w:szCs w:val="22"/>
        </w:rPr>
      </w:pPr>
      <w:r>
        <w:rPr>
          <w:rFonts w:asciiTheme="minorHAnsi" w:hAnsiTheme="minorHAnsi"/>
          <w:b/>
          <w:color w:val="1F497D"/>
          <w:sz w:val="22"/>
          <w:szCs w:val="22"/>
        </w:rPr>
        <w:t>II</w:t>
      </w:r>
      <w:r w:rsidR="00E477AB" w:rsidRPr="00E477AB">
        <w:rPr>
          <w:rFonts w:asciiTheme="minorHAnsi" w:hAnsiTheme="minorHAnsi"/>
          <w:b/>
          <w:color w:val="1F497D"/>
          <w:sz w:val="22"/>
          <w:szCs w:val="22"/>
        </w:rPr>
        <w:t xml:space="preserve"> – CONDITIONS PARTICULIERES </w:t>
      </w:r>
    </w:p>
    <w:p w:rsidR="00E477AB" w:rsidRDefault="00E477AB" w:rsidP="00E477AB">
      <w:pPr>
        <w:pStyle w:val="Paragraphedeliste"/>
        <w:ind w:left="0"/>
        <w:rPr>
          <w:rFonts w:asciiTheme="minorHAnsi" w:hAnsiTheme="minorHAnsi"/>
          <w:color w:val="1F497D"/>
          <w:sz w:val="22"/>
          <w:szCs w:val="22"/>
        </w:rPr>
      </w:pPr>
    </w:p>
    <w:p w:rsidR="00E477AB" w:rsidRDefault="00E477AB" w:rsidP="00E477AB">
      <w:pPr>
        <w:pStyle w:val="Paragraphedeliste"/>
        <w:ind w:left="0"/>
        <w:rPr>
          <w:rFonts w:asciiTheme="minorHAnsi" w:hAnsiTheme="minorHAnsi"/>
          <w:color w:val="1F497D"/>
          <w:sz w:val="22"/>
          <w:szCs w:val="22"/>
        </w:rPr>
      </w:pPr>
      <w:r>
        <w:rPr>
          <w:rFonts w:asciiTheme="minorHAnsi" w:hAnsiTheme="minorHAnsi"/>
          <w:color w:val="1F497D"/>
          <w:sz w:val="22"/>
          <w:szCs w:val="22"/>
        </w:rPr>
        <w:t>En cas de pluralité de locataires pour une chambre, il y aura solidarité et indivisibilité respectivement entre chacun d'eux.</w:t>
      </w:r>
    </w:p>
    <w:p w:rsidR="00E477AB" w:rsidRDefault="00E477AB" w:rsidP="00E477AB">
      <w:pPr>
        <w:pStyle w:val="Paragraphedeliste"/>
        <w:ind w:left="0"/>
        <w:rPr>
          <w:rFonts w:asciiTheme="minorHAnsi" w:hAnsiTheme="minorHAnsi"/>
          <w:color w:val="1F497D"/>
          <w:sz w:val="22"/>
          <w:szCs w:val="22"/>
        </w:rPr>
      </w:pPr>
    </w:p>
    <w:p w:rsidR="00E477AB" w:rsidRDefault="00E477AB" w:rsidP="00E477AB">
      <w:pPr>
        <w:pStyle w:val="Paragraphedeliste"/>
        <w:ind w:left="0"/>
        <w:rPr>
          <w:rFonts w:asciiTheme="minorHAnsi" w:hAnsiTheme="minorHAnsi"/>
          <w:color w:val="1F497D"/>
          <w:sz w:val="22"/>
          <w:szCs w:val="22"/>
        </w:rPr>
      </w:pPr>
      <w:r>
        <w:rPr>
          <w:rFonts w:asciiTheme="minorHAnsi" w:hAnsiTheme="minorHAnsi"/>
          <w:color w:val="1F497D"/>
          <w:sz w:val="22"/>
          <w:szCs w:val="22"/>
        </w:rPr>
        <w:t xml:space="preserve">Les droits et obligations des parties sont régis, en dehors des stipulations </w:t>
      </w:r>
      <w:r w:rsidR="00A50E18">
        <w:rPr>
          <w:rFonts w:asciiTheme="minorHAnsi" w:hAnsiTheme="minorHAnsi"/>
          <w:color w:val="1F497D"/>
          <w:sz w:val="22"/>
          <w:szCs w:val="22"/>
        </w:rPr>
        <w:t xml:space="preserve">du </w:t>
      </w:r>
      <w:r>
        <w:rPr>
          <w:rFonts w:asciiTheme="minorHAnsi" w:hAnsiTheme="minorHAnsi"/>
          <w:color w:val="1F497D"/>
          <w:sz w:val="22"/>
          <w:szCs w:val="22"/>
        </w:rPr>
        <w:t xml:space="preserve">présent contrat par les dispositions impératives de la loi 89-462 du 6 juillet 1989 </w:t>
      </w:r>
      <w:r w:rsidR="00A50E18">
        <w:rPr>
          <w:rFonts w:asciiTheme="minorHAnsi" w:hAnsiTheme="minorHAnsi"/>
          <w:color w:val="1F497D"/>
          <w:sz w:val="22"/>
          <w:szCs w:val="22"/>
        </w:rPr>
        <w:t>concernant les rapports locatifs</w:t>
      </w:r>
      <w:r>
        <w:rPr>
          <w:rFonts w:asciiTheme="minorHAnsi" w:hAnsiTheme="minorHAnsi"/>
          <w:color w:val="1F497D"/>
          <w:sz w:val="22"/>
          <w:szCs w:val="22"/>
        </w:rPr>
        <w:t>.</w:t>
      </w:r>
    </w:p>
    <w:p w:rsidR="00A50E18" w:rsidRDefault="00A50E18" w:rsidP="00E477AB">
      <w:pPr>
        <w:pStyle w:val="Paragraphedeliste"/>
        <w:ind w:left="0"/>
        <w:rPr>
          <w:rFonts w:asciiTheme="minorHAnsi" w:hAnsiTheme="minorHAnsi"/>
          <w:color w:val="1F497D"/>
          <w:sz w:val="22"/>
          <w:szCs w:val="22"/>
        </w:rPr>
      </w:pPr>
    </w:p>
    <w:p w:rsidR="00A50E18" w:rsidRDefault="00A50E18" w:rsidP="00E477AB">
      <w:pPr>
        <w:pStyle w:val="Paragraphedeliste"/>
        <w:ind w:left="0"/>
        <w:rPr>
          <w:rFonts w:asciiTheme="minorHAnsi" w:hAnsiTheme="minorHAnsi"/>
          <w:color w:val="1F497D"/>
          <w:sz w:val="22"/>
          <w:szCs w:val="22"/>
        </w:rPr>
      </w:pPr>
      <w:r>
        <w:rPr>
          <w:rFonts w:asciiTheme="minorHAnsi" w:hAnsiTheme="minorHAnsi"/>
          <w:color w:val="1F497D"/>
          <w:sz w:val="22"/>
          <w:szCs w:val="22"/>
        </w:rPr>
        <w:t>Par le présent bail, le bailleur loue au locataire les biens ci-après désignés, en meublé, à destination d'habitation personnelle.</w:t>
      </w:r>
    </w:p>
    <w:p w:rsidR="00A50E18" w:rsidRDefault="00A50E18" w:rsidP="00E477AB">
      <w:pPr>
        <w:pStyle w:val="Paragraphedeliste"/>
        <w:ind w:left="0"/>
        <w:rPr>
          <w:rFonts w:asciiTheme="minorHAnsi" w:hAnsiTheme="minorHAnsi"/>
          <w:color w:val="1F497D"/>
          <w:sz w:val="22"/>
          <w:szCs w:val="22"/>
        </w:rPr>
      </w:pPr>
    </w:p>
    <w:p w:rsidR="00A50E18" w:rsidRDefault="00A50E18">
      <w:pPr>
        <w:spacing w:after="200" w:line="276" w:lineRule="auto"/>
        <w:rPr>
          <w:rFonts w:asciiTheme="minorHAnsi" w:hAnsiTheme="minorHAnsi"/>
          <w:b/>
          <w:color w:val="1F497D"/>
          <w:sz w:val="24"/>
          <w:szCs w:val="24"/>
          <w:lang w:eastAsia="fr-FR"/>
        </w:rPr>
      </w:pPr>
      <w:r>
        <w:rPr>
          <w:rFonts w:asciiTheme="minorHAnsi" w:hAnsiTheme="minorHAnsi"/>
          <w:b/>
          <w:color w:val="1F497D"/>
        </w:rPr>
        <w:br w:type="page"/>
      </w:r>
    </w:p>
    <w:p w:rsidR="00372B06" w:rsidRDefault="00372B06" w:rsidP="00372B06">
      <w:pPr>
        <w:pStyle w:val="Paragraphedeliste"/>
        <w:ind w:left="240"/>
        <w:rPr>
          <w:rFonts w:asciiTheme="minorHAnsi" w:hAnsiTheme="minorHAnsi"/>
          <w:b/>
          <w:color w:val="1F497D"/>
        </w:rPr>
      </w:pPr>
    </w:p>
    <w:p w:rsidR="00372B06" w:rsidRDefault="00372B06" w:rsidP="00372B06">
      <w:pPr>
        <w:pStyle w:val="Paragraphedeliste"/>
        <w:ind w:left="240" w:hanging="240"/>
        <w:rPr>
          <w:rFonts w:asciiTheme="minorHAnsi" w:hAnsiTheme="minorHAnsi"/>
          <w:b/>
          <w:color w:val="1F497D"/>
        </w:rPr>
      </w:pPr>
    </w:p>
    <w:p w:rsidR="00372B06" w:rsidRDefault="00372B06" w:rsidP="00372B06">
      <w:pPr>
        <w:pStyle w:val="Paragraphedeliste"/>
        <w:ind w:left="240"/>
        <w:rPr>
          <w:rFonts w:asciiTheme="minorHAnsi" w:hAnsiTheme="minorHAnsi"/>
          <w:b/>
          <w:color w:val="1F497D"/>
        </w:rPr>
      </w:pPr>
    </w:p>
    <w:p w:rsidR="00A50E18" w:rsidRPr="00A50E18" w:rsidRDefault="00A50E18" w:rsidP="00372B06">
      <w:pPr>
        <w:pStyle w:val="Paragraphedeliste"/>
        <w:numPr>
          <w:ilvl w:val="0"/>
          <w:numId w:val="8"/>
        </w:numPr>
        <w:ind w:left="240" w:hanging="240"/>
        <w:rPr>
          <w:rFonts w:asciiTheme="minorHAnsi" w:hAnsiTheme="minorHAnsi"/>
          <w:b/>
          <w:color w:val="1F497D"/>
        </w:rPr>
      </w:pPr>
      <w:r w:rsidRPr="00A50E18">
        <w:rPr>
          <w:rFonts w:asciiTheme="minorHAnsi" w:hAnsiTheme="minorHAnsi"/>
          <w:b/>
          <w:color w:val="1F497D"/>
        </w:rPr>
        <w:t>- LOCAUX LOUES</w:t>
      </w:r>
    </w:p>
    <w:p w:rsidR="00A50E18" w:rsidRDefault="00A50E18" w:rsidP="00A50E18">
      <w:pPr>
        <w:rPr>
          <w:rFonts w:asciiTheme="minorHAnsi" w:hAnsiTheme="minorHAnsi"/>
          <w:color w:val="1F497D"/>
        </w:rPr>
      </w:pPr>
    </w:p>
    <w:p w:rsidR="00A50E18" w:rsidRDefault="00A50E18" w:rsidP="00A50E18">
      <w:pPr>
        <w:pStyle w:val="Paragraphedeliste"/>
        <w:numPr>
          <w:ilvl w:val="0"/>
          <w:numId w:val="2"/>
        </w:numPr>
        <w:ind w:left="240" w:hanging="240"/>
        <w:rPr>
          <w:rFonts w:asciiTheme="minorHAnsi" w:hAnsiTheme="minorHAnsi"/>
          <w:color w:val="1F497D"/>
        </w:rPr>
      </w:pPr>
      <w:r w:rsidRPr="00A50E18">
        <w:rPr>
          <w:rFonts w:asciiTheme="minorHAnsi" w:hAnsiTheme="minorHAnsi"/>
          <w:color w:val="1F497D"/>
        </w:rPr>
        <w:t>Situation : Immeuble sis</w:t>
      </w:r>
    </w:p>
    <w:p w:rsidR="00A50E18" w:rsidRDefault="00A50E18" w:rsidP="00A50E18">
      <w:pPr>
        <w:pStyle w:val="Paragraphedeliste"/>
        <w:ind w:left="240"/>
        <w:rPr>
          <w:rFonts w:asciiTheme="minorHAnsi" w:hAnsiTheme="minorHAnsi"/>
          <w:color w:val="1F497D"/>
        </w:rPr>
      </w:pPr>
      <w:r>
        <w:rPr>
          <w:rFonts w:asciiTheme="minorHAnsi" w:hAnsiTheme="minorHAnsi"/>
          <w:color w:val="1F497D"/>
        </w:rPr>
        <w:t>33, rue des Perroquets</w:t>
      </w:r>
    </w:p>
    <w:p w:rsidR="00A50E18" w:rsidRDefault="00A50E18" w:rsidP="00A50E18">
      <w:pPr>
        <w:pStyle w:val="Paragraphedeliste"/>
        <w:ind w:left="240"/>
        <w:rPr>
          <w:rFonts w:asciiTheme="minorHAnsi" w:hAnsiTheme="minorHAnsi"/>
          <w:color w:val="1F497D"/>
        </w:rPr>
      </w:pPr>
      <w:r>
        <w:rPr>
          <w:rFonts w:asciiTheme="minorHAnsi" w:hAnsiTheme="minorHAnsi"/>
          <w:color w:val="1F497D"/>
        </w:rPr>
        <w:t>94360 VILLIERS-SUR-MARNE</w:t>
      </w:r>
    </w:p>
    <w:p w:rsidR="00A50E18" w:rsidRDefault="00A50E18" w:rsidP="00A50E18">
      <w:pPr>
        <w:pStyle w:val="Paragraphedeliste"/>
        <w:ind w:left="240"/>
        <w:rPr>
          <w:rFonts w:asciiTheme="minorHAnsi" w:hAnsiTheme="minorHAnsi"/>
          <w:color w:val="1F497D"/>
        </w:rPr>
      </w:pPr>
    </w:p>
    <w:p w:rsidR="00A50E18" w:rsidRDefault="00A50E18" w:rsidP="00A50E18">
      <w:pPr>
        <w:pStyle w:val="Paragraphedeliste"/>
        <w:numPr>
          <w:ilvl w:val="0"/>
          <w:numId w:val="2"/>
        </w:numPr>
        <w:ind w:left="240" w:hanging="240"/>
        <w:rPr>
          <w:rFonts w:asciiTheme="minorHAnsi" w:hAnsiTheme="minorHAnsi"/>
          <w:color w:val="1F497D"/>
        </w:rPr>
      </w:pPr>
      <w:r w:rsidRPr="00A50E18">
        <w:rPr>
          <w:rFonts w:asciiTheme="minorHAnsi" w:hAnsiTheme="minorHAnsi"/>
          <w:color w:val="1F497D"/>
        </w:rPr>
        <w:t>Logement de type Maison T9</w:t>
      </w:r>
    </w:p>
    <w:p w:rsidR="00A50E18" w:rsidRDefault="00A50E18" w:rsidP="00A50E18">
      <w:pPr>
        <w:pStyle w:val="Paragraphedeliste"/>
        <w:numPr>
          <w:ilvl w:val="0"/>
          <w:numId w:val="2"/>
        </w:numPr>
        <w:ind w:left="240" w:hanging="240"/>
        <w:rPr>
          <w:rFonts w:asciiTheme="minorHAnsi" w:hAnsiTheme="minorHAnsi"/>
          <w:color w:val="1F497D"/>
        </w:rPr>
      </w:pPr>
      <w:r>
        <w:rPr>
          <w:rFonts w:asciiTheme="minorHAnsi" w:hAnsiTheme="minorHAnsi"/>
          <w:color w:val="1F497D"/>
        </w:rPr>
        <w:t xml:space="preserve">D'une superficie de 189 m2 </w:t>
      </w:r>
    </w:p>
    <w:p w:rsidR="00372B06" w:rsidRDefault="00372B06" w:rsidP="00A50E18">
      <w:pPr>
        <w:pStyle w:val="Paragraphedeliste"/>
        <w:numPr>
          <w:ilvl w:val="0"/>
          <w:numId w:val="2"/>
        </w:numPr>
        <w:ind w:left="240" w:hanging="240"/>
        <w:rPr>
          <w:rFonts w:asciiTheme="minorHAnsi" w:hAnsiTheme="minorHAnsi"/>
          <w:color w:val="1F497D"/>
        </w:rPr>
      </w:pPr>
      <w:r>
        <w:rPr>
          <w:rFonts w:asciiTheme="minorHAnsi" w:hAnsiTheme="minorHAnsi"/>
          <w:color w:val="1F497D"/>
        </w:rPr>
        <w:t xml:space="preserve">Les locaux loués sont composés de : </w:t>
      </w:r>
    </w:p>
    <w:p w:rsidR="00372B06" w:rsidRDefault="00372B06" w:rsidP="00A50E18">
      <w:pPr>
        <w:pStyle w:val="Paragraphedeliste"/>
        <w:numPr>
          <w:ilvl w:val="0"/>
          <w:numId w:val="2"/>
        </w:numPr>
        <w:ind w:left="240" w:hanging="240"/>
        <w:rPr>
          <w:rFonts w:asciiTheme="minorHAnsi" w:hAnsiTheme="minorHAnsi"/>
          <w:color w:val="1F497D"/>
        </w:rPr>
      </w:pPr>
      <w:r>
        <w:rPr>
          <w:rFonts w:asciiTheme="minorHAnsi" w:hAnsiTheme="minorHAnsi"/>
          <w:color w:val="1F497D"/>
        </w:rPr>
        <w:t>1 chambre, 1 salle de bain et WC et de parties communes : cuisine, séjours, salon, sauna, garage, jardin de 665 m2, véranda de 30 m2.</w:t>
      </w:r>
    </w:p>
    <w:p w:rsidR="00372B06" w:rsidRDefault="00372B06" w:rsidP="00372B06">
      <w:pPr>
        <w:pStyle w:val="Paragraphedeliste"/>
        <w:ind w:left="240"/>
        <w:rPr>
          <w:rFonts w:asciiTheme="minorHAnsi" w:hAnsiTheme="minorHAnsi"/>
          <w:color w:val="1F497D"/>
        </w:rPr>
      </w:pPr>
    </w:p>
    <w:p w:rsidR="00372B06" w:rsidRPr="00372B06" w:rsidRDefault="00372B06" w:rsidP="00372B06">
      <w:pPr>
        <w:pStyle w:val="Paragraphedeliste"/>
        <w:numPr>
          <w:ilvl w:val="0"/>
          <w:numId w:val="8"/>
        </w:numPr>
        <w:ind w:left="240" w:hanging="240"/>
        <w:rPr>
          <w:rFonts w:asciiTheme="minorHAnsi" w:hAnsiTheme="minorHAnsi"/>
          <w:b/>
          <w:color w:val="1F497D"/>
        </w:rPr>
      </w:pPr>
      <w:r w:rsidRPr="00372B06">
        <w:rPr>
          <w:rFonts w:asciiTheme="minorHAnsi" w:hAnsiTheme="minorHAnsi"/>
          <w:b/>
          <w:color w:val="1F497D"/>
        </w:rPr>
        <w:t>- DUREE DU CONTRAT</w:t>
      </w:r>
    </w:p>
    <w:p w:rsidR="00372B06" w:rsidRDefault="00372B06" w:rsidP="00372B06">
      <w:pPr>
        <w:rPr>
          <w:rFonts w:asciiTheme="minorHAnsi" w:hAnsiTheme="minorHAnsi"/>
          <w:color w:val="1F497D"/>
        </w:rPr>
      </w:pPr>
    </w:p>
    <w:p w:rsidR="00372B06" w:rsidRDefault="00372B06" w:rsidP="00372B06">
      <w:pPr>
        <w:rPr>
          <w:rFonts w:asciiTheme="minorHAnsi" w:hAnsiTheme="minorHAnsi"/>
          <w:color w:val="1F497D"/>
        </w:rPr>
      </w:pPr>
      <w:r>
        <w:rPr>
          <w:rFonts w:asciiTheme="minorHAnsi" w:hAnsiTheme="minorHAnsi"/>
          <w:color w:val="1F497D"/>
        </w:rPr>
        <w:t>Le présent contrat est conclu pour une durée de 10 mois.</w:t>
      </w:r>
    </w:p>
    <w:p w:rsidR="00372B06" w:rsidRDefault="00372B06" w:rsidP="00372B06">
      <w:pPr>
        <w:rPr>
          <w:rFonts w:asciiTheme="minorHAnsi" w:hAnsiTheme="minorHAnsi"/>
          <w:color w:val="1F497D"/>
        </w:rPr>
      </w:pPr>
      <w:r>
        <w:rPr>
          <w:rFonts w:asciiTheme="minorHAnsi" w:hAnsiTheme="minorHAnsi"/>
          <w:color w:val="1F497D"/>
        </w:rPr>
        <w:t xml:space="preserve">Date effet du bail : </w:t>
      </w:r>
      <w:r>
        <w:rPr>
          <w:rFonts w:asciiTheme="minorHAnsi" w:hAnsiTheme="minorHAnsi"/>
          <w:color w:val="1F497D"/>
        </w:rPr>
        <w:tab/>
      </w:r>
      <w:r w:rsidR="00777939">
        <w:rPr>
          <w:rFonts w:asciiTheme="minorHAnsi" w:hAnsiTheme="minorHAnsi"/>
          <w:b/>
          <w:color w:val="1F497D"/>
        </w:rPr>
        <w:t xml:space="preserve">Début octobre </w:t>
      </w:r>
      <w:r w:rsidRPr="00372B06">
        <w:rPr>
          <w:rFonts w:asciiTheme="minorHAnsi" w:hAnsiTheme="minorHAnsi"/>
          <w:b/>
          <w:color w:val="1F497D"/>
        </w:rPr>
        <w:t>2014</w:t>
      </w:r>
    </w:p>
    <w:p w:rsidR="00372B06" w:rsidRDefault="00372B06" w:rsidP="00372B06">
      <w:pPr>
        <w:rPr>
          <w:rFonts w:asciiTheme="minorHAnsi" w:hAnsiTheme="minorHAnsi"/>
          <w:color w:val="1F497D"/>
        </w:rPr>
      </w:pPr>
      <w:r>
        <w:rPr>
          <w:rFonts w:asciiTheme="minorHAnsi" w:hAnsiTheme="minorHAnsi"/>
          <w:color w:val="1F497D"/>
        </w:rPr>
        <w:t xml:space="preserve">Date fin du bail : </w:t>
      </w:r>
      <w:r>
        <w:rPr>
          <w:rFonts w:asciiTheme="minorHAnsi" w:hAnsiTheme="minorHAnsi"/>
          <w:color w:val="1F497D"/>
        </w:rPr>
        <w:tab/>
      </w:r>
      <w:r w:rsidR="00777939">
        <w:rPr>
          <w:rFonts w:asciiTheme="minorHAnsi" w:hAnsiTheme="minorHAnsi"/>
          <w:b/>
          <w:color w:val="1F497D"/>
        </w:rPr>
        <w:t>31</w:t>
      </w:r>
      <w:r w:rsidRPr="00372B06">
        <w:rPr>
          <w:rFonts w:asciiTheme="minorHAnsi" w:hAnsiTheme="minorHAnsi"/>
          <w:b/>
          <w:color w:val="1F497D"/>
        </w:rPr>
        <w:t>/07/201</w:t>
      </w:r>
      <w:r w:rsidR="00777939">
        <w:rPr>
          <w:rFonts w:asciiTheme="minorHAnsi" w:hAnsiTheme="minorHAnsi"/>
          <w:b/>
          <w:color w:val="1F497D"/>
        </w:rPr>
        <w:t>5</w:t>
      </w:r>
    </w:p>
    <w:p w:rsidR="00372B06" w:rsidRDefault="00372B06" w:rsidP="00372B06">
      <w:pPr>
        <w:rPr>
          <w:rFonts w:asciiTheme="minorHAnsi" w:hAnsiTheme="minorHAnsi"/>
          <w:color w:val="1F497D"/>
        </w:rPr>
      </w:pPr>
    </w:p>
    <w:p w:rsidR="00372B06" w:rsidRDefault="00372B06" w:rsidP="00372B06">
      <w:pPr>
        <w:pStyle w:val="Paragraphedeliste"/>
        <w:numPr>
          <w:ilvl w:val="0"/>
          <w:numId w:val="8"/>
        </w:numPr>
        <w:ind w:left="240" w:hanging="240"/>
        <w:rPr>
          <w:rFonts w:asciiTheme="minorHAnsi" w:hAnsiTheme="minorHAnsi"/>
          <w:b/>
          <w:color w:val="1F497D"/>
        </w:rPr>
      </w:pPr>
      <w:r>
        <w:rPr>
          <w:rFonts w:asciiTheme="minorHAnsi" w:hAnsiTheme="minorHAnsi"/>
          <w:b/>
          <w:color w:val="1F497D"/>
        </w:rPr>
        <w:t>–</w:t>
      </w:r>
      <w:r w:rsidRPr="00372B06">
        <w:rPr>
          <w:rFonts w:asciiTheme="minorHAnsi" w:hAnsiTheme="minorHAnsi"/>
          <w:b/>
          <w:color w:val="1F497D"/>
        </w:rPr>
        <w:t xml:space="preserve"> </w:t>
      </w:r>
      <w:r>
        <w:rPr>
          <w:rFonts w:asciiTheme="minorHAnsi" w:hAnsiTheme="minorHAnsi"/>
          <w:b/>
          <w:color w:val="1F497D"/>
        </w:rPr>
        <w:t>LOYER</w:t>
      </w:r>
    </w:p>
    <w:p w:rsidR="00372B06" w:rsidRDefault="00372B06" w:rsidP="00372B06">
      <w:pPr>
        <w:pStyle w:val="Paragraphedeliste"/>
        <w:ind w:left="0"/>
        <w:rPr>
          <w:rFonts w:asciiTheme="minorHAnsi" w:hAnsiTheme="minorHAnsi"/>
          <w:b/>
          <w:color w:val="1F497D"/>
        </w:rPr>
      </w:pPr>
    </w:p>
    <w:p w:rsidR="0089765B" w:rsidRDefault="0089765B" w:rsidP="00372B06">
      <w:pPr>
        <w:pStyle w:val="Paragraphedeliste"/>
        <w:ind w:left="0"/>
        <w:rPr>
          <w:rFonts w:asciiTheme="minorHAnsi" w:hAnsiTheme="minorHAnsi"/>
          <w:color w:val="1F497D"/>
        </w:rPr>
      </w:pPr>
      <w:r w:rsidRPr="0089765B">
        <w:rPr>
          <w:rFonts w:asciiTheme="minorHAnsi" w:hAnsiTheme="minorHAnsi"/>
          <w:color w:val="1F497D"/>
        </w:rPr>
        <w:t>Le</w:t>
      </w:r>
      <w:r>
        <w:rPr>
          <w:rFonts w:asciiTheme="minorHAnsi" w:hAnsiTheme="minorHAnsi"/>
          <w:color w:val="1F497D"/>
        </w:rPr>
        <w:t xml:space="preserve"> loyer mensuel est fixé à 680,00 euros, dont 50 euros de charges (Eau, gaz, électricité, abonnement internet)</w:t>
      </w:r>
      <w:r w:rsidR="002A3477">
        <w:rPr>
          <w:rFonts w:asciiTheme="minorHAnsi" w:hAnsiTheme="minorHAnsi"/>
          <w:color w:val="1F497D"/>
        </w:rPr>
        <w:t>.</w:t>
      </w:r>
    </w:p>
    <w:p w:rsidR="002A3477" w:rsidRDefault="002A3477" w:rsidP="00372B06">
      <w:pPr>
        <w:pStyle w:val="Paragraphedeliste"/>
        <w:ind w:left="0"/>
        <w:rPr>
          <w:rFonts w:asciiTheme="minorHAnsi" w:hAnsiTheme="minorHAnsi"/>
          <w:color w:val="1F497D"/>
        </w:rPr>
      </w:pPr>
      <w:r>
        <w:rPr>
          <w:rFonts w:asciiTheme="minorHAnsi" w:hAnsiTheme="minorHAnsi"/>
          <w:color w:val="1F497D"/>
        </w:rPr>
        <w:t>Il est payable, par virement ou par chèque, à la domiciliation du bailleur, à terme à échoir entre le 1</w:t>
      </w:r>
      <w:r w:rsidRPr="002A3477">
        <w:rPr>
          <w:rFonts w:asciiTheme="minorHAnsi" w:hAnsiTheme="minorHAnsi"/>
          <w:color w:val="1F497D"/>
          <w:vertAlign w:val="superscript"/>
        </w:rPr>
        <w:t>er</w:t>
      </w:r>
      <w:r>
        <w:rPr>
          <w:rFonts w:asciiTheme="minorHAnsi" w:hAnsiTheme="minorHAnsi"/>
          <w:color w:val="1F497D"/>
        </w:rPr>
        <w:t xml:space="preserve"> et le 5 de chaque mois.</w:t>
      </w:r>
    </w:p>
    <w:p w:rsidR="0089765B" w:rsidRPr="0089765B" w:rsidRDefault="0089765B" w:rsidP="00372B06">
      <w:pPr>
        <w:pStyle w:val="Paragraphedeliste"/>
        <w:ind w:left="0"/>
        <w:rPr>
          <w:rFonts w:asciiTheme="minorHAnsi" w:hAnsiTheme="minorHAnsi"/>
          <w:color w:val="1F497D"/>
        </w:rPr>
      </w:pPr>
    </w:p>
    <w:p w:rsidR="00372B06" w:rsidRPr="00372B06" w:rsidRDefault="0089765B" w:rsidP="0089765B">
      <w:pPr>
        <w:pStyle w:val="Paragraphedeliste"/>
        <w:numPr>
          <w:ilvl w:val="0"/>
          <w:numId w:val="8"/>
        </w:numPr>
        <w:ind w:left="240" w:hanging="240"/>
        <w:rPr>
          <w:rFonts w:asciiTheme="minorHAnsi" w:hAnsiTheme="minorHAnsi"/>
          <w:b/>
          <w:color w:val="1F497D"/>
        </w:rPr>
      </w:pPr>
      <w:r>
        <w:rPr>
          <w:rFonts w:asciiTheme="minorHAnsi" w:hAnsiTheme="minorHAnsi"/>
          <w:b/>
          <w:color w:val="1F497D"/>
        </w:rPr>
        <w:t>-</w:t>
      </w:r>
      <w:r w:rsidR="00372B06" w:rsidRPr="00372B06">
        <w:rPr>
          <w:rFonts w:asciiTheme="minorHAnsi" w:hAnsiTheme="minorHAnsi"/>
          <w:b/>
          <w:color w:val="1F497D"/>
        </w:rPr>
        <w:t xml:space="preserve"> CHARGES</w:t>
      </w:r>
    </w:p>
    <w:p w:rsidR="00372B06" w:rsidRDefault="00372B06" w:rsidP="0089765B">
      <w:pPr>
        <w:ind w:left="240" w:hanging="240"/>
        <w:rPr>
          <w:rFonts w:asciiTheme="minorHAnsi" w:hAnsiTheme="minorHAnsi"/>
          <w:color w:val="1F497D"/>
        </w:rPr>
      </w:pPr>
    </w:p>
    <w:p w:rsidR="0089765B" w:rsidRDefault="0089765B" w:rsidP="0089765B">
      <w:pPr>
        <w:rPr>
          <w:rFonts w:asciiTheme="minorHAnsi" w:hAnsiTheme="minorHAnsi"/>
          <w:color w:val="1F497D"/>
        </w:rPr>
      </w:pPr>
      <w:r>
        <w:rPr>
          <w:rFonts w:asciiTheme="minorHAnsi" w:hAnsiTheme="minorHAnsi"/>
          <w:color w:val="1F497D"/>
        </w:rPr>
        <w:t>En plus du loyer</w:t>
      </w:r>
      <w:r w:rsidR="002A3477">
        <w:rPr>
          <w:rFonts w:asciiTheme="minorHAnsi" w:hAnsiTheme="minorHAnsi"/>
          <w:color w:val="1F497D"/>
        </w:rPr>
        <w:t>,</w:t>
      </w:r>
      <w:r>
        <w:rPr>
          <w:rFonts w:asciiTheme="minorHAnsi" w:hAnsiTheme="minorHAnsi"/>
          <w:color w:val="1F497D"/>
        </w:rPr>
        <w:t xml:space="preserve"> le locataire remboursera toutes les charges suivant les modalités prévues aux conditions générales.</w:t>
      </w:r>
    </w:p>
    <w:p w:rsidR="0089765B" w:rsidRDefault="002A3477" w:rsidP="0089765B">
      <w:pPr>
        <w:rPr>
          <w:rFonts w:asciiTheme="minorHAnsi" w:hAnsiTheme="minorHAnsi"/>
          <w:color w:val="1F497D"/>
        </w:rPr>
      </w:pPr>
      <w:r>
        <w:rPr>
          <w:rFonts w:asciiTheme="minorHAnsi" w:hAnsiTheme="minorHAnsi"/>
          <w:color w:val="1F497D"/>
        </w:rPr>
        <w:t>La provision est fixée à ce jour à 50 euros par mois.</w:t>
      </w:r>
    </w:p>
    <w:p w:rsidR="0089765B" w:rsidRDefault="0089765B" w:rsidP="0089765B">
      <w:pPr>
        <w:rPr>
          <w:rFonts w:asciiTheme="minorHAnsi" w:hAnsiTheme="minorHAnsi"/>
          <w:color w:val="1F497D"/>
        </w:rPr>
      </w:pPr>
    </w:p>
    <w:p w:rsidR="00372B06" w:rsidRPr="0089765B" w:rsidRDefault="0089765B" w:rsidP="0089765B">
      <w:pPr>
        <w:pStyle w:val="Paragraphedeliste"/>
        <w:numPr>
          <w:ilvl w:val="0"/>
          <w:numId w:val="8"/>
        </w:numPr>
        <w:ind w:left="240" w:hanging="240"/>
        <w:rPr>
          <w:rFonts w:asciiTheme="minorHAnsi" w:hAnsiTheme="minorHAnsi"/>
          <w:b/>
          <w:color w:val="1F497D"/>
        </w:rPr>
      </w:pPr>
      <w:r w:rsidRPr="0089765B">
        <w:rPr>
          <w:rFonts w:asciiTheme="minorHAnsi" w:hAnsiTheme="minorHAnsi"/>
          <w:b/>
          <w:color w:val="1F497D"/>
        </w:rPr>
        <w:t xml:space="preserve">- </w:t>
      </w:r>
      <w:r w:rsidR="00372B06" w:rsidRPr="0089765B">
        <w:rPr>
          <w:rFonts w:asciiTheme="minorHAnsi" w:hAnsiTheme="minorHAnsi"/>
          <w:b/>
          <w:color w:val="1F497D"/>
        </w:rPr>
        <w:t xml:space="preserve"> DEPOT DE GARANTIE</w:t>
      </w:r>
    </w:p>
    <w:p w:rsidR="0089765B" w:rsidRDefault="0089765B" w:rsidP="0089765B">
      <w:pPr>
        <w:pStyle w:val="Paragraphedeliste"/>
        <w:ind w:left="240" w:hanging="240"/>
        <w:rPr>
          <w:rFonts w:asciiTheme="minorHAnsi" w:hAnsiTheme="minorHAnsi"/>
          <w:b/>
          <w:color w:val="1F497D"/>
        </w:rPr>
      </w:pPr>
    </w:p>
    <w:p w:rsidR="0089765B" w:rsidRDefault="0089765B" w:rsidP="002A3477">
      <w:pPr>
        <w:pStyle w:val="Paragraphedeliste"/>
        <w:ind w:left="0"/>
        <w:rPr>
          <w:rFonts w:asciiTheme="minorHAnsi" w:hAnsiTheme="minorHAnsi"/>
          <w:color w:val="1F497D"/>
        </w:rPr>
      </w:pPr>
      <w:r>
        <w:rPr>
          <w:rFonts w:asciiTheme="minorHAnsi" w:hAnsiTheme="minorHAnsi"/>
          <w:color w:val="1F497D"/>
        </w:rPr>
        <w:t>Le dépôt de garantie est de 650,00 euros représentant 1 mois de loyer hors charges.</w:t>
      </w:r>
      <w:r w:rsidR="002A3477">
        <w:rPr>
          <w:rFonts w:asciiTheme="minorHAnsi" w:hAnsiTheme="minorHAnsi"/>
          <w:color w:val="1F497D"/>
        </w:rPr>
        <w:t xml:space="preserve"> Ce dépôt de garantie ne dispense en aucun cas le locataire du paiement du loyer et des charges aux dates fixées. Il sera restitué dans le délai maximum de trois mois à compter du départ du locataire, déduction faite, le cas échéant, des sommes restant dues au bailleur et des paiements dont ce dernier pourraient être tenu responsable aux lieux et place du loc</w:t>
      </w:r>
      <w:r w:rsidR="002A67F3">
        <w:rPr>
          <w:rFonts w:asciiTheme="minorHAnsi" w:hAnsiTheme="minorHAnsi"/>
          <w:color w:val="1F497D"/>
        </w:rPr>
        <w:t>ataire.</w:t>
      </w:r>
    </w:p>
    <w:p w:rsidR="0089765B" w:rsidRDefault="0089765B" w:rsidP="0089765B">
      <w:pPr>
        <w:pStyle w:val="Paragraphedeliste"/>
        <w:ind w:left="240" w:hanging="240"/>
        <w:rPr>
          <w:rFonts w:asciiTheme="minorHAnsi" w:hAnsiTheme="minorHAnsi"/>
          <w:color w:val="1F497D"/>
        </w:rPr>
      </w:pPr>
    </w:p>
    <w:p w:rsidR="002A67F3" w:rsidRDefault="002A67F3">
      <w:pPr>
        <w:spacing w:after="200" w:line="276" w:lineRule="auto"/>
        <w:rPr>
          <w:rFonts w:asciiTheme="minorHAnsi" w:hAnsiTheme="minorHAnsi"/>
          <w:b/>
          <w:color w:val="1F497D"/>
          <w:sz w:val="24"/>
          <w:szCs w:val="24"/>
          <w:lang w:eastAsia="fr-FR"/>
        </w:rPr>
      </w:pPr>
      <w:r>
        <w:rPr>
          <w:rFonts w:asciiTheme="minorHAnsi" w:hAnsiTheme="minorHAnsi"/>
          <w:b/>
          <w:color w:val="1F497D"/>
        </w:rPr>
        <w:br w:type="page"/>
      </w:r>
    </w:p>
    <w:p w:rsidR="002A67F3" w:rsidRDefault="002A67F3" w:rsidP="0089765B">
      <w:pPr>
        <w:pStyle w:val="Paragraphedeliste"/>
        <w:ind w:left="240" w:hanging="240"/>
        <w:rPr>
          <w:rFonts w:asciiTheme="minorHAnsi" w:hAnsiTheme="minorHAnsi"/>
          <w:b/>
          <w:color w:val="1F497D"/>
        </w:rPr>
      </w:pPr>
    </w:p>
    <w:p w:rsidR="002A67F3" w:rsidRDefault="002A67F3" w:rsidP="0089765B">
      <w:pPr>
        <w:pStyle w:val="Paragraphedeliste"/>
        <w:ind w:left="240" w:hanging="240"/>
        <w:rPr>
          <w:rFonts w:asciiTheme="minorHAnsi" w:hAnsiTheme="minorHAnsi"/>
          <w:b/>
          <w:color w:val="1F497D"/>
        </w:rPr>
      </w:pPr>
    </w:p>
    <w:p w:rsidR="002A67F3" w:rsidRPr="002A67F3" w:rsidRDefault="002A67F3" w:rsidP="0089765B">
      <w:pPr>
        <w:pStyle w:val="Paragraphedeliste"/>
        <w:ind w:left="240" w:hanging="240"/>
        <w:rPr>
          <w:rFonts w:asciiTheme="minorHAnsi" w:hAnsiTheme="minorHAnsi"/>
          <w:b/>
          <w:color w:val="1F497D"/>
        </w:rPr>
      </w:pPr>
      <w:r w:rsidRPr="002A67F3">
        <w:rPr>
          <w:rFonts w:asciiTheme="minorHAnsi" w:hAnsiTheme="minorHAnsi"/>
          <w:b/>
          <w:color w:val="1F497D"/>
        </w:rPr>
        <w:t>Clauses résolutoires :</w:t>
      </w:r>
    </w:p>
    <w:p w:rsidR="002A67F3" w:rsidRDefault="002A67F3" w:rsidP="0089765B">
      <w:pPr>
        <w:pStyle w:val="Paragraphedeliste"/>
        <w:ind w:left="240" w:hanging="240"/>
        <w:rPr>
          <w:rFonts w:asciiTheme="minorHAnsi" w:hAnsiTheme="minorHAnsi"/>
          <w:color w:val="1F497D"/>
        </w:rPr>
      </w:pPr>
    </w:p>
    <w:p w:rsidR="002A67F3" w:rsidRDefault="002A67F3" w:rsidP="002A67F3">
      <w:pPr>
        <w:pStyle w:val="Paragraphedeliste"/>
        <w:ind w:left="0"/>
        <w:rPr>
          <w:rFonts w:asciiTheme="minorHAnsi" w:hAnsiTheme="minorHAnsi"/>
          <w:color w:val="1F497D"/>
        </w:rPr>
      </w:pPr>
      <w:r>
        <w:rPr>
          <w:rFonts w:asciiTheme="minorHAnsi" w:hAnsiTheme="minorHAnsi"/>
          <w:color w:val="1F497D"/>
        </w:rPr>
        <w:t>A défaut de paiement du loyer ou des charges aux termes convenus ou à défaut de versement de dépôt de garantie, il est prévu que le bail sera résilié de plein droit sans qu'il soit besoin d'aucune formalité judiciaire. De même en cas de non respect d'une des clauses du bail, celui-ci sera résilié de plein droit.</w:t>
      </w:r>
    </w:p>
    <w:p w:rsidR="002A67F3" w:rsidRDefault="002A67F3" w:rsidP="0089765B">
      <w:pPr>
        <w:pStyle w:val="Paragraphedeliste"/>
        <w:ind w:left="240" w:hanging="240"/>
        <w:rPr>
          <w:rFonts w:asciiTheme="minorHAnsi" w:hAnsiTheme="minorHAnsi"/>
          <w:color w:val="1F497D"/>
        </w:rPr>
      </w:pPr>
    </w:p>
    <w:p w:rsidR="002A67F3" w:rsidRDefault="002A67F3" w:rsidP="002A67F3">
      <w:pPr>
        <w:pStyle w:val="Paragraphedeliste"/>
        <w:ind w:left="0"/>
        <w:rPr>
          <w:rFonts w:asciiTheme="minorHAnsi" w:hAnsiTheme="minorHAnsi"/>
          <w:color w:val="1F497D"/>
        </w:rPr>
      </w:pPr>
      <w:r>
        <w:rPr>
          <w:rFonts w:asciiTheme="minorHAnsi" w:hAnsiTheme="minorHAnsi"/>
          <w:color w:val="1F497D"/>
        </w:rPr>
        <w:t>Défaut d'assurance : à défaut d'assurance des risques locatifs par le locataire, il est prévu que le bail sera résilié de plein droit.</w:t>
      </w:r>
    </w:p>
    <w:p w:rsidR="002A67F3" w:rsidRDefault="002A67F3" w:rsidP="0089765B">
      <w:pPr>
        <w:pStyle w:val="Paragraphedeliste"/>
        <w:ind w:left="240" w:hanging="240"/>
        <w:rPr>
          <w:rFonts w:asciiTheme="minorHAnsi" w:hAnsiTheme="minorHAnsi"/>
          <w:color w:val="1F497D"/>
        </w:rPr>
      </w:pPr>
    </w:p>
    <w:p w:rsidR="002A67F3" w:rsidRPr="0089765B" w:rsidRDefault="002A67F3" w:rsidP="0089765B">
      <w:pPr>
        <w:pStyle w:val="Paragraphedeliste"/>
        <w:ind w:left="240" w:hanging="240"/>
        <w:rPr>
          <w:rFonts w:asciiTheme="minorHAnsi" w:hAnsiTheme="minorHAnsi"/>
          <w:color w:val="1F497D"/>
        </w:rPr>
      </w:pPr>
    </w:p>
    <w:p w:rsidR="0089765B" w:rsidRPr="0089765B" w:rsidRDefault="0089765B" w:rsidP="0089765B">
      <w:pPr>
        <w:pStyle w:val="Paragraphedeliste"/>
        <w:numPr>
          <w:ilvl w:val="0"/>
          <w:numId w:val="8"/>
        </w:numPr>
        <w:ind w:left="240" w:hanging="240"/>
        <w:rPr>
          <w:rFonts w:asciiTheme="minorHAnsi" w:hAnsiTheme="minorHAnsi"/>
          <w:b/>
          <w:color w:val="1F497D"/>
        </w:rPr>
      </w:pPr>
      <w:r>
        <w:rPr>
          <w:rFonts w:asciiTheme="minorHAnsi" w:hAnsiTheme="minorHAnsi"/>
          <w:b/>
          <w:color w:val="1F497D"/>
        </w:rPr>
        <w:t>-</w:t>
      </w:r>
      <w:r w:rsidRPr="0089765B">
        <w:rPr>
          <w:rFonts w:asciiTheme="minorHAnsi" w:hAnsiTheme="minorHAnsi"/>
          <w:b/>
          <w:color w:val="1F497D"/>
        </w:rPr>
        <w:t xml:space="preserve"> CONDITIONS PARTICULIERES</w:t>
      </w:r>
    </w:p>
    <w:p w:rsidR="00372B06" w:rsidRDefault="00372B06" w:rsidP="00372B06">
      <w:pPr>
        <w:rPr>
          <w:rFonts w:asciiTheme="minorHAnsi" w:hAnsiTheme="minorHAnsi"/>
          <w:color w:val="1F497D"/>
        </w:rPr>
      </w:pPr>
    </w:p>
    <w:p w:rsidR="00372B06" w:rsidRDefault="00372B06" w:rsidP="00372B06">
      <w:pPr>
        <w:rPr>
          <w:rFonts w:asciiTheme="minorHAnsi" w:hAnsiTheme="minorHAnsi"/>
          <w:color w:val="1F497D"/>
        </w:rPr>
      </w:pPr>
    </w:p>
    <w:p w:rsidR="00372B06" w:rsidRPr="00372B06" w:rsidRDefault="00372B06" w:rsidP="00372B06">
      <w:pPr>
        <w:rPr>
          <w:rFonts w:asciiTheme="minorHAnsi" w:hAnsiTheme="minorHAnsi"/>
          <w:color w:val="1F497D"/>
        </w:rPr>
      </w:pPr>
    </w:p>
    <w:p w:rsidR="00A50E18" w:rsidRPr="00A50E18" w:rsidRDefault="00A50E18" w:rsidP="00A50E18">
      <w:pPr>
        <w:pStyle w:val="Paragraphedeliste"/>
        <w:rPr>
          <w:rFonts w:asciiTheme="minorHAnsi" w:hAnsiTheme="minorHAnsi"/>
          <w:color w:val="1F497D"/>
        </w:rPr>
      </w:pPr>
    </w:p>
    <w:p w:rsidR="00E477AB" w:rsidRDefault="00E477AB" w:rsidP="00E477AB">
      <w:pPr>
        <w:pStyle w:val="Paragraphedeliste"/>
        <w:ind w:left="0"/>
        <w:rPr>
          <w:rFonts w:asciiTheme="minorHAnsi" w:hAnsiTheme="minorHAnsi"/>
          <w:color w:val="1F497D"/>
          <w:sz w:val="22"/>
          <w:szCs w:val="22"/>
        </w:rPr>
      </w:pPr>
    </w:p>
    <w:p w:rsidR="00E477AB" w:rsidRDefault="00E477AB" w:rsidP="00E477AB">
      <w:pPr>
        <w:pStyle w:val="Paragraphedeliste"/>
        <w:ind w:left="0"/>
        <w:rPr>
          <w:rFonts w:asciiTheme="minorHAnsi" w:hAnsiTheme="minorHAnsi"/>
          <w:color w:val="1F497D"/>
          <w:sz w:val="22"/>
          <w:szCs w:val="22"/>
        </w:rPr>
      </w:pPr>
    </w:p>
    <w:p w:rsidR="00CB72AE" w:rsidRDefault="00CB72AE" w:rsidP="00CB72AE">
      <w:pPr>
        <w:pStyle w:val="Paragraphedeliste"/>
        <w:rPr>
          <w:rFonts w:asciiTheme="minorHAnsi" w:hAnsiTheme="minorHAnsi"/>
          <w:color w:val="1F497D"/>
          <w:sz w:val="22"/>
          <w:szCs w:val="22"/>
        </w:rPr>
      </w:pPr>
    </w:p>
    <w:p w:rsidR="00D5535C" w:rsidRDefault="00D5535C" w:rsidP="00D5535C">
      <w:pPr>
        <w:rPr>
          <w:color w:val="1F497D"/>
        </w:rPr>
      </w:pPr>
    </w:p>
    <w:p w:rsidR="00D5535C" w:rsidRPr="00D5535C" w:rsidRDefault="00D5535C">
      <w:pPr>
        <w:rPr>
          <w:rFonts w:eastAsia="Times New Roman" w:cs="Calibri"/>
          <w:b/>
          <w:bCs/>
          <w:i/>
          <w:iCs/>
          <w:noProof/>
          <w:color w:val="243E8E"/>
          <w:sz w:val="20"/>
          <w:szCs w:val="20"/>
          <w:lang w:eastAsia="fr-FR"/>
        </w:rPr>
      </w:pPr>
    </w:p>
    <w:sectPr w:rsidR="00D5535C" w:rsidRPr="00D5535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BBC"/>
    <w:multiLevelType w:val="hybridMultilevel"/>
    <w:tmpl w:val="B134C5EA"/>
    <w:lvl w:ilvl="0" w:tplc="E242C3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21F0F"/>
    <w:multiLevelType w:val="hybridMultilevel"/>
    <w:tmpl w:val="316C75D6"/>
    <w:lvl w:ilvl="0" w:tplc="A4560A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BE2032"/>
    <w:multiLevelType w:val="hybridMultilevel"/>
    <w:tmpl w:val="6F94DC32"/>
    <w:lvl w:ilvl="0" w:tplc="BA5498D4">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3">
    <w:nsid w:val="47402082"/>
    <w:multiLevelType w:val="hybridMultilevel"/>
    <w:tmpl w:val="DB4C7600"/>
    <w:lvl w:ilvl="0" w:tplc="39AA8F9C">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4">
    <w:nsid w:val="5D060161"/>
    <w:multiLevelType w:val="hybridMultilevel"/>
    <w:tmpl w:val="3050BB4E"/>
    <w:lvl w:ilvl="0" w:tplc="FA2CF6F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FB3A98"/>
    <w:multiLevelType w:val="hybridMultilevel"/>
    <w:tmpl w:val="C30AF594"/>
    <w:lvl w:ilvl="0" w:tplc="950A4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1F92BA6"/>
    <w:multiLevelType w:val="hybridMultilevel"/>
    <w:tmpl w:val="423664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749042C"/>
    <w:multiLevelType w:val="hybridMultilevel"/>
    <w:tmpl w:val="9132C256"/>
    <w:lvl w:ilvl="0" w:tplc="2180B7FA">
      <w:start w:val="129"/>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0"/>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5535C"/>
    <w:rsid w:val="001A2197"/>
    <w:rsid w:val="002A3477"/>
    <w:rsid w:val="002A67F3"/>
    <w:rsid w:val="00315616"/>
    <w:rsid w:val="00372B06"/>
    <w:rsid w:val="005178A9"/>
    <w:rsid w:val="005E0FE7"/>
    <w:rsid w:val="00777939"/>
    <w:rsid w:val="00805ED4"/>
    <w:rsid w:val="0089765B"/>
    <w:rsid w:val="00A50E18"/>
    <w:rsid w:val="00C32BBC"/>
    <w:rsid w:val="00CB72AE"/>
    <w:rsid w:val="00D5535C"/>
    <w:rsid w:val="00D95664"/>
    <w:rsid w:val="00E477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5C"/>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5535C"/>
    <w:rPr>
      <w:color w:val="0000FF"/>
      <w:u w:val="single"/>
    </w:rPr>
  </w:style>
  <w:style w:type="paragraph" w:styleId="Paragraphedeliste">
    <w:name w:val="List Paragraph"/>
    <w:basedOn w:val="Normal"/>
    <w:uiPriority w:val="34"/>
    <w:qFormat/>
    <w:rsid w:val="00D5535C"/>
    <w:pPr>
      <w:ind w:left="720"/>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D5535C"/>
    <w:rPr>
      <w:rFonts w:ascii="Tahoma" w:hAnsi="Tahoma" w:cs="Tahoma"/>
      <w:sz w:val="16"/>
      <w:szCs w:val="16"/>
    </w:rPr>
  </w:style>
  <w:style w:type="character" w:customStyle="1" w:styleId="TextedebullesCar">
    <w:name w:val="Texte de bulles Car"/>
    <w:basedOn w:val="Policepardfaut"/>
    <w:link w:val="Textedebulles"/>
    <w:uiPriority w:val="99"/>
    <w:semiHidden/>
    <w:rsid w:val="00D5535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9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5</cp:revision>
  <dcterms:created xsi:type="dcterms:W3CDTF">2014-09-10T16:48:00Z</dcterms:created>
  <dcterms:modified xsi:type="dcterms:W3CDTF">2014-09-20T16:26:00Z</dcterms:modified>
</cp:coreProperties>
</file>