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EE2875" w:rsidRDefault="00EE2875" w:rsidP="00EE2875">
      <w:pPr>
        <w:pBdr>
          <w:bottom w:val="single" w:sz="12" w:space="1" w:color="auto"/>
        </w:pBdr>
        <w:tabs>
          <w:tab w:val="right" w:pos="8820"/>
        </w:tabs>
        <w:ind w:right="70"/>
        <w:rPr>
          <w:b/>
          <w:bCs/>
        </w:rPr>
      </w:pPr>
    </w:p>
    <w:p w:rsidR="00EE2875" w:rsidRDefault="00EE2875" w:rsidP="00EE2875">
      <w:pPr>
        <w:pBdr>
          <w:bottom w:val="single" w:sz="12" w:space="1" w:color="auto"/>
        </w:pBdr>
        <w:tabs>
          <w:tab w:val="right" w:pos="8820"/>
        </w:tabs>
        <w:ind w:right="70"/>
        <w:rPr>
          <w:b/>
          <w:bCs/>
        </w:rPr>
      </w:pPr>
    </w:p>
    <w:p w:rsidR="00EE2875" w:rsidRDefault="00EE2875" w:rsidP="00EE2875">
      <w:pPr>
        <w:pBdr>
          <w:bottom w:val="single" w:sz="12" w:space="1" w:color="auto"/>
        </w:pBdr>
        <w:tabs>
          <w:tab w:val="right" w:pos="8820"/>
        </w:tabs>
        <w:ind w:right="70"/>
        <w:rPr>
          <w:b/>
          <w:bCs/>
        </w:rPr>
      </w:pPr>
    </w:p>
    <w:p w:rsidR="00EE2875" w:rsidRDefault="00EE2875" w:rsidP="00EE2875">
      <w:pPr>
        <w:pBdr>
          <w:bottom w:val="single" w:sz="12" w:space="1" w:color="auto"/>
        </w:pBdr>
        <w:tabs>
          <w:tab w:val="right" w:pos="8820"/>
        </w:tabs>
        <w:ind w:right="70"/>
        <w:rPr>
          <w:b/>
        </w:rPr>
      </w:pPr>
      <w:r>
        <w:rPr>
          <w:b/>
          <w:bCs/>
        </w:rPr>
        <w:t xml:space="preserve">GERARD PILLEY - </w:t>
      </w:r>
      <w:r>
        <w:rPr>
          <w:b/>
        </w:rPr>
        <w:t>NOTICE BIOGRAPHIQUE</w:t>
      </w:r>
    </w:p>
    <w:p w:rsidR="00EE2875" w:rsidRDefault="00EE2875" w:rsidP="00EE2875">
      <w:pPr>
        <w:pBdr>
          <w:bottom w:val="single" w:sz="12" w:space="1" w:color="auto"/>
        </w:pBdr>
        <w:tabs>
          <w:tab w:val="right" w:pos="8820"/>
        </w:tabs>
        <w:ind w:right="70"/>
        <w:rPr>
          <w:b/>
        </w:rPr>
      </w:pPr>
    </w:p>
    <w:p w:rsidR="00EE2875" w:rsidRDefault="00EE2875" w:rsidP="00EE2875">
      <w:pPr>
        <w:rPr>
          <w:b/>
        </w:rPr>
      </w:pPr>
    </w:p>
    <w:p w:rsidR="00EE2875" w:rsidRDefault="00EE2875" w:rsidP="00EE2875">
      <w:pPr>
        <w:jc w:val="both"/>
      </w:pPr>
      <w:r>
        <w:rPr>
          <w:b/>
        </w:rPr>
        <w:t>Gérard Pilley</w:t>
      </w:r>
      <w:r>
        <w:t xml:space="preserve"> est Pharmacien de l’Université de Paris et a exercé dans l’industrie pharmaceutique pendant de nombreuses années.</w:t>
      </w:r>
    </w:p>
    <w:p w:rsidR="00EE2875" w:rsidRDefault="00EE2875" w:rsidP="00EE2875">
      <w:pPr>
        <w:jc w:val="both"/>
      </w:pPr>
    </w:p>
    <w:p w:rsidR="00EE2875" w:rsidRDefault="00EE2875" w:rsidP="00EE2875">
      <w:pPr>
        <w:jc w:val="both"/>
      </w:pPr>
      <w:r>
        <w:t>Après quelques années d’expérience au sein des Laboratoires LABAZ (aujourd’hui SANOFI), il poursuivit une carrière réussie et dirigea, créa et fit l’acquisition de laboratoires en France et à l’étranger.</w:t>
      </w:r>
    </w:p>
    <w:p w:rsidR="00EE2875" w:rsidRDefault="00EE2875" w:rsidP="00EE2875">
      <w:pPr>
        <w:jc w:val="both"/>
      </w:pPr>
    </w:p>
    <w:p w:rsidR="00EE2875" w:rsidRDefault="00EE2875" w:rsidP="00EE2875">
      <w:pPr>
        <w:jc w:val="both"/>
      </w:pPr>
      <w:r>
        <w:t>Une mention spéciale doit être faite pour la société INNOTHERA où Gérard Pilley a été l’instrument du développement de la recherche, permettant une remarquable croissance et créant INNOTECH International SA pour les marchés internationaux.</w:t>
      </w:r>
    </w:p>
    <w:p w:rsidR="00EE2875" w:rsidRDefault="00EE2875" w:rsidP="00EE2875">
      <w:pPr>
        <w:jc w:val="both"/>
      </w:pPr>
    </w:p>
    <w:p w:rsidR="00EE2875" w:rsidRDefault="00EE2875" w:rsidP="00EE2875">
      <w:pPr>
        <w:jc w:val="both"/>
      </w:pPr>
      <w:r>
        <w:t>Premier Président de cette filiale à croissance rapide dont il était actionnaire, il céda ses intérêts à la famille propriétaire du groupe et devint entrepreneur.</w:t>
      </w:r>
    </w:p>
    <w:p w:rsidR="00EE2875" w:rsidRDefault="00EE2875" w:rsidP="00EE2875">
      <w:pPr>
        <w:jc w:val="both"/>
      </w:pPr>
    </w:p>
    <w:p w:rsidR="00EE2875" w:rsidRDefault="00EE2875" w:rsidP="00EE2875">
      <w:pPr>
        <w:jc w:val="both"/>
      </w:pPr>
      <w:r>
        <w:t>Gérard Pilley a été membre de plusieurs commissions gouvernementales dans le domaine des médicaments et de la santé. Il a été membre élu du Conseil National de l’Ordre des Pharmaciens pendant plus de dix ans.</w:t>
      </w:r>
    </w:p>
    <w:p w:rsidR="00EE2875" w:rsidRDefault="00EE2875" w:rsidP="00EE2875">
      <w:pPr>
        <w:jc w:val="both"/>
      </w:pPr>
    </w:p>
    <w:p w:rsidR="00EE2875" w:rsidRDefault="00EE2875" w:rsidP="00EE2875">
      <w:pPr>
        <w:jc w:val="both"/>
      </w:pPr>
      <w:r>
        <w:t>Il détient plusieurs brevets de médicaments existants sur le marché. Gérard Pilley fit l’acquisition des laboratoires LINCOLN, une filiale de CARTER WALLACE et en fit le véhicule pour lancer des produits innovateurs.</w:t>
      </w:r>
    </w:p>
    <w:p w:rsidR="00EE2875" w:rsidRDefault="00EE2875" w:rsidP="00EE2875">
      <w:pPr>
        <w:jc w:val="both"/>
      </w:pPr>
    </w:p>
    <w:p w:rsidR="00EE2875" w:rsidRDefault="00EE2875" w:rsidP="00EE2875">
      <w:pPr>
        <w:jc w:val="both"/>
      </w:pPr>
      <w:r>
        <w:t>LINCOLN a été le pionnier de l’introduction des Oméga 3 lorsque fut lancée la marque MAXEPA référence mondiale à l’époque et qui fut distribuée par Pierre Fabre. En 1991, Gérard Pilley céda LINCOLN au groupe allemand SCHWARZ PHARMA dont il fut Président pendant trois ans avant que la société ne prenne le nom de SCHWARZ PHARMA France.</w:t>
      </w:r>
    </w:p>
    <w:p w:rsidR="00EE2875" w:rsidRDefault="00EE2875" w:rsidP="00EE2875">
      <w:pPr>
        <w:jc w:val="both"/>
      </w:pPr>
    </w:p>
    <w:p w:rsidR="00EE2875" w:rsidRDefault="00EE2875" w:rsidP="00EE2875">
      <w:pPr>
        <w:jc w:val="both"/>
      </w:pPr>
      <w:r>
        <w:t xml:space="preserve">Ensuite, il créa LINCOLN </w:t>
      </w:r>
      <w:proofErr w:type="spellStart"/>
      <w:r>
        <w:t>Laboratories</w:t>
      </w:r>
      <w:proofErr w:type="spellEnd"/>
      <w:r>
        <w:t xml:space="preserve"> (Genève) dont il fut Président avant de se dédier à son réseau académique et d’affaires aux Etats-Unis dans le domaine </w:t>
      </w:r>
      <w:proofErr w:type="spellStart"/>
      <w:r>
        <w:t>nutraceutique</w:t>
      </w:r>
      <w:proofErr w:type="spellEnd"/>
      <w:r>
        <w:t>.</w:t>
      </w:r>
    </w:p>
    <w:p w:rsidR="00EE2875" w:rsidRDefault="00EE2875" w:rsidP="00EE2875">
      <w:pPr>
        <w:jc w:val="both"/>
      </w:pPr>
    </w:p>
    <w:p w:rsidR="00EE2875" w:rsidRDefault="00EE2875" w:rsidP="00EE2875">
      <w:pPr>
        <w:jc w:val="both"/>
      </w:pPr>
      <w:r>
        <w:t xml:space="preserve">Il est conférencier à la </w:t>
      </w:r>
      <w:proofErr w:type="spellStart"/>
      <w:r>
        <w:t>Foundation</w:t>
      </w:r>
      <w:proofErr w:type="spellEnd"/>
      <w:r>
        <w:t xml:space="preserve"> for Innovation in </w:t>
      </w:r>
      <w:proofErr w:type="spellStart"/>
      <w:r>
        <w:t>Medicine</w:t>
      </w:r>
      <w:proofErr w:type="spellEnd"/>
      <w:r>
        <w:t xml:space="preserve"> (qui créa le mot </w:t>
      </w:r>
      <w:proofErr w:type="spellStart"/>
      <w:r>
        <w:t>nutraceutique</w:t>
      </w:r>
      <w:proofErr w:type="spellEnd"/>
      <w:r>
        <w:t xml:space="preserve">) depuis 1986. Il est membre du Comité Editorial de </w:t>
      </w:r>
      <w:proofErr w:type="spellStart"/>
      <w:r>
        <w:t>Nutraceuticals</w:t>
      </w:r>
      <w:proofErr w:type="spellEnd"/>
      <w:r>
        <w:t xml:space="preserve"> International.</w:t>
      </w:r>
    </w:p>
    <w:p w:rsidR="00EE2875" w:rsidRDefault="00EE2875" w:rsidP="00EE2875">
      <w:pPr>
        <w:jc w:val="both"/>
      </w:pPr>
    </w:p>
    <w:p w:rsidR="00EE2875" w:rsidRDefault="00EE2875" w:rsidP="00EE2875">
      <w:pPr>
        <w:jc w:val="both"/>
      </w:pPr>
      <w:r>
        <w:t>Depuis 1999, il a dédie ses activités internationales dans le conseil à des fonds d’investissements où il apporte des propositions dans le domaine beauté -santé. Plusieurs investissements faits sur sa recommandation ont été particulièrement brillants.</w:t>
      </w:r>
    </w:p>
    <w:p w:rsidR="00EE2875" w:rsidRDefault="00EE2875" w:rsidP="00EE2875">
      <w:pPr>
        <w:jc w:val="both"/>
      </w:pPr>
    </w:p>
    <w:p w:rsidR="00EE2875" w:rsidRDefault="00EE2875" w:rsidP="00EE2875">
      <w:pPr>
        <w:jc w:val="both"/>
      </w:pPr>
      <w:r>
        <w:t xml:space="preserve">En janvier 2008 il a été coopté au sein du Conseil d’Administration des Laboratoires </w:t>
      </w:r>
      <w:proofErr w:type="spellStart"/>
      <w:r>
        <w:t>Mergens</w:t>
      </w:r>
      <w:proofErr w:type="spellEnd"/>
      <w:r>
        <w:t xml:space="preserve"> SA à Genève ( Suisse) et est très actif dans le développement international de cette entreprise pharmaceutique et parapharmaceutique</w:t>
      </w:r>
    </w:p>
    <w:p w:rsidR="00EE2875" w:rsidRDefault="00EE2875" w:rsidP="00EE2875">
      <w:pPr>
        <w:jc w:val="both"/>
      </w:pPr>
    </w:p>
    <w:p w:rsidR="00EE2875" w:rsidRDefault="00EE2875" w:rsidP="00EE2875">
      <w:r>
        <w:lastRenderedPageBreak/>
        <w:t>Gérard Pilley a été nommé « Chevalier de l’Ordre National du Mérite » puis promu « Officier » par le Ministre  français de la Santé  en 1998.</w:t>
      </w:r>
    </w:p>
    <w:sectPr w:rsidR="00EE2875"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EE2875"/>
    <w:rsid w:val="008E44AB"/>
    <w:rsid w:val="00C32BBC"/>
    <w:rsid w:val="00D95664"/>
    <w:rsid w:val="00EE28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7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2130</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2011-11-28T09:37:00Z</dcterms:created>
  <dcterms:modified xsi:type="dcterms:W3CDTF">2011-11-28T09:38:00Z</dcterms:modified>
</cp:coreProperties>
</file>