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BD" w:rsidRDefault="001150BD" w:rsidP="00763EFB">
      <w:pPr>
        <w:pStyle w:val="Textebrut"/>
        <w:rPr>
          <w:rFonts w:ascii="Calibri" w:hAnsi="Calibri"/>
          <w:color w:val="1F497D"/>
          <w:sz w:val="22"/>
          <w:szCs w:val="22"/>
        </w:rPr>
      </w:pPr>
    </w:p>
    <w:p w:rsidR="001150BD" w:rsidRPr="00743FCD" w:rsidRDefault="001150BD" w:rsidP="00763EFB">
      <w:pPr>
        <w:pStyle w:val="Textebrut"/>
        <w:rPr>
          <w:rFonts w:asciiTheme="minorHAnsi" w:hAnsiTheme="minorHAnsi"/>
          <w:b/>
          <w:color w:val="1F497D" w:themeColor="text2"/>
          <w:sz w:val="28"/>
          <w:szCs w:val="28"/>
        </w:rPr>
      </w:pPr>
      <w:r w:rsidRPr="00743FCD">
        <w:rPr>
          <w:rFonts w:asciiTheme="minorHAnsi" w:hAnsiTheme="minorHAnsi"/>
          <w:b/>
          <w:i/>
          <w:color w:val="1F497D" w:themeColor="text2"/>
          <w:sz w:val="28"/>
          <w:szCs w:val="28"/>
        </w:rPr>
        <w:t>Un travail de groupe, une approche personnalisée !</w:t>
      </w:r>
    </w:p>
    <w:p w:rsidR="001150BD" w:rsidRDefault="001150BD" w:rsidP="00763EFB">
      <w:pPr>
        <w:pStyle w:val="Textebrut"/>
        <w:rPr>
          <w:rFonts w:ascii="Calibri" w:hAnsi="Calibri"/>
          <w:b/>
          <w:color w:val="1F497D"/>
          <w:sz w:val="22"/>
          <w:szCs w:val="22"/>
        </w:rPr>
      </w:pPr>
    </w:p>
    <w:p w:rsidR="00743FCD" w:rsidRPr="00743FCD" w:rsidRDefault="00743FCD" w:rsidP="00763EFB">
      <w:pPr>
        <w:pStyle w:val="Textebrut"/>
        <w:rPr>
          <w:rFonts w:ascii="Calibri" w:hAnsi="Calibri"/>
          <w:b/>
          <w:color w:val="1F497D"/>
          <w:sz w:val="22"/>
          <w:szCs w:val="22"/>
        </w:rPr>
      </w:pPr>
      <w:r w:rsidRPr="00743FCD">
        <w:rPr>
          <w:rFonts w:ascii="Calibri" w:hAnsi="Calibri"/>
          <w:b/>
          <w:color w:val="1F497D"/>
          <w:sz w:val="22"/>
          <w:szCs w:val="22"/>
        </w:rPr>
        <w:t>Descriptif :</w:t>
      </w:r>
    </w:p>
    <w:p w:rsidR="00743FCD" w:rsidRPr="00743FCD" w:rsidRDefault="00743FCD" w:rsidP="00763EFB">
      <w:pPr>
        <w:pStyle w:val="Textebrut"/>
        <w:rPr>
          <w:rFonts w:ascii="Calibri" w:hAnsi="Calibri"/>
          <w:color w:val="1F497D"/>
          <w:sz w:val="20"/>
          <w:szCs w:val="20"/>
        </w:rPr>
      </w:pPr>
      <w:r w:rsidRPr="00743FCD">
        <w:rPr>
          <w:rFonts w:ascii="Calibri" w:hAnsi="Calibri"/>
          <w:color w:val="1F497D"/>
          <w:sz w:val="20"/>
          <w:szCs w:val="20"/>
        </w:rPr>
        <w:t>- 8 séances de 2 heures hebdomadaires le mercredi de 16 h 30 à 18 h 30</w:t>
      </w:r>
    </w:p>
    <w:p w:rsidR="00743FCD" w:rsidRPr="00743FCD" w:rsidRDefault="00743FCD" w:rsidP="00763EFB">
      <w:pPr>
        <w:spacing w:after="0" w:line="240" w:lineRule="auto"/>
        <w:rPr>
          <w:color w:val="1F497D" w:themeColor="text2"/>
          <w:sz w:val="20"/>
          <w:szCs w:val="20"/>
        </w:rPr>
      </w:pPr>
      <w:r w:rsidRPr="00743FCD">
        <w:rPr>
          <w:color w:val="1F497D" w:themeColor="text2"/>
          <w:sz w:val="20"/>
          <w:szCs w:val="20"/>
        </w:rPr>
        <w:t>- 12 participants maximum</w:t>
      </w:r>
    </w:p>
    <w:p w:rsidR="00743FCD" w:rsidRPr="00743FCD" w:rsidRDefault="00743FCD" w:rsidP="00763EFB">
      <w:pPr>
        <w:spacing w:after="0" w:line="240" w:lineRule="auto"/>
        <w:rPr>
          <w:color w:val="1F497D" w:themeColor="text2"/>
          <w:sz w:val="20"/>
          <w:szCs w:val="20"/>
        </w:rPr>
      </w:pPr>
      <w:r w:rsidRPr="00743FCD">
        <w:rPr>
          <w:color w:val="1F497D" w:themeColor="text2"/>
          <w:sz w:val="20"/>
          <w:szCs w:val="20"/>
        </w:rPr>
        <w:t>- avec une sophrologue</w:t>
      </w:r>
    </w:p>
    <w:p w:rsidR="00743FCD" w:rsidRPr="00743FCD" w:rsidRDefault="00743FCD" w:rsidP="00763EFB">
      <w:pPr>
        <w:spacing w:after="0" w:line="240" w:lineRule="auto"/>
        <w:rPr>
          <w:color w:val="1F497D" w:themeColor="text2"/>
          <w:sz w:val="20"/>
          <w:szCs w:val="20"/>
        </w:rPr>
      </w:pPr>
      <w:r w:rsidRPr="00743FCD">
        <w:rPr>
          <w:b/>
          <w:color w:val="1F497D" w:themeColor="text2"/>
          <w:sz w:val="20"/>
          <w:szCs w:val="20"/>
        </w:rPr>
        <w:t xml:space="preserve">Lieu </w:t>
      </w:r>
      <w:r w:rsidRPr="00743FCD">
        <w:rPr>
          <w:color w:val="1F497D" w:themeColor="text2"/>
          <w:sz w:val="20"/>
          <w:szCs w:val="20"/>
        </w:rPr>
        <w:t>: Paris 10</w:t>
      </w:r>
      <w:r w:rsidRPr="00743FCD">
        <w:rPr>
          <w:color w:val="1F497D" w:themeColor="text2"/>
          <w:sz w:val="20"/>
          <w:szCs w:val="20"/>
          <w:vertAlign w:val="superscript"/>
        </w:rPr>
        <w:t>ème</w:t>
      </w:r>
      <w:r w:rsidRPr="00743FCD">
        <w:rPr>
          <w:color w:val="1F497D" w:themeColor="text2"/>
          <w:sz w:val="20"/>
          <w:szCs w:val="20"/>
        </w:rPr>
        <w:t xml:space="preserve"> Centre Sésame</w:t>
      </w:r>
    </w:p>
    <w:p w:rsidR="00743FCD" w:rsidRPr="00743FCD" w:rsidRDefault="00743FCD" w:rsidP="00763EFB">
      <w:pPr>
        <w:pStyle w:val="Textebrut"/>
        <w:rPr>
          <w:rFonts w:ascii="Calibri" w:hAnsi="Calibri"/>
          <w:color w:val="1F497D"/>
          <w:sz w:val="20"/>
          <w:szCs w:val="20"/>
        </w:rPr>
      </w:pPr>
      <w:r w:rsidRPr="00743FCD">
        <w:rPr>
          <w:rFonts w:asciiTheme="minorHAnsi" w:hAnsiTheme="minorHAnsi"/>
          <w:b/>
          <w:color w:val="1F497D" w:themeColor="text2"/>
          <w:sz w:val="20"/>
          <w:szCs w:val="20"/>
        </w:rPr>
        <w:t>Tarif :</w:t>
      </w:r>
      <w:r w:rsidRPr="00743FCD">
        <w:rPr>
          <w:rFonts w:asciiTheme="minorHAnsi" w:hAnsiTheme="minorHAnsi"/>
          <w:color w:val="1F497D" w:themeColor="text2"/>
          <w:sz w:val="20"/>
          <w:szCs w:val="20"/>
        </w:rPr>
        <w:t xml:space="preserve"> 390 € TTC </w:t>
      </w:r>
      <w:r w:rsidRPr="00743FCD">
        <w:rPr>
          <w:rFonts w:ascii="Calibri" w:hAnsi="Calibri"/>
          <w:color w:val="1F497D" w:themeColor="text2"/>
          <w:sz w:val="20"/>
          <w:szCs w:val="20"/>
        </w:rPr>
        <w:t>sui</w:t>
      </w:r>
      <w:r w:rsidRPr="00743FCD">
        <w:rPr>
          <w:rFonts w:ascii="Calibri" w:hAnsi="Calibri"/>
          <w:color w:val="1F497D"/>
          <w:sz w:val="20"/>
          <w:szCs w:val="20"/>
        </w:rPr>
        <w:t>vi d'un accompagnement individuel de 3 séances à 70 € la séance.</w:t>
      </w:r>
    </w:p>
    <w:p w:rsidR="00743FCD" w:rsidRPr="00743FCD" w:rsidRDefault="00743FCD" w:rsidP="00763EFB">
      <w:pPr>
        <w:pStyle w:val="Textebrut"/>
        <w:rPr>
          <w:rFonts w:ascii="Calibri" w:hAnsi="Calibri"/>
          <w:b/>
          <w:color w:val="1F497D"/>
          <w:sz w:val="20"/>
          <w:szCs w:val="20"/>
        </w:rPr>
      </w:pPr>
    </w:p>
    <w:p w:rsidR="001150BD" w:rsidRPr="00743FCD" w:rsidRDefault="001150BD" w:rsidP="00763EFB">
      <w:pPr>
        <w:pStyle w:val="Textebrut"/>
        <w:rPr>
          <w:rFonts w:ascii="Calibri" w:hAnsi="Calibri"/>
          <w:color w:val="1F497D"/>
          <w:sz w:val="20"/>
          <w:szCs w:val="20"/>
        </w:rPr>
      </w:pPr>
      <w:r w:rsidRPr="00743FCD">
        <w:rPr>
          <w:rFonts w:ascii="Calibri" w:hAnsi="Calibri"/>
          <w:b/>
          <w:color w:val="1F497D"/>
          <w:sz w:val="22"/>
          <w:szCs w:val="22"/>
        </w:rPr>
        <w:t>Public concerné :</w:t>
      </w:r>
      <w:r w:rsidRPr="00743FCD">
        <w:rPr>
          <w:rFonts w:ascii="Calibri" w:hAnsi="Calibri"/>
          <w:color w:val="1F497D"/>
          <w:sz w:val="20"/>
          <w:szCs w:val="20"/>
        </w:rPr>
        <w:t xml:space="preserve"> Les parents, les personnes qui aident un proche en difficulté psychique ou autre maladie ou accident, les accompagnants familiaux ou toute personne désirant dépasser ses blocages émotionnels pour apprendre à gérer ses émotions ou à accompagner sans s'épuiser.</w:t>
      </w:r>
    </w:p>
    <w:p w:rsidR="001150BD" w:rsidRPr="00743FCD" w:rsidRDefault="001150BD" w:rsidP="00763EFB">
      <w:pPr>
        <w:pStyle w:val="Textebrut"/>
        <w:rPr>
          <w:rFonts w:ascii="Calibri" w:hAnsi="Calibri"/>
          <w:b/>
          <w:color w:val="1F497D"/>
          <w:sz w:val="20"/>
          <w:szCs w:val="20"/>
        </w:rPr>
      </w:pPr>
    </w:p>
    <w:p w:rsidR="001150BD" w:rsidRPr="00743FCD" w:rsidRDefault="001150BD" w:rsidP="00763EFB">
      <w:pPr>
        <w:pStyle w:val="Textebrut"/>
        <w:rPr>
          <w:rFonts w:ascii="Calibri" w:hAnsi="Calibri"/>
          <w:color w:val="1F497D"/>
          <w:sz w:val="20"/>
          <w:szCs w:val="20"/>
        </w:rPr>
      </w:pPr>
      <w:r w:rsidRPr="00743FCD">
        <w:rPr>
          <w:rFonts w:ascii="Calibri" w:hAnsi="Calibri"/>
          <w:b/>
          <w:color w:val="1F497D"/>
          <w:sz w:val="22"/>
          <w:szCs w:val="22"/>
        </w:rPr>
        <w:t>Objectif :</w:t>
      </w:r>
      <w:r w:rsidRPr="00743FCD">
        <w:rPr>
          <w:rFonts w:ascii="Calibri" w:hAnsi="Calibri"/>
          <w:color w:val="1F497D"/>
          <w:sz w:val="20"/>
          <w:szCs w:val="20"/>
        </w:rPr>
        <w:t xml:space="preserve"> Apprendre à déverrouiller les blocages émotionnels pour :</w:t>
      </w:r>
    </w:p>
    <w:p w:rsidR="001150BD" w:rsidRPr="00743FCD" w:rsidRDefault="00B42A59" w:rsidP="00763EFB">
      <w:pPr>
        <w:pStyle w:val="Textebrut"/>
        <w:rPr>
          <w:rFonts w:ascii="Calibri" w:hAnsi="Calibri"/>
          <w:color w:val="1F497D"/>
          <w:sz w:val="20"/>
          <w:szCs w:val="20"/>
        </w:rPr>
      </w:pPr>
      <w:r w:rsidRPr="00743FCD">
        <w:rPr>
          <w:rFonts w:ascii="Calibri" w:hAnsi="Calibri"/>
          <w:color w:val="1F497D"/>
          <w:sz w:val="20"/>
          <w:szCs w:val="20"/>
        </w:rPr>
        <w:t xml:space="preserve">- </w:t>
      </w:r>
      <w:r w:rsidR="001150BD" w:rsidRPr="00743FCD">
        <w:rPr>
          <w:rFonts w:ascii="Calibri" w:hAnsi="Calibri"/>
          <w:color w:val="1F497D"/>
          <w:sz w:val="20"/>
          <w:szCs w:val="20"/>
        </w:rPr>
        <w:t>Permettre aux stagiaires de mieux percevoir ce qui se passe dans</w:t>
      </w:r>
      <w:r w:rsidRPr="00743FCD">
        <w:rPr>
          <w:rFonts w:ascii="Calibri" w:hAnsi="Calibri"/>
          <w:color w:val="1F497D"/>
          <w:sz w:val="20"/>
          <w:szCs w:val="20"/>
        </w:rPr>
        <w:t xml:space="preserve"> leur corps et comprendre où se</w:t>
      </w:r>
      <w:r w:rsidRPr="00743FCD">
        <w:rPr>
          <w:rFonts w:ascii="Calibri" w:hAnsi="Calibri"/>
          <w:color w:val="1F497D"/>
          <w:sz w:val="20"/>
          <w:szCs w:val="20"/>
        </w:rPr>
        <w:br/>
        <w:t xml:space="preserve">  </w:t>
      </w:r>
      <w:r w:rsidR="001150BD" w:rsidRPr="00743FCD">
        <w:rPr>
          <w:rFonts w:ascii="Calibri" w:hAnsi="Calibri"/>
          <w:color w:val="1F497D"/>
          <w:sz w:val="20"/>
          <w:szCs w:val="20"/>
        </w:rPr>
        <w:t>situent les blocages émotionnels,</w:t>
      </w:r>
    </w:p>
    <w:p w:rsidR="001150BD" w:rsidRPr="00743FCD" w:rsidRDefault="001150BD" w:rsidP="00763EFB">
      <w:pPr>
        <w:pStyle w:val="Textebrut"/>
        <w:rPr>
          <w:rFonts w:ascii="Calibri" w:hAnsi="Calibri"/>
          <w:color w:val="1F497D"/>
          <w:sz w:val="20"/>
          <w:szCs w:val="20"/>
        </w:rPr>
      </w:pPr>
      <w:r w:rsidRPr="00743FCD">
        <w:rPr>
          <w:rFonts w:ascii="Calibri" w:hAnsi="Calibri"/>
          <w:color w:val="1F497D"/>
          <w:sz w:val="20"/>
          <w:szCs w:val="20"/>
        </w:rPr>
        <w:t>-Mettre des mots sur des ressentis,</w:t>
      </w:r>
    </w:p>
    <w:p w:rsidR="001150BD" w:rsidRPr="00743FCD" w:rsidRDefault="001150BD" w:rsidP="00763EFB">
      <w:pPr>
        <w:pStyle w:val="Textebrut"/>
        <w:rPr>
          <w:rFonts w:ascii="Calibri" w:hAnsi="Calibri"/>
          <w:color w:val="1F497D"/>
          <w:sz w:val="20"/>
          <w:szCs w:val="20"/>
        </w:rPr>
      </w:pPr>
      <w:r w:rsidRPr="00743FCD">
        <w:rPr>
          <w:rFonts w:ascii="Calibri" w:hAnsi="Calibri"/>
          <w:color w:val="1F497D"/>
          <w:sz w:val="20"/>
          <w:szCs w:val="20"/>
        </w:rPr>
        <w:t xml:space="preserve">-Se reconnecter à soi-même pour libérer les tensions psychiques ou mentales, que ces dernières </w:t>
      </w:r>
      <w:r w:rsidR="00B42A59" w:rsidRPr="00743FCD">
        <w:rPr>
          <w:rFonts w:ascii="Calibri" w:hAnsi="Calibri"/>
          <w:color w:val="1F497D"/>
          <w:sz w:val="20"/>
          <w:szCs w:val="20"/>
        </w:rPr>
        <w:br/>
        <w:t xml:space="preserve">  </w:t>
      </w:r>
      <w:r w:rsidRPr="00743FCD">
        <w:rPr>
          <w:rFonts w:ascii="Calibri" w:hAnsi="Calibri"/>
          <w:color w:val="1F497D"/>
          <w:sz w:val="20"/>
          <w:szCs w:val="20"/>
        </w:rPr>
        <w:t>soient conscientes ou inconscientes,</w:t>
      </w:r>
    </w:p>
    <w:p w:rsidR="001150BD" w:rsidRPr="00743FCD" w:rsidRDefault="00B42A59" w:rsidP="00763EFB">
      <w:pPr>
        <w:pStyle w:val="Textebrut"/>
        <w:rPr>
          <w:rFonts w:ascii="Calibri" w:hAnsi="Calibri"/>
          <w:color w:val="1F497D"/>
          <w:sz w:val="20"/>
          <w:szCs w:val="20"/>
        </w:rPr>
      </w:pPr>
      <w:r w:rsidRPr="00743FCD">
        <w:rPr>
          <w:rFonts w:ascii="Calibri" w:hAnsi="Calibri"/>
          <w:color w:val="1F497D"/>
          <w:sz w:val="20"/>
          <w:szCs w:val="20"/>
        </w:rPr>
        <w:t xml:space="preserve">- </w:t>
      </w:r>
      <w:r w:rsidR="001150BD" w:rsidRPr="00743FCD">
        <w:rPr>
          <w:rFonts w:ascii="Calibri" w:hAnsi="Calibri"/>
          <w:color w:val="1F497D"/>
          <w:sz w:val="20"/>
          <w:szCs w:val="20"/>
        </w:rPr>
        <w:t>Mettre à jour son cerveau pour soulager les maux de l’âme et du corps, stimuler la guérison intérieure,</w:t>
      </w:r>
    </w:p>
    <w:p w:rsidR="001150BD" w:rsidRPr="00743FCD" w:rsidRDefault="001150BD" w:rsidP="00763EFB">
      <w:pPr>
        <w:pStyle w:val="Textebrut"/>
        <w:rPr>
          <w:rFonts w:ascii="Calibri" w:hAnsi="Calibri"/>
          <w:color w:val="1F497D"/>
          <w:sz w:val="20"/>
          <w:szCs w:val="20"/>
        </w:rPr>
      </w:pPr>
      <w:r w:rsidRPr="00743FCD">
        <w:rPr>
          <w:rFonts w:ascii="Calibri" w:hAnsi="Calibri"/>
          <w:color w:val="1F497D"/>
          <w:sz w:val="20"/>
          <w:szCs w:val="20"/>
        </w:rPr>
        <w:t>- Faire face aux perturbations mentales,</w:t>
      </w:r>
    </w:p>
    <w:p w:rsidR="001150BD" w:rsidRPr="00743FCD" w:rsidRDefault="001150BD" w:rsidP="00763EFB">
      <w:pPr>
        <w:pStyle w:val="Textebrut"/>
        <w:rPr>
          <w:rFonts w:ascii="Calibri" w:hAnsi="Calibri"/>
          <w:color w:val="1F497D"/>
          <w:sz w:val="20"/>
          <w:szCs w:val="20"/>
        </w:rPr>
      </w:pPr>
      <w:r w:rsidRPr="00743FCD">
        <w:rPr>
          <w:rFonts w:ascii="Calibri" w:hAnsi="Calibri"/>
          <w:color w:val="1F497D"/>
          <w:sz w:val="20"/>
          <w:szCs w:val="20"/>
        </w:rPr>
        <w:t>- Ouvrir son espace mental entre subconscient et conscience,</w:t>
      </w:r>
      <w:r w:rsidR="00B42A59" w:rsidRPr="00743FCD">
        <w:rPr>
          <w:rFonts w:ascii="Calibri" w:hAnsi="Calibri"/>
          <w:color w:val="1F497D"/>
          <w:sz w:val="20"/>
          <w:szCs w:val="20"/>
        </w:rPr>
        <w:t xml:space="preserve"> </w:t>
      </w:r>
      <w:r w:rsidRPr="00743FCD">
        <w:rPr>
          <w:rFonts w:ascii="Calibri" w:hAnsi="Calibri"/>
          <w:color w:val="1F497D"/>
          <w:sz w:val="20"/>
          <w:szCs w:val="20"/>
        </w:rPr>
        <w:t>pour apprivo</w:t>
      </w:r>
      <w:r w:rsidR="007E46C2">
        <w:rPr>
          <w:rFonts w:ascii="Calibri" w:hAnsi="Calibri"/>
          <w:color w:val="1F497D"/>
          <w:sz w:val="20"/>
          <w:szCs w:val="20"/>
        </w:rPr>
        <w:t xml:space="preserve">iser le changement sans crainte et accéder </w:t>
      </w:r>
      <w:r w:rsidR="007E46C2">
        <w:rPr>
          <w:rFonts w:ascii="Calibri" w:hAnsi="Calibri"/>
          <w:color w:val="1F497D"/>
          <w:sz w:val="20"/>
          <w:szCs w:val="20"/>
        </w:rPr>
        <w:br/>
        <w:t xml:space="preserve">  à ses ressources cachées.</w:t>
      </w:r>
    </w:p>
    <w:p w:rsidR="002E2821" w:rsidRPr="00743FCD" w:rsidRDefault="002E2821" w:rsidP="00763EFB">
      <w:pPr>
        <w:pStyle w:val="Textebrut"/>
        <w:rPr>
          <w:rFonts w:asciiTheme="minorHAnsi" w:hAnsiTheme="minorHAnsi"/>
          <w:color w:val="1F497D"/>
          <w:sz w:val="20"/>
          <w:szCs w:val="20"/>
        </w:rPr>
      </w:pPr>
    </w:p>
    <w:p w:rsidR="008F1F0D" w:rsidRPr="00743FCD" w:rsidRDefault="00743FCD" w:rsidP="00763EFB">
      <w:pPr>
        <w:spacing w:after="0" w:line="240" w:lineRule="auto"/>
        <w:rPr>
          <w:color w:val="1F497D" w:themeColor="text2"/>
        </w:rPr>
      </w:pPr>
      <w:r w:rsidRPr="00743FCD">
        <w:rPr>
          <w:b/>
          <w:color w:val="1F497D" w:themeColor="text2"/>
        </w:rPr>
        <w:t>Déroulé pédagogique sur les 8 se</w:t>
      </w:r>
      <w:r w:rsidR="008F1F0D" w:rsidRPr="00743FCD">
        <w:rPr>
          <w:b/>
          <w:color w:val="1F497D" w:themeColor="text2"/>
        </w:rPr>
        <w:t>ssions</w:t>
      </w:r>
      <w:r w:rsidR="008F1F0D" w:rsidRPr="00743FCD">
        <w:rPr>
          <w:color w:val="1F497D" w:themeColor="text2"/>
        </w:rPr>
        <w:t xml:space="preserve"> : </w:t>
      </w:r>
    </w:p>
    <w:p w:rsidR="008F1F0D" w:rsidRPr="00743FCD" w:rsidRDefault="008F1F0D" w:rsidP="00763EFB">
      <w:pPr>
        <w:spacing w:after="0" w:line="240" w:lineRule="auto"/>
        <w:rPr>
          <w:b/>
          <w:color w:val="1F497D" w:themeColor="text2"/>
          <w:sz w:val="20"/>
          <w:szCs w:val="20"/>
        </w:rPr>
      </w:pPr>
      <w:r w:rsidRPr="00743FCD">
        <w:rPr>
          <w:b/>
          <w:color w:val="1F497D" w:themeColor="text2"/>
          <w:sz w:val="20"/>
          <w:szCs w:val="20"/>
        </w:rPr>
        <w:t xml:space="preserve">Première session : </w:t>
      </w:r>
    </w:p>
    <w:p w:rsidR="008F1F0D" w:rsidRPr="00743FCD" w:rsidRDefault="00B42A59" w:rsidP="00763EFB">
      <w:pPr>
        <w:spacing w:after="0" w:line="240" w:lineRule="auto"/>
        <w:rPr>
          <w:color w:val="1F497D" w:themeColor="text2"/>
          <w:sz w:val="20"/>
          <w:szCs w:val="20"/>
        </w:rPr>
      </w:pPr>
      <w:r w:rsidRPr="00743FCD">
        <w:rPr>
          <w:color w:val="1F497D" w:themeColor="text2"/>
          <w:sz w:val="20"/>
          <w:szCs w:val="20"/>
        </w:rPr>
        <w:t>Recueil des problématiques</w:t>
      </w:r>
    </w:p>
    <w:p w:rsidR="008F1F0D" w:rsidRPr="00743FCD" w:rsidRDefault="008F1F0D" w:rsidP="00763EFB">
      <w:pPr>
        <w:spacing w:after="0" w:line="240" w:lineRule="auto"/>
        <w:rPr>
          <w:b/>
          <w:color w:val="1F497D" w:themeColor="text2"/>
          <w:sz w:val="20"/>
          <w:szCs w:val="20"/>
        </w:rPr>
      </w:pPr>
      <w:r w:rsidRPr="00743FCD">
        <w:rPr>
          <w:b/>
          <w:color w:val="1F497D" w:themeColor="text2"/>
          <w:sz w:val="20"/>
          <w:szCs w:val="20"/>
        </w:rPr>
        <w:t>Deuxième et troisième sessions :</w:t>
      </w:r>
    </w:p>
    <w:p w:rsidR="008F1F0D" w:rsidRPr="00743FCD" w:rsidRDefault="00297F29" w:rsidP="00763EFB">
      <w:pPr>
        <w:spacing w:after="0" w:line="240" w:lineRule="auto"/>
        <w:rPr>
          <w:color w:val="1F497D" w:themeColor="text2"/>
          <w:sz w:val="20"/>
          <w:szCs w:val="20"/>
        </w:rPr>
      </w:pPr>
      <w:r w:rsidRPr="00743FCD">
        <w:rPr>
          <w:color w:val="1F497D" w:themeColor="text2"/>
          <w:sz w:val="20"/>
          <w:szCs w:val="20"/>
        </w:rPr>
        <w:t>Travail sur les problématiques alterné avec des exercices de sophrologie, méditation, et EFT.</w:t>
      </w:r>
    </w:p>
    <w:p w:rsidR="008F1F0D" w:rsidRPr="00743FCD" w:rsidRDefault="008F1F0D" w:rsidP="00763EFB">
      <w:pPr>
        <w:spacing w:after="0" w:line="240" w:lineRule="auto"/>
        <w:rPr>
          <w:b/>
          <w:color w:val="1F497D" w:themeColor="text2"/>
          <w:sz w:val="20"/>
          <w:szCs w:val="20"/>
        </w:rPr>
      </w:pPr>
      <w:r w:rsidRPr="00743FCD">
        <w:rPr>
          <w:b/>
          <w:color w:val="1F497D" w:themeColor="text2"/>
          <w:sz w:val="20"/>
          <w:szCs w:val="20"/>
        </w:rPr>
        <w:t>Quatrième et cinquième sessions</w:t>
      </w:r>
      <w:r w:rsidR="00297F29" w:rsidRPr="00743FCD">
        <w:rPr>
          <w:b/>
          <w:color w:val="1F497D" w:themeColor="text2"/>
          <w:sz w:val="20"/>
          <w:szCs w:val="20"/>
        </w:rPr>
        <w:t xml:space="preserve"> :</w:t>
      </w:r>
    </w:p>
    <w:p w:rsidR="008F1F0D" w:rsidRPr="00743FCD" w:rsidRDefault="008F1F0D" w:rsidP="00763EFB">
      <w:pPr>
        <w:spacing w:after="0" w:line="240" w:lineRule="auto"/>
        <w:rPr>
          <w:color w:val="1F497D" w:themeColor="text2"/>
          <w:sz w:val="20"/>
          <w:szCs w:val="20"/>
        </w:rPr>
      </w:pPr>
      <w:r w:rsidRPr="00743FCD">
        <w:rPr>
          <w:color w:val="1F497D" w:themeColor="text2"/>
          <w:sz w:val="20"/>
          <w:szCs w:val="20"/>
        </w:rPr>
        <w:t>Travail sur le changement, les états et la conduite de changement</w:t>
      </w:r>
    </w:p>
    <w:p w:rsidR="008F1F0D" w:rsidRPr="00743FCD" w:rsidRDefault="008F1F0D" w:rsidP="00763EFB">
      <w:pPr>
        <w:spacing w:after="0" w:line="240" w:lineRule="auto"/>
        <w:rPr>
          <w:b/>
          <w:color w:val="1F497D" w:themeColor="text2"/>
          <w:sz w:val="20"/>
          <w:szCs w:val="20"/>
        </w:rPr>
      </w:pPr>
      <w:r w:rsidRPr="00743FCD">
        <w:rPr>
          <w:b/>
          <w:color w:val="1F497D" w:themeColor="text2"/>
          <w:sz w:val="20"/>
          <w:szCs w:val="20"/>
        </w:rPr>
        <w:t>Sixième à huitième sessions</w:t>
      </w:r>
      <w:r w:rsidR="00297F29" w:rsidRPr="00743FCD">
        <w:rPr>
          <w:b/>
          <w:color w:val="1F497D" w:themeColor="text2"/>
          <w:sz w:val="20"/>
          <w:szCs w:val="20"/>
        </w:rPr>
        <w:t xml:space="preserve"> :</w:t>
      </w:r>
    </w:p>
    <w:p w:rsidR="008F1F0D" w:rsidRPr="00743FCD" w:rsidRDefault="008F1F0D" w:rsidP="00763EFB">
      <w:pPr>
        <w:spacing w:after="0" w:line="240" w:lineRule="auto"/>
        <w:rPr>
          <w:color w:val="1F497D" w:themeColor="text2"/>
          <w:sz w:val="20"/>
          <w:szCs w:val="20"/>
        </w:rPr>
      </w:pPr>
      <w:r w:rsidRPr="00743FCD">
        <w:rPr>
          <w:color w:val="1F497D" w:themeColor="text2"/>
          <w:sz w:val="20"/>
          <w:szCs w:val="20"/>
        </w:rPr>
        <w:t>Travail sur l’avenir, projets, dynamique personnelle</w:t>
      </w:r>
    </w:p>
    <w:p w:rsidR="008F1F0D" w:rsidRPr="00743FCD" w:rsidRDefault="008F1F0D" w:rsidP="00763EFB">
      <w:pPr>
        <w:spacing w:after="0" w:line="240" w:lineRule="auto"/>
        <w:rPr>
          <w:color w:val="1F497D" w:themeColor="text2"/>
          <w:sz w:val="20"/>
          <w:szCs w:val="20"/>
        </w:rPr>
      </w:pPr>
      <w:r w:rsidRPr="00743FCD">
        <w:rPr>
          <w:color w:val="1F497D" w:themeColor="text2"/>
          <w:sz w:val="20"/>
          <w:szCs w:val="20"/>
        </w:rPr>
        <w:t>Chaque session aura des apports théoriques, des exercices pratiques, des apports de la sophrologie (et autre).</w:t>
      </w:r>
    </w:p>
    <w:p w:rsidR="00297F29" w:rsidRPr="00743FCD" w:rsidRDefault="00297F29" w:rsidP="00763EFB">
      <w:pPr>
        <w:spacing w:after="0" w:line="240" w:lineRule="auto"/>
        <w:rPr>
          <w:sz w:val="20"/>
          <w:szCs w:val="20"/>
        </w:rPr>
      </w:pPr>
    </w:p>
    <w:p w:rsidR="002E2821" w:rsidRPr="00743FCD" w:rsidRDefault="002E2821" w:rsidP="00763EFB">
      <w:pPr>
        <w:spacing w:after="0" w:line="240" w:lineRule="auto"/>
        <w:rPr>
          <w:b/>
          <w:bCs/>
          <w:color w:val="1F497D"/>
        </w:rPr>
      </w:pPr>
      <w:r w:rsidRPr="00743FCD">
        <w:rPr>
          <w:b/>
          <w:bCs/>
          <w:color w:val="1F497D"/>
        </w:rPr>
        <w:t xml:space="preserve">Dates : </w:t>
      </w:r>
      <w:r w:rsidR="001717C1" w:rsidRPr="00743FCD">
        <w:rPr>
          <w:b/>
          <w:bCs/>
          <w:color w:val="1F497D"/>
        </w:rPr>
        <w:t>Mercredi après-midi de 16 h 30 à 18 h 30</w:t>
      </w:r>
    </w:p>
    <w:p w:rsidR="00743FCD" w:rsidRPr="00743FCD" w:rsidRDefault="002E2821" w:rsidP="00763EFB">
      <w:pPr>
        <w:pStyle w:val="NormalWeb"/>
        <w:numPr>
          <w:ilvl w:val="0"/>
          <w:numId w:val="1"/>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2"/>
          <w:szCs w:val="22"/>
        </w:rPr>
      </w:pPr>
      <w:r w:rsidRPr="00743FCD">
        <w:rPr>
          <w:rFonts w:asciiTheme="minorHAnsi" w:hAnsiTheme="minorHAnsi"/>
          <w:color w:val="1F497D"/>
          <w:sz w:val="22"/>
          <w:szCs w:val="22"/>
        </w:rPr>
        <w:t>nov 2</w:t>
      </w:r>
      <w:r w:rsidR="001717C1" w:rsidRPr="00743FCD">
        <w:rPr>
          <w:rFonts w:asciiTheme="minorHAnsi" w:hAnsiTheme="minorHAnsi"/>
          <w:color w:val="1F497D"/>
          <w:sz w:val="22"/>
          <w:szCs w:val="22"/>
        </w:rPr>
        <w:t xml:space="preserve">0, 27-11, déc 4, 11, 18-12, </w:t>
      </w:r>
      <w:proofErr w:type="spellStart"/>
      <w:r w:rsidR="001717C1" w:rsidRPr="00743FCD">
        <w:rPr>
          <w:rFonts w:asciiTheme="minorHAnsi" w:hAnsiTheme="minorHAnsi"/>
          <w:color w:val="1F497D"/>
          <w:sz w:val="22"/>
          <w:szCs w:val="22"/>
        </w:rPr>
        <w:t>janv</w:t>
      </w:r>
      <w:proofErr w:type="spellEnd"/>
      <w:r w:rsidR="001717C1" w:rsidRPr="00743FCD">
        <w:rPr>
          <w:rFonts w:asciiTheme="minorHAnsi" w:hAnsiTheme="minorHAnsi"/>
          <w:color w:val="1F497D"/>
          <w:sz w:val="22"/>
          <w:szCs w:val="22"/>
        </w:rPr>
        <w:t xml:space="preserve"> 8, 15, 22</w:t>
      </w:r>
      <w:r w:rsidRPr="00743FCD">
        <w:rPr>
          <w:rFonts w:asciiTheme="minorHAnsi" w:hAnsiTheme="minorHAnsi"/>
          <w:color w:val="1F497D"/>
          <w:sz w:val="22"/>
          <w:szCs w:val="22"/>
        </w:rPr>
        <w:t>-01</w:t>
      </w:r>
    </w:p>
    <w:p w:rsidR="00743FCD" w:rsidRPr="00743FCD" w:rsidRDefault="00743FCD" w:rsidP="00763EFB">
      <w:pPr>
        <w:pStyle w:val="NormalWeb"/>
        <w:numPr>
          <w:ilvl w:val="0"/>
          <w:numId w:val="1"/>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43FCD">
        <w:rPr>
          <w:rStyle w:val="Accentuation"/>
          <w:rFonts w:asciiTheme="minorHAnsi" w:hAnsiTheme="minorHAnsi"/>
          <w:b/>
          <w:color w:val="1F497D" w:themeColor="text2"/>
          <w:sz w:val="22"/>
          <w:szCs w:val="22"/>
        </w:rPr>
        <w:t>Inscription :</w:t>
      </w:r>
      <w:r w:rsidRPr="00CB3F1A">
        <w:rPr>
          <w:rStyle w:val="Accentuation"/>
          <w:rFonts w:asciiTheme="minorHAnsi" w:hAnsiTheme="minorHAnsi"/>
          <w:color w:val="1F497D" w:themeColor="text2"/>
          <w:sz w:val="20"/>
          <w:szCs w:val="20"/>
        </w:rPr>
        <w:t xml:space="preserve"> </w:t>
      </w:r>
      <w:hyperlink r:id="rId7" w:history="1">
        <w:r w:rsidRPr="002214F1">
          <w:rPr>
            <w:rStyle w:val="Lienhypertexte"/>
            <w:rFonts w:asciiTheme="minorHAnsi" w:hAnsiTheme="minorHAnsi"/>
            <w:sz w:val="20"/>
            <w:szCs w:val="20"/>
          </w:rPr>
          <w:t>http://www.sophrokhepri.fr</w:t>
        </w:r>
      </w:hyperlink>
    </w:p>
    <w:p w:rsidR="00B42A59" w:rsidRDefault="00B42A59" w:rsidP="00763EFB">
      <w:pPr>
        <w:spacing w:after="0" w:line="240" w:lineRule="auto"/>
        <w:rPr>
          <w:i/>
          <w:color w:val="1F497D" w:themeColor="text2"/>
          <w:sz w:val="20"/>
          <w:szCs w:val="20"/>
        </w:rPr>
      </w:pPr>
      <w:r w:rsidRPr="00B42A59">
        <w:rPr>
          <w:i/>
          <w:color w:val="1F497D" w:themeColor="text2"/>
          <w:sz w:val="20"/>
          <w:szCs w:val="20"/>
        </w:rPr>
        <w:t>En cas d’impossibilité sur l’une de ces dates, un RDV individuel  peut être proposé selon les disponibilités.</w:t>
      </w:r>
    </w:p>
    <w:p w:rsidR="00743FCD" w:rsidRDefault="00743FCD" w:rsidP="00763EFB">
      <w:pPr>
        <w:spacing w:after="0" w:line="240" w:lineRule="auto"/>
        <w:rPr>
          <w:color w:val="1F497D" w:themeColor="text2"/>
          <w:sz w:val="20"/>
          <w:szCs w:val="20"/>
        </w:rPr>
      </w:pPr>
    </w:p>
    <w:p w:rsidR="00743FCD" w:rsidRPr="003700CD" w:rsidRDefault="00743FCD" w:rsidP="00763EFB">
      <w:pPr>
        <w:spacing w:after="0" w:line="240" w:lineRule="auto"/>
        <w:rPr>
          <w:rFonts w:eastAsia="Times New Roman" w:cs="Arial"/>
          <w:b/>
          <w:bCs/>
          <w:color w:val="1F497D" w:themeColor="text2"/>
          <w:lang w:eastAsia="fr-FR"/>
        </w:rPr>
      </w:pPr>
      <w:r>
        <w:rPr>
          <w:rFonts w:eastAsia="Times New Roman" w:cs="Arial"/>
          <w:b/>
          <w:bCs/>
          <w:color w:val="1F497D" w:themeColor="text2"/>
          <w:lang w:eastAsia="fr-FR"/>
        </w:rPr>
        <w:t>Evelyne REVELLAT - Sophrologue-Relaxologue</w:t>
      </w:r>
      <w:r>
        <w:rPr>
          <w:noProof/>
          <w:color w:val="1F497D" w:themeColor="text2"/>
          <w:sz w:val="20"/>
          <w:szCs w:val="20"/>
          <w:lang w:eastAsia="fr-FR"/>
        </w:rPr>
        <w:drawing>
          <wp:anchor distT="0" distB="0" distL="114300" distR="114300" simplePos="0" relativeHeight="251659264" behindDoc="0" locked="0" layoutInCell="1" allowOverlap="1">
            <wp:simplePos x="0" y="0"/>
            <wp:positionH relativeFrom="column">
              <wp:posOffset>167005</wp:posOffset>
            </wp:positionH>
            <wp:positionV relativeFrom="paragraph">
              <wp:posOffset>62230</wp:posOffset>
            </wp:positionV>
            <wp:extent cx="704850" cy="981075"/>
            <wp:effectExtent l="19050" t="0" r="0" b="0"/>
            <wp:wrapSquare wrapText="bothSides"/>
            <wp:docPr id="1"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704850" cy="981075"/>
                    </a:xfrm>
                    <a:prstGeom prst="rect">
                      <a:avLst/>
                    </a:prstGeom>
                    <a:noFill/>
                    <a:ln w="9525">
                      <a:noFill/>
                      <a:miter lim="800000"/>
                      <a:headEnd/>
                      <a:tailEnd/>
                    </a:ln>
                  </pic:spPr>
                </pic:pic>
              </a:graphicData>
            </a:graphic>
          </wp:anchor>
        </w:drawing>
      </w:r>
    </w:p>
    <w:p w:rsidR="00743FCD" w:rsidRPr="00743FCD" w:rsidRDefault="00B42A59" w:rsidP="00763EFB">
      <w:pPr>
        <w:pStyle w:val="NormalWeb"/>
        <w:numPr>
          <w:ilvl w:val="0"/>
          <w:numId w:val="1"/>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sidRPr="00761A78">
        <w:rPr>
          <w:rStyle w:val="Accentuation"/>
          <w:rFonts w:asciiTheme="minorHAnsi" w:hAnsiTheme="minorHAnsi"/>
          <w:color w:val="1F497D" w:themeColor="text2"/>
          <w:sz w:val="20"/>
          <w:szCs w:val="20"/>
        </w:rPr>
        <w:t>Un</w:t>
      </w:r>
      <w:r>
        <w:rPr>
          <w:rStyle w:val="Accentuation"/>
          <w:rFonts w:asciiTheme="minorHAnsi" w:hAnsiTheme="minorHAnsi"/>
          <w:color w:val="1F497D" w:themeColor="text2"/>
          <w:sz w:val="20"/>
          <w:szCs w:val="20"/>
        </w:rPr>
        <w:t xml:space="preserve">e trentaine d'années en relations humaines et relation d'aide et développement personnel. </w:t>
      </w:r>
    </w:p>
    <w:p w:rsidR="00B42A59" w:rsidRPr="00761A78" w:rsidRDefault="00B42A59" w:rsidP="00763EFB">
      <w:pPr>
        <w:pStyle w:val="NormalWeb"/>
        <w:numPr>
          <w:ilvl w:val="0"/>
          <w:numId w:val="1"/>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color w:val="1F497D" w:themeColor="text2"/>
          <w:sz w:val="20"/>
          <w:szCs w:val="20"/>
        </w:rPr>
        <w:t>A été Responsable des Ressources humaines et coach interne au sein de grands groupes,</w:t>
      </w:r>
    </w:p>
    <w:p w:rsidR="00B42A59" w:rsidRPr="00761A78" w:rsidRDefault="00B42A59" w:rsidP="00763EFB">
      <w:pPr>
        <w:pStyle w:val="NormalWeb"/>
        <w:numPr>
          <w:ilvl w:val="0"/>
          <w:numId w:val="1"/>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color w:val="1F497D" w:themeColor="text2"/>
          <w:sz w:val="20"/>
          <w:szCs w:val="20"/>
        </w:rPr>
        <w:t>Sophrologue praticienne de l'ESSA (Ecole Supérieure de Sophrologie Appliquée) à Vincennes,</w:t>
      </w:r>
    </w:p>
    <w:p w:rsidR="00B42A59" w:rsidRPr="00C82196" w:rsidRDefault="00B42A59" w:rsidP="00763EFB">
      <w:pPr>
        <w:pStyle w:val="NormalWeb"/>
        <w:numPr>
          <w:ilvl w:val="0"/>
          <w:numId w:val="1"/>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color w:val="1F497D" w:themeColor="text2"/>
          <w:sz w:val="20"/>
          <w:szCs w:val="20"/>
        </w:rPr>
        <w:t xml:space="preserve">Formée aux méthodes de thérapie brève du Dialogue Intérieur créée par Hal et </w:t>
      </w:r>
      <w:proofErr w:type="spellStart"/>
      <w:r>
        <w:rPr>
          <w:rStyle w:val="Accentuation"/>
          <w:rFonts w:asciiTheme="minorHAnsi" w:hAnsiTheme="minorHAnsi"/>
          <w:color w:val="1F497D" w:themeColor="text2"/>
          <w:sz w:val="20"/>
          <w:szCs w:val="20"/>
        </w:rPr>
        <w:t>Sidra</w:t>
      </w:r>
      <w:proofErr w:type="spellEnd"/>
      <w:r>
        <w:rPr>
          <w:rStyle w:val="Accentuation"/>
          <w:rFonts w:asciiTheme="minorHAnsi" w:hAnsiTheme="minorHAnsi"/>
          <w:color w:val="1F497D" w:themeColor="text2"/>
          <w:sz w:val="20"/>
          <w:szCs w:val="20"/>
        </w:rPr>
        <w:t xml:space="preserve"> Stone et à l'EFT (</w:t>
      </w:r>
      <w:proofErr w:type="spellStart"/>
      <w:r>
        <w:rPr>
          <w:rStyle w:val="Accentuation"/>
          <w:rFonts w:asciiTheme="minorHAnsi" w:hAnsiTheme="minorHAnsi"/>
          <w:color w:val="1F497D" w:themeColor="text2"/>
          <w:sz w:val="20"/>
          <w:szCs w:val="20"/>
        </w:rPr>
        <w:t>Emotional</w:t>
      </w:r>
      <w:proofErr w:type="spellEnd"/>
      <w:r>
        <w:rPr>
          <w:rStyle w:val="Accentuation"/>
          <w:rFonts w:asciiTheme="minorHAnsi" w:hAnsiTheme="minorHAnsi"/>
          <w:color w:val="1F497D" w:themeColor="text2"/>
          <w:sz w:val="20"/>
          <w:szCs w:val="20"/>
        </w:rPr>
        <w:t xml:space="preserve"> </w:t>
      </w:r>
      <w:proofErr w:type="spellStart"/>
      <w:r>
        <w:rPr>
          <w:rStyle w:val="Accentuation"/>
          <w:rFonts w:asciiTheme="minorHAnsi" w:hAnsiTheme="minorHAnsi"/>
          <w:color w:val="1F497D" w:themeColor="text2"/>
          <w:sz w:val="20"/>
          <w:szCs w:val="20"/>
        </w:rPr>
        <w:t>Freedom</w:t>
      </w:r>
      <w:proofErr w:type="spellEnd"/>
      <w:r>
        <w:rPr>
          <w:rStyle w:val="Accentuation"/>
          <w:rFonts w:asciiTheme="minorHAnsi" w:hAnsiTheme="minorHAnsi"/>
          <w:color w:val="1F497D" w:themeColor="text2"/>
          <w:sz w:val="20"/>
          <w:szCs w:val="20"/>
        </w:rPr>
        <w:t xml:space="preserve"> Technique) en France auprès de Jean-Michel </w:t>
      </w:r>
      <w:proofErr w:type="spellStart"/>
      <w:r>
        <w:rPr>
          <w:rStyle w:val="Accentuation"/>
          <w:rFonts w:asciiTheme="minorHAnsi" w:hAnsiTheme="minorHAnsi"/>
          <w:color w:val="1F497D" w:themeColor="text2"/>
          <w:sz w:val="20"/>
          <w:szCs w:val="20"/>
        </w:rPr>
        <w:t>Gurret</w:t>
      </w:r>
      <w:proofErr w:type="spellEnd"/>
      <w:r>
        <w:rPr>
          <w:rStyle w:val="Accentuation"/>
          <w:rFonts w:asciiTheme="minorHAnsi" w:hAnsiTheme="minorHAnsi"/>
          <w:color w:val="1F497D" w:themeColor="text2"/>
          <w:sz w:val="20"/>
          <w:szCs w:val="20"/>
        </w:rPr>
        <w:t>.</w:t>
      </w:r>
    </w:p>
    <w:p w:rsidR="00743FCD" w:rsidRPr="00743FCD" w:rsidRDefault="00743FCD" w:rsidP="00763EFB">
      <w:pPr>
        <w:pStyle w:val="NormalWeb"/>
        <w:shd w:val="clear" w:color="auto" w:fill="FFFFFF"/>
        <w:spacing w:before="0" w:beforeAutospacing="0" w:after="0" w:afterAutospacing="0"/>
        <w:ind w:left="120"/>
        <w:rPr>
          <w:rFonts w:asciiTheme="minorHAnsi" w:hAnsiTheme="minorHAnsi" w:cs="Arial"/>
          <w:color w:val="1F497D" w:themeColor="text2"/>
          <w:sz w:val="20"/>
          <w:szCs w:val="20"/>
        </w:rPr>
      </w:pPr>
    </w:p>
    <w:p w:rsidR="00743FCD" w:rsidRDefault="00743FCD" w:rsidP="00763EFB">
      <w:pPr>
        <w:spacing w:after="0" w:line="240" w:lineRule="auto"/>
        <w:ind w:left="1416" w:firstLine="708"/>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 xml:space="preserve">Accompagnement </w:t>
      </w:r>
      <w:r>
        <w:rPr>
          <w:rFonts w:eastAsia="Times New Roman" w:cs="Arial"/>
          <w:b/>
          <w:bCs/>
          <w:color w:val="1F497D" w:themeColor="text2"/>
          <w:sz w:val="20"/>
          <w:szCs w:val="20"/>
          <w:lang w:eastAsia="fr-FR"/>
        </w:rPr>
        <w:t>A</w:t>
      </w:r>
      <w:r w:rsidRPr="00416E16">
        <w:rPr>
          <w:rFonts w:eastAsia="Times New Roman" w:cs="Arial"/>
          <w:b/>
          <w:bCs/>
          <w:color w:val="1F497D" w:themeColor="text2"/>
          <w:sz w:val="20"/>
          <w:szCs w:val="20"/>
          <w:lang w:eastAsia="fr-FR"/>
        </w:rPr>
        <w:t xml:space="preserve">dultes </w:t>
      </w:r>
      <w:r>
        <w:rPr>
          <w:rFonts w:eastAsia="Times New Roman" w:cs="Arial"/>
          <w:b/>
          <w:bCs/>
          <w:color w:val="1F497D" w:themeColor="text2"/>
          <w:sz w:val="20"/>
          <w:szCs w:val="20"/>
          <w:lang w:eastAsia="fr-FR"/>
        </w:rPr>
        <w:t>- A</w:t>
      </w:r>
      <w:r w:rsidRPr="00416E16">
        <w:rPr>
          <w:rFonts w:eastAsia="Times New Roman" w:cs="Arial"/>
          <w:b/>
          <w:bCs/>
          <w:color w:val="1F497D" w:themeColor="text2"/>
          <w:sz w:val="20"/>
          <w:szCs w:val="20"/>
          <w:lang w:eastAsia="fr-FR"/>
        </w:rPr>
        <w:t xml:space="preserve">dolescents </w:t>
      </w:r>
      <w:r>
        <w:rPr>
          <w:rFonts w:eastAsia="Times New Roman" w:cs="Arial"/>
          <w:b/>
          <w:bCs/>
          <w:color w:val="1F497D" w:themeColor="text2"/>
          <w:sz w:val="20"/>
          <w:szCs w:val="20"/>
          <w:lang w:eastAsia="fr-FR"/>
        </w:rPr>
        <w:t>– Entreprises</w:t>
      </w:r>
    </w:p>
    <w:p w:rsidR="00743FCD" w:rsidRPr="00743FCD" w:rsidRDefault="00743FCD" w:rsidP="00763EFB">
      <w:pPr>
        <w:pStyle w:val="NormalWeb"/>
        <w:shd w:val="clear" w:color="auto" w:fill="FFFFFF"/>
        <w:spacing w:before="0" w:beforeAutospacing="0" w:after="0" w:afterAutospacing="0"/>
        <w:ind w:left="2124"/>
        <w:rPr>
          <w:rFonts w:asciiTheme="minorHAnsi" w:hAnsiTheme="minorHAnsi" w:cs="Arial"/>
          <w:b/>
          <w:color w:val="1F497D" w:themeColor="text2"/>
          <w:sz w:val="20"/>
          <w:szCs w:val="20"/>
        </w:rPr>
      </w:pPr>
      <w:r w:rsidRPr="00C82196">
        <w:rPr>
          <w:rFonts w:asciiTheme="minorHAnsi" w:hAnsiTheme="minorHAnsi" w:cs="Arial"/>
          <w:b/>
          <w:bCs/>
          <w:iCs/>
          <w:color w:val="1F497D" w:themeColor="text2"/>
          <w:sz w:val="20"/>
          <w:szCs w:val="20"/>
        </w:rPr>
        <w:t>Prestations sur mesure pour les individuels ou les entreprises</w:t>
      </w:r>
    </w:p>
    <w:p w:rsidR="00743FCD" w:rsidRPr="00743FCD" w:rsidRDefault="00743FCD" w:rsidP="00763EFB">
      <w:pPr>
        <w:pStyle w:val="NormalWeb"/>
        <w:shd w:val="clear" w:color="auto" w:fill="FFFFFF"/>
        <w:spacing w:before="0" w:beforeAutospacing="0" w:after="0" w:afterAutospacing="0"/>
        <w:ind w:left="2124"/>
        <w:rPr>
          <w:rFonts w:asciiTheme="minorHAnsi" w:hAnsiTheme="minorHAnsi" w:cs="Arial"/>
          <w:color w:val="1F497D" w:themeColor="text2"/>
          <w:sz w:val="16"/>
          <w:szCs w:val="16"/>
        </w:rPr>
      </w:pPr>
      <w:r w:rsidRPr="00416E16">
        <w:rPr>
          <w:rFonts w:asciiTheme="minorHAnsi" w:hAnsiTheme="minorHAnsi" w:cs="Arial"/>
          <w:color w:val="1F497D" w:themeColor="text2"/>
          <w:sz w:val="20"/>
          <w:szCs w:val="20"/>
        </w:rPr>
        <w:t>Orientation humaniste, Carl R. Rogers</w:t>
      </w:r>
    </w:p>
    <w:p w:rsidR="00743FCD" w:rsidRPr="00743FCD" w:rsidRDefault="00743FCD" w:rsidP="00763EFB">
      <w:pPr>
        <w:pStyle w:val="NormalWeb"/>
        <w:shd w:val="clear" w:color="auto" w:fill="FFFFFF"/>
        <w:spacing w:before="0" w:beforeAutospacing="0" w:after="0" w:afterAutospacing="0"/>
        <w:rPr>
          <w:rFonts w:asciiTheme="minorHAnsi" w:hAnsiTheme="minorHAnsi" w:cs="Arial"/>
          <w:color w:val="1F497D" w:themeColor="text2"/>
          <w:sz w:val="16"/>
          <w:szCs w:val="16"/>
        </w:rPr>
      </w:pPr>
    </w:p>
    <w:p w:rsidR="00743FCD" w:rsidRPr="00C82196" w:rsidRDefault="00743FCD" w:rsidP="00763EFB">
      <w:pPr>
        <w:pStyle w:val="NormalWeb"/>
        <w:numPr>
          <w:ilvl w:val="0"/>
          <w:numId w:val="1"/>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 xml:space="preserve">Soutien psychologique </w:t>
      </w:r>
      <w:r w:rsidRPr="00C82196">
        <w:rPr>
          <w:rFonts w:asciiTheme="minorHAnsi" w:hAnsiTheme="minorHAnsi" w:cs="Arial"/>
          <w:b/>
          <w:color w:val="1F497D" w:themeColor="text2"/>
          <w:sz w:val="20"/>
          <w:szCs w:val="20"/>
        </w:rPr>
        <w:t xml:space="preserve">en entretiens individuels ou groupes de paroles </w:t>
      </w:r>
      <w:r w:rsidRPr="00C82196">
        <w:rPr>
          <w:rFonts w:asciiTheme="minorHAnsi" w:hAnsiTheme="minorHAnsi" w:cs="Arial"/>
          <w:b/>
          <w:bCs/>
          <w:iCs/>
          <w:color w:val="1F497D" w:themeColor="text2"/>
          <w:sz w:val="20"/>
          <w:szCs w:val="20"/>
        </w:rPr>
        <w:t>:</w:t>
      </w:r>
    </w:p>
    <w:p w:rsidR="00743FCD" w:rsidRPr="00C82196" w:rsidRDefault="00743FCD" w:rsidP="00763EFB">
      <w:pPr>
        <w:pStyle w:val="NormalWeb"/>
        <w:shd w:val="clear" w:color="auto" w:fill="FFFFFF"/>
        <w:spacing w:before="0" w:beforeAutospacing="0" w:after="0" w:afterAutospacing="0"/>
        <w:ind w:firstLine="708"/>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Pr="00C82196">
        <w:rPr>
          <w:rFonts w:asciiTheme="minorHAnsi" w:hAnsiTheme="minorHAnsi" w:cs="Arial"/>
          <w:bCs/>
          <w:iCs/>
          <w:color w:val="1F497D" w:themeColor="text2"/>
          <w:sz w:val="20"/>
          <w:szCs w:val="20"/>
        </w:rPr>
        <w:t>mal-être, rupture professionnelle, personnelle</w:t>
      </w:r>
      <w:r>
        <w:rPr>
          <w:rFonts w:asciiTheme="minorHAnsi" w:hAnsiTheme="minorHAnsi" w:cs="Arial"/>
          <w:color w:val="1F497D" w:themeColor="text2"/>
          <w:sz w:val="20"/>
          <w:szCs w:val="20"/>
        </w:rPr>
        <w:t xml:space="preserve">, </w:t>
      </w:r>
      <w:r w:rsidRPr="00C82196">
        <w:rPr>
          <w:rFonts w:asciiTheme="minorHAnsi" w:hAnsiTheme="minorHAnsi" w:cs="Arial"/>
          <w:bCs/>
          <w:iCs/>
          <w:color w:val="1F497D" w:themeColor="text2"/>
          <w:sz w:val="20"/>
          <w:szCs w:val="20"/>
        </w:rPr>
        <w:t>Souffrance au travail</w:t>
      </w:r>
    </w:p>
    <w:p w:rsidR="00763EFB" w:rsidRDefault="00743FCD" w:rsidP="00763EFB">
      <w:pPr>
        <w:pStyle w:val="NormalWeb"/>
        <w:shd w:val="clear" w:color="auto" w:fill="FFFFFF"/>
        <w:spacing w:before="0" w:beforeAutospacing="0" w:after="0" w:afterAutospacing="0"/>
        <w:ind w:firstLine="708"/>
        <w:rPr>
          <w:rFonts w:asciiTheme="minorHAnsi" w:hAnsiTheme="minorHAnsi" w:cs="Arial"/>
          <w:bCs/>
          <w:iCs/>
          <w:color w:val="1F497D" w:themeColor="text2"/>
          <w:sz w:val="20"/>
          <w:szCs w:val="20"/>
        </w:rPr>
      </w:pPr>
      <w:r>
        <w:rPr>
          <w:rFonts w:asciiTheme="minorHAnsi" w:hAnsiTheme="minorHAnsi" w:cs="Arial"/>
          <w:b/>
          <w:bCs/>
          <w:iCs/>
          <w:color w:val="1F497D" w:themeColor="text2"/>
          <w:sz w:val="20"/>
          <w:szCs w:val="20"/>
        </w:rPr>
        <w:t xml:space="preserve">- </w:t>
      </w:r>
      <w:r w:rsidRPr="00C82196">
        <w:rPr>
          <w:rFonts w:asciiTheme="minorHAnsi" w:hAnsiTheme="minorHAnsi" w:cs="Arial"/>
          <w:bCs/>
          <w:iCs/>
          <w:color w:val="1F497D" w:themeColor="text2"/>
          <w:sz w:val="20"/>
          <w:szCs w:val="20"/>
        </w:rPr>
        <w:t>confiance</w:t>
      </w:r>
      <w:r>
        <w:rPr>
          <w:rFonts w:asciiTheme="minorHAnsi" w:hAnsiTheme="minorHAnsi" w:cs="Arial"/>
          <w:bCs/>
          <w:iCs/>
          <w:color w:val="1F497D" w:themeColor="text2"/>
          <w:sz w:val="20"/>
          <w:szCs w:val="20"/>
        </w:rPr>
        <w:t xml:space="preserve"> en soi, gestion des émotions, </w:t>
      </w:r>
      <w:r w:rsidRPr="00C82196">
        <w:rPr>
          <w:rFonts w:asciiTheme="minorHAnsi" w:hAnsiTheme="minorHAnsi" w:cs="Arial"/>
          <w:bCs/>
          <w:iCs/>
          <w:color w:val="1F497D" w:themeColor="text2"/>
          <w:sz w:val="20"/>
          <w:szCs w:val="20"/>
        </w:rPr>
        <w:t>Développement Personnel</w:t>
      </w:r>
      <w:r>
        <w:rPr>
          <w:rFonts w:asciiTheme="minorHAnsi" w:hAnsiTheme="minorHAnsi" w:cs="Arial"/>
          <w:bCs/>
          <w:iCs/>
          <w:color w:val="1F497D" w:themeColor="text2"/>
          <w:sz w:val="20"/>
          <w:szCs w:val="20"/>
        </w:rPr>
        <w:t>.</w:t>
      </w:r>
    </w:p>
    <w:p w:rsidR="00763EFB" w:rsidRDefault="00763EFB" w:rsidP="00763EFB">
      <w:pPr>
        <w:spacing w:line="240" w:lineRule="auto"/>
        <w:rPr>
          <w:rFonts w:cs="Arial"/>
          <w:bCs/>
          <w:iCs/>
          <w:color w:val="1F497D" w:themeColor="text2"/>
          <w:sz w:val="20"/>
          <w:szCs w:val="20"/>
        </w:rPr>
      </w:pPr>
    </w:p>
    <w:p w:rsidR="00763EFB" w:rsidRDefault="00763EFB" w:rsidP="00763EFB">
      <w:pPr>
        <w:spacing w:line="240" w:lineRule="auto"/>
        <w:rPr>
          <w:rFonts w:cs="Arial"/>
          <w:bCs/>
          <w:iCs/>
          <w:color w:val="1F497D" w:themeColor="text2"/>
          <w:sz w:val="20"/>
          <w:szCs w:val="20"/>
        </w:rPr>
      </w:pPr>
    </w:p>
    <w:p w:rsidR="00A75B9D" w:rsidRDefault="00E00171" w:rsidP="00763EFB">
      <w:pPr>
        <w:pStyle w:val="Titre2"/>
        <w:shd w:val="clear" w:color="auto" w:fill="F2F2F2"/>
        <w:spacing w:before="0" w:beforeAutospacing="0" w:after="225" w:afterAutospacing="0"/>
        <w:rPr>
          <w:rFonts w:ascii="Helvetica" w:hAnsi="Helvetica"/>
          <w:b w:val="0"/>
          <w:bCs w:val="0"/>
          <w:color w:val="303030"/>
          <w:sz w:val="24"/>
          <w:szCs w:val="24"/>
        </w:rPr>
      </w:pPr>
      <w:hyperlink r:id="rId9" w:history="1">
        <w:r w:rsidR="00A75B9D">
          <w:rPr>
            <w:rStyle w:val="Lienhypertexte"/>
          </w:rPr>
          <w:t>http://www.coaching-formation-lyon.fr/analyse-de-la-pratique</w:t>
        </w:r>
      </w:hyperlink>
    </w:p>
    <w:p w:rsidR="00763EFB" w:rsidRPr="00763EFB" w:rsidRDefault="00763EFB" w:rsidP="00763EFB">
      <w:pPr>
        <w:pStyle w:val="Titre2"/>
        <w:shd w:val="clear" w:color="auto" w:fill="F2F2F2"/>
        <w:spacing w:before="0" w:beforeAutospacing="0" w:after="225" w:afterAutospacing="0"/>
        <w:rPr>
          <w:rFonts w:ascii="Helvetica" w:hAnsi="Helvetica"/>
          <w:b w:val="0"/>
          <w:bCs w:val="0"/>
          <w:color w:val="303030"/>
          <w:sz w:val="24"/>
          <w:szCs w:val="24"/>
        </w:rPr>
      </w:pPr>
      <w:r w:rsidRPr="00763EFB">
        <w:rPr>
          <w:rFonts w:ascii="Helvetica" w:hAnsi="Helvetica"/>
          <w:b w:val="0"/>
          <w:bCs w:val="0"/>
          <w:color w:val="303030"/>
          <w:sz w:val="24"/>
          <w:szCs w:val="24"/>
        </w:rPr>
        <w:t>Analyse de la pratique et supervision sur Lyon</w:t>
      </w:r>
    </w:p>
    <w:p w:rsidR="00763EFB" w:rsidRDefault="00763EFB" w:rsidP="00763EFB">
      <w:pPr>
        <w:pStyle w:val="Titre3"/>
        <w:shd w:val="clear" w:color="auto" w:fill="F2F2F2"/>
        <w:spacing w:before="150" w:beforeAutospacing="0" w:after="150" w:afterAutospacing="0"/>
        <w:rPr>
          <w:rFonts w:ascii="inherit" w:hAnsi="inherit"/>
          <w:color w:val="303030"/>
        </w:rPr>
      </w:pPr>
      <w:r>
        <w:rPr>
          <w:rFonts w:ascii="inherit" w:hAnsi="inherit"/>
          <w:color w:val="303030"/>
        </w:rPr>
        <w:t>Qu'est-ce qu'un groupe de pratique ?</w:t>
      </w:r>
    </w:p>
    <w:p w:rsidR="00763EFB" w:rsidRDefault="00763EFB" w:rsidP="00763EFB">
      <w:pPr>
        <w:pStyle w:val="NormalWeb"/>
        <w:shd w:val="clear" w:color="auto" w:fill="F2F2F2"/>
        <w:spacing w:before="0" w:beforeAutospacing="0" w:after="225" w:afterAutospacing="0"/>
        <w:rPr>
          <w:rFonts w:ascii="Helvetica" w:hAnsi="Helvetica"/>
          <w:color w:val="6E6E6E"/>
          <w:sz w:val="23"/>
          <w:szCs w:val="23"/>
        </w:rPr>
      </w:pPr>
      <w:r>
        <w:rPr>
          <w:rFonts w:ascii="Helvetica" w:hAnsi="Helvetica"/>
          <w:color w:val="6E6E6E"/>
          <w:sz w:val="23"/>
          <w:szCs w:val="23"/>
        </w:rPr>
        <w:t>C 'est un groupe stable de 5 à 12 personnes d'une même profession qui se réunissent périodiquement pour analyser leurs pratiques professionnelles.</w:t>
      </w:r>
      <w:r>
        <w:rPr>
          <w:rFonts w:ascii="Helvetica" w:hAnsi="Helvetica"/>
          <w:color w:val="6E6E6E"/>
          <w:sz w:val="23"/>
          <w:szCs w:val="23"/>
        </w:rPr>
        <w:br/>
        <w:t>Ce groupe travaille avec un animateur formé pour cette activité, capable d'animer, de réguler, de favoriser la parole et l'écoute.</w:t>
      </w:r>
    </w:p>
    <w:p w:rsidR="00763EFB" w:rsidRDefault="00763EFB" w:rsidP="00763EFB">
      <w:pPr>
        <w:pStyle w:val="NormalWeb"/>
        <w:shd w:val="clear" w:color="auto" w:fill="F2F2F2"/>
        <w:spacing w:before="0" w:beforeAutospacing="0" w:after="225" w:afterAutospacing="0"/>
        <w:rPr>
          <w:rFonts w:ascii="Helvetica" w:hAnsi="Helvetica"/>
          <w:color w:val="6E6E6E"/>
          <w:sz w:val="23"/>
          <w:szCs w:val="23"/>
        </w:rPr>
      </w:pPr>
      <w:r>
        <w:rPr>
          <w:rFonts w:ascii="Helvetica" w:hAnsi="Helvetica"/>
          <w:noProof/>
          <w:color w:val="6E6E6E"/>
          <w:sz w:val="23"/>
          <w:szCs w:val="23"/>
        </w:rPr>
        <w:drawing>
          <wp:inline distT="0" distB="0" distL="0" distR="0">
            <wp:extent cx="5257800" cy="2066925"/>
            <wp:effectExtent l="19050" t="0" r="0" b="0"/>
            <wp:docPr id="4" name="Image 1" descr="Co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ching"/>
                    <pic:cNvPicPr>
                      <a:picLocks noChangeAspect="1" noChangeArrowheads="1"/>
                    </pic:cNvPicPr>
                  </pic:nvPicPr>
                  <pic:blipFill>
                    <a:blip r:embed="rId10" cstate="print"/>
                    <a:srcRect/>
                    <a:stretch>
                      <a:fillRect/>
                    </a:stretch>
                  </pic:blipFill>
                  <pic:spPr bwMode="auto">
                    <a:xfrm>
                      <a:off x="0" y="0"/>
                      <a:ext cx="5257800" cy="2066925"/>
                    </a:xfrm>
                    <a:prstGeom prst="rect">
                      <a:avLst/>
                    </a:prstGeom>
                    <a:noFill/>
                    <a:ln w="9525">
                      <a:noFill/>
                      <a:miter lim="800000"/>
                      <a:headEnd/>
                      <a:tailEnd/>
                    </a:ln>
                  </pic:spPr>
                </pic:pic>
              </a:graphicData>
            </a:graphic>
          </wp:inline>
        </w:drawing>
      </w:r>
    </w:p>
    <w:p w:rsidR="00763EFB" w:rsidRDefault="00763EFB" w:rsidP="00763EFB">
      <w:pPr>
        <w:pStyle w:val="Titre3"/>
        <w:shd w:val="clear" w:color="auto" w:fill="F2F2F2"/>
        <w:spacing w:before="150" w:beforeAutospacing="0" w:after="150" w:afterAutospacing="0"/>
        <w:rPr>
          <w:rFonts w:ascii="inherit" w:hAnsi="inherit"/>
          <w:color w:val="303030"/>
        </w:rPr>
      </w:pPr>
      <w:r>
        <w:rPr>
          <w:rFonts w:ascii="inherit" w:hAnsi="inherit"/>
          <w:color w:val="303030"/>
        </w:rPr>
        <w:t>Objectifs</w:t>
      </w:r>
    </w:p>
    <w:p w:rsidR="00763EFB" w:rsidRDefault="00763EFB" w:rsidP="00763EFB">
      <w:pPr>
        <w:pStyle w:val="NormalWeb"/>
        <w:shd w:val="clear" w:color="auto" w:fill="F2F2F2"/>
        <w:spacing w:before="0" w:beforeAutospacing="0" w:after="225" w:afterAutospacing="0"/>
        <w:rPr>
          <w:rFonts w:ascii="Helvetica" w:hAnsi="Helvetica"/>
          <w:color w:val="6E6E6E"/>
          <w:sz w:val="23"/>
          <w:szCs w:val="23"/>
        </w:rPr>
      </w:pPr>
      <w:r>
        <w:rPr>
          <w:rFonts w:ascii="Helvetica" w:hAnsi="Helvetica"/>
          <w:color w:val="6E6E6E"/>
          <w:sz w:val="23"/>
          <w:szCs w:val="23"/>
        </w:rPr>
        <w:t xml:space="preserve">- Exprimer les vécus relationnels et </w:t>
      </w:r>
      <w:proofErr w:type="spellStart"/>
      <w:r>
        <w:rPr>
          <w:rFonts w:ascii="Helvetica" w:hAnsi="Helvetica"/>
          <w:color w:val="6E6E6E"/>
          <w:sz w:val="23"/>
          <w:szCs w:val="23"/>
        </w:rPr>
        <w:t>dentifier</w:t>
      </w:r>
      <w:proofErr w:type="spellEnd"/>
      <w:r>
        <w:rPr>
          <w:rFonts w:ascii="Helvetica" w:hAnsi="Helvetica"/>
          <w:color w:val="6E6E6E"/>
          <w:sz w:val="23"/>
          <w:szCs w:val="23"/>
        </w:rPr>
        <w:t xml:space="preserve"> " ce qui se joue " dans ses relations</w:t>
      </w:r>
      <w:r>
        <w:rPr>
          <w:rFonts w:ascii="Helvetica" w:hAnsi="Helvetica"/>
          <w:color w:val="6E6E6E"/>
          <w:sz w:val="23"/>
          <w:szCs w:val="23"/>
        </w:rPr>
        <w:br/>
        <w:t>  professionnelles</w:t>
      </w:r>
      <w:r>
        <w:rPr>
          <w:rFonts w:ascii="Helvetica" w:hAnsi="Helvetica"/>
          <w:color w:val="6E6E6E"/>
          <w:sz w:val="23"/>
          <w:szCs w:val="23"/>
        </w:rPr>
        <w:br/>
        <w:t>- Mieux gérer et ajuster ses propres sentiments, attitudes et comportements</w:t>
      </w:r>
      <w:r>
        <w:rPr>
          <w:rFonts w:ascii="Helvetica" w:hAnsi="Helvetica"/>
          <w:color w:val="6E6E6E"/>
          <w:sz w:val="23"/>
          <w:szCs w:val="23"/>
        </w:rPr>
        <w:br/>
        <w:t>- Développer des liens professionnels</w:t>
      </w:r>
      <w:r>
        <w:rPr>
          <w:rFonts w:ascii="Helvetica" w:hAnsi="Helvetica"/>
          <w:color w:val="6E6E6E"/>
          <w:sz w:val="23"/>
          <w:szCs w:val="23"/>
        </w:rPr>
        <w:br/>
        <w:t>- Permettre le partage de compétences</w:t>
      </w:r>
      <w:r>
        <w:rPr>
          <w:rFonts w:ascii="Helvetica" w:hAnsi="Helvetica"/>
          <w:color w:val="6E6E6E"/>
          <w:sz w:val="23"/>
          <w:szCs w:val="23"/>
        </w:rPr>
        <w:br/>
        <w:t>- Contribuer à dénouer ou à mieux vivre des situations bloquées, difficiles ou</w:t>
      </w:r>
      <w:r>
        <w:rPr>
          <w:rFonts w:ascii="Helvetica" w:hAnsi="Helvetica"/>
          <w:color w:val="6E6E6E"/>
          <w:sz w:val="23"/>
          <w:szCs w:val="23"/>
        </w:rPr>
        <w:br/>
        <w:t>  conflictuelles</w:t>
      </w:r>
      <w:r>
        <w:rPr>
          <w:rFonts w:ascii="Helvetica" w:hAnsi="Helvetica"/>
          <w:color w:val="6E6E6E"/>
          <w:sz w:val="23"/>
          <w:szCs w:val="23"/>
        </w:rPr>
        <w:br/>
        <w:t>- Prévenir de l'épuisement professionnel et de la démotivation</w:t>
      </w:r>
      <w:r>
        <w:rPr>
          <w:rFonts w:ascii="Helvetica" w:hAnsi="Helvetica"/>
          <w:color w:val="6E6E6E"/>
          <w:sz w:val="23"/>
          <w:szCs w:val="23"/>
        </w:rPr>
        <w:br/>
        <w:t>- Potentialiser les ressources de l'équipe</w:t>
      </w:r>
      <w:r>
        <w:rPr>
          <w:rFonts w:ascii="Helvetica" w:hAnsi="Helvetica"/>
          <w:color w:val="6E6E6E"/>
          <w:sz w:val="23"/>
          <w:szCs w:val="23"/>
        </w:rPr>
        <w:br/>
        <w:t>- Rompre avec l'isolement pour les indépendants</w:t>
      </w:r>
    </w:p>
    <w:p w:rsidR="00763EFB" w:rsidRDefault="00763EFB" w:rsidP="00763EFB">
      <w:pPr>
        <w:pStyle w:val="Titre3"/>
        <w:shd w:val="clear" w:color="auto" w:fill="F2F2F2"/>
        <w:spacing w:before="150" w:beforeAutospacing="0" w:after="150" w:afterAutospacing="0"/>
        <w:rPr>
          <w:rFonts w:ascii="inherit" w:hAnsi="inherit"/>
          <w:color w:val="303030"/>
        </w:rPr>
      </w:pPr>
      <w:r>
        <w:rPr>
          <w:rFonts w:ascii="inherit" w:hAnsi="inherit"/>
          <w:color w:val="303030"/>
        </w:rPr>
        <w:t>Déroulement</w:t>
      </w:r>
    </w:p>
    <w:p w:rsidR="00763EFB" w:rsidRDefault="00763EFB" w:rsidP="00763EFB">
      <w:pPr>
        <w:pStyle w:val="NormalWeb"/>
        <w:shd w:val="clear" w:color="auto" w:fill="F2F2F2"/>
        <w:spacing w:before="0" w:beforeAutospacing="0" w:after="225" w:afterAutospacing="0"/>
        <w:rPr>
          <w:rFonts w:ascii="Helvetica" w:hAnsi="Helvetica"/>
          <w:color w:val="6E6E6E"/>
          <w:sz w:val="23"/>
          <w:szCs w:val="23"/>
        </w:rPr>
      </w:pPr>
      <w:r>
        <w:rPr>
          <w:rFonts w:ascii="Helvetica" w:hAnsi="Helvetica"/>
          <w:color w:val="6E6E6E"/>
          <w:sz w:val="23"/>
          <w:szCs w:val="23"/>
        </w:rPr>
        <w:t>Les séances durent de 2 à 3 heures toutes les 3 à 8 semaines. </w:t>
      </w:r>
    </w:p>
    <w:p w:rsidR="00763EFB" w:rsidRPr="00763EFB" w:rsidRDefault="00763EFB" w:rsidP="00763EFB">
      <w:pPr>
        <w:pStyle w:val="Titre2"/>
        <w:shd w:val="clear" w:color="auto" w:fill="F2F2F2"/>
        <w:spacing w:before="0" w:beforeAutospacing="0" w:after="225" w:afterAutospacing="0"/>
        <w:rPr>
          <w:rFonts w:ascii="Helvetica" w:hAnsi="Helvetica"/>
          <w:b w:val="0"/>
          <w:bCs w:val="0"/>
          <w:color w:val="303030"/>
          <w:sz w:val="24"/>
          <w:szCs w:val="24"/>
        </w:rPr>
      </w:pPr>
      <w:r w:rsidRPr="00763EFB">
        <w:rPr>
          <w:rFonts w:ascii="Helvetica" w:hAnsi="Helvetica"/>
          <w:b w:val="0"/>
          <w:bCs w:val="0"/>
          <w:color w:val="303030"/>
          <w:sz w:val="24"/>
          <w:szCs w:val="24"/>
        </w:rPr>
        <w:t>Qu'est-ce que la supervision ?</w:t>
      </w:r>
    </w:p>
    <w:p w:rsidR="00763EFB" w:rsidRDefault="00763EFB" w:rsidP="00763EFB">
      <w:pPr>
        <w:shd w:val="clear" w:color="auto" w:fill="F2F2F2"/>
        <w:spacing w:line="240" w:lineRule="auto"/>
        <w:rPr>
          <w:rFonts w:ascii="Helvetica" w:hAnsi="Helvetica"/>
          <w:color w:val="6E6E6E"/>
          <w:sz w:val="23"/>
          <w:szCs w:val="23"/>
        </w:rPr>
      </w:pPr>
      <w:r>
        <w:rPr>
          <w:rFonts w:ascii="Helvetica" w:hAnsi="Helvetica"/>
          <w:color w:val="6E6E6E"/>
          <w:sz w:val="23"/>
          <w:szCs w:val="23"/>
        </w:rPr>
        <w:t xml:space="preserve">La Supervision est une démarche personnelle libre et volontaire, c'est un travail personnel sur la pratique de son métier, sur les situations qui posent des problèmes, en fonction de sa propre histoire </w:t>
      </w:r>
      <w:proofErr w:type="spellStart"/>
      <w:r>
        <w:rPr>
          <w:rFonts w:ascii="Helvetica" w:hAnsi="Helvetica"/>
          <w:color w:val="6E6E6E"/>
          <w:sz w:val="23"/>
          <w:szCs w:val="23"/>
        </w:rPr>
        <w:t>familliale</w:t>
      </w:r>
      <w:proofErr w:type="spellEnd"/>
      <w:r>
        <w:rPr>
          <w:rFonts w:ascii="Helvetica" w:hAnsi="Helvetica"/>
          <w:color w:val="6E6E6E"/>
          <w:sz w:val="23"/>
          <w:szCs w:val="23"/>
        </w:rPr>
        <w:t xml:space="preserve"> et histoire de vie, de ses limites et de ses ressources.</w:t>
      </w:r>
      <w:r>
        <w:rPr>
          <w:rFonts w:ascii="Helvetica" w:hAnsi="Helvetica"/>
          <w:color w:val="6E6E6E"/>
          <w:sz w:val="23"/>
          <w:szCs w:val="23"/>
        </w:rPr>
        <w:br/>
        <w:t>Il s'agit d'une démarche personnelle, les séances de Supervision se pratiquent individuellement.</w:t>
      </w:r>
    </w:p>
    <w:p w:rsidR="00763EFB" w:rsidRDefault="00763EFB" w:rsidP="00763EFB">
      <w:pPr>
        <w:pStyle w:val="Titre3"/>
        <w:shd w:val="clear" w:color="auto" w:fill="F2F2F2"/>
        <w:spacing w:before="150" w:beforeAutospacing="0" w:after="150" w:afterAutospacing="0"/>
        <w:rPr>
          <w:rFonts w:ascii="inherit" w:hAnsi="inherit"/>
          <w:color w:val="303030"/>
        </w:rPr>
      </w:pPr>
      <w:r>
        <w:rPr>
          <w:rFonts w:ascii="inherit" w:hAnsi="inherit"/>
          <w:color w:val="303030"/>
        </w:rPr>
        <w:t>Objectifs</w:t>
      </w:r>
    </w:p>
    <w:p w:rsidR="00763EFB" w:rsidRDefault="00763EFB" w:rsidP="00763EFB">
      <w:pPr>
        <w:shd w:val="clear" w:color="auto" w:fill="F2F2F2"/>
        <w:spacing w:line="240" w:lineRule="auto"/>
        <w:rPr>
          <w:rFonts w:ascii="Helvetica" w:hAnsi="Helvetica"/>
          <w:color w:val="6E6E6E"/>
          <w:sz w:val="23"/>
          <w:szCs w:val="23"/>
        </w:rPr>
      </w:pPr>
      <w:r>
        <w:rPr>
          <w:rFonts w:ascii="Helvetica" w:hAnsi="Helvetica"/>
          <w:color w:val="6E6E6E"/>
          <w:sz w:val="23"/>
          <w:szCs w:val="23"/>
        </w:rPr>
        <w:lastRenderedPageBreak/>
        <w:t>- Mettre en mots, ses émotions, ses actes, ses pensées, ses</w:t>
      </w:r>
      <w:r>
        <w:rPr>
          <w:rFonts w:ascii="Helvetica" w:hAnsi="Helvetica"/>
          <w:color w:val="6E6E6E"/>
          <w:sz w:val="23"/>
          <w:szCs w:val="23"/>
        </w:rPr>
        <w:br/>
        <w:t>  pratiques</w:t>
      </w:r>
      <w:r>
        <w:rPr>
          <w:rFonts w:ascii="Helvetica" w:hAnsi="Helvetica"/>
          <w:color w:val="6E6E6E"/>
          <w:sz w:val="23"/>
          <w:szCs w:val="23"/>
        </w:rPr>
        <w:br/>
        <w:t>- Mettre à jour ses stratégies de réussite et/ou de succès</w:t>
      </w:r>
      <w:r>
        <w:rPr>
          <w:rFonts w:ascii="Helvetica" w:hAnsi="Helvetica"/>
          <w:color w:val="6E6E6E"/>
          <w:sz w:val="23"/>
          <w:szCs w:val="23"/>
        </w:rPr>
        <w:br/>
        <w:t>- Traiter les problèmes de transfert et de contre-transfert</w:t>
      </w:r>
      <w:r>
        <w:rPr>
          <w:rFonts w:ascii="Helvetica" w:hAnsi="Helvetica"/>
          <w:color w:val="6E6E6E"/>
          <w:sz w:val="23"/>
          <w:szCs w:val="23"/>
        </w:rPr>
        <w:br/>
        <w:t>- Permettre un mieux être du professionnel</w:t>
      </w:r>
      <w:r>
        <w:rPr>
          <w:rFonts w:ascii="Helvetica" w:hAnsi="Helvetica"/>
          <w:color w:val="6E6E6E"/>
          <w:sz w:val="23"/>
          <w:szCs w:val="23"/>
        </w:rPr>
        <w:br/>
        <w:t>- Garantir de meilleurs prestations pour ses clients, pour les</w:t>
      </w:r>
      <w:r>
        <w:rPr>
          <w:rFonts w:ascii="Helvetica" w:hAnsi="Helvetica"/>
          <w:color w:val="6E6E6E"/>
          <w:sz w:val="23"/>
          <w:szCs w:val="23"/>
        </w:rPr>
        <w:br/>
        <w:t>  usagers avec lesquels on travaille</w:t>
      </w:r>
    </w:p>
    <w:p w:rsidR="00763EFB" w:rsidRDefault="00763EFB" w:rsidP="00763EFB">
      <w:pPr>
        <w:pStyle w:val="Titre3"/>
        <w:shd w:val="clear" w:color="auto" w:fill="F2F2F2"/>
        <w:spacing w:before="150" w:beforeAutospacing="0" w:after="150" w:afterAutospacing="0"/>
        <w:rPr>
          <w:rFonts w:ascii="inherit" w:hAnsi="inherit"/>
          <w:color w:val="303030"/>
        </w:rPr>
      </w:pPr>
      <w:r>
        <w:rPr>
          <w:rFonts w:ascii="inherit" w:hAnsi="inherit"/>
          <w:color w:val="303030"/>
        </w:rPr>
        <w:t>Déroulement</w:t>
      </w:r>
    </w:p>
    <w:p w:rsidR="00743FCD" w:rsidRDefault="00763EFB" w:rsidP="00763EFB">
      <w:pPr>
        <w:pStyle w:val="NormalWeb"/>
        <w:shd w:val="clear" w:color="auto" w:fill="F2F2F2"/>
        <w:spacing w:before="0" w:beforeAutospacing="0" w:after="225" w:afterAutospacing="0"/>
        <w:rPr>
          <w:rFonts w:ascii="Helvetica" w:hAnsi="Helvetica"/>
          <w:color w:val="6E6E6E"/>
          <w:sz w:val="23"/>
          <w:szCs w:val="23"/>
        </w:rPr>
      </w:pPr>
      <w:r>
        <w:rPr>
          <w:rFonts w:ascii="Helvetica" w:hAnsi="Helvetica"/>
          <w:color w:val="6E6E6E"/>
          <w:sz w:val="23"/>
          <w:szCs w:val="23"/>
        </w:rPr>
        <w:t>Les séances durent de 1 à 2 heures toutes les 8 à 12 semaines.</w:t>
      </w:r>
    </w:p>
    <w:p w:rsidR="00D87CF5" w:rsidRDefault="00D87CF5" w:rsidP="00763EFB">
      <w:pPr>
        <w:pStyle w:val="NormalWeb"/>
        <w:shd w:val="clear" w:color="auto" w:fill="F2F2F2"/>
        <w:spacing w:before="0" w:beforeAutospacing="0" w:after="225" w:afterAutospacing="0"/>
        <w:rPr>
          <w:rFonts w:ascii="Helvetica" w:hAnsi="Helvetica"/>
          <w:color w:val="6E6E6E"/>
          <w:sz w:val="23"/>
          <w:szCs w:val="23"/>
        </w:rPr>
      </w:pPr>
    </w:p>
    <w:p w:rsidR="00D87CF5" w:rsidRPr="00763EFB" w:rsidRDefault="00D87CF5" w:rsidP="00763EFB">
      <w:pPr>
        <w:pStyle w:val="NormalWeb"/>
        <w:shd w:val="clear" w:color="auto" w:fill="F2F2F2"/>
        <w:spacing w:before="0" w:beforeAutospacing="0" w:after="225" w:afterAutospacing="0"/>
        <w:rPr>
          <w:rFonts w:ascii="Helvetica" w:hAnsi="Helvetica"/>
          <w:color w:val="6E6E6E"/>
          <w:sz w:val="23"/>
          <w:szCs w:val="23"/>
        </w:rPr>
      </w:pPr>
      <w:hyperlink r:id="rId11" w:history="1">
        <w:r>
          <w:rPr>
            <w:rStyle w:val="Lienhypertexte"/>
          </w:rPr>
          <w:t>http://www.elisabethcouzon.com/Formations_calendrier.html</w:t>
        </w:r>
      </w:hyperlink>
    </w:p>
    <w:sectPr w:rsidR="00D87CF5" w:rsidRPr="00763EFB" w:rsidSect="00743FCD">
      <w:headerReference w:type="default" r:id="rId12"/>
      <w:footerReference w:type="default" r:id="rId13"/>
      <w:pgSz w:w="11906" w:h="16838"/>
      <w:pgMar w:top="1417" w:right="866" w:bottom="1417" w:left="1417" w:header="708"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0A" w:rsidRDefault="00220F0A" w:rsidP="00B42A59">
      <w:pPr>
        <w:spacing w:after="0" w:line="240" w:lineRule="auto"/>
      </w:pPr>
      <w:r>
        <w:separator/>
      </w:r>
    </w:p>
  </w:endnote>
  <w:endnote w:type="continuationSeparator" w:id="0">
    <w:p w:rsidR="00220F0A" w:rsidRDefault="00220F0A" w:rsidP="00B42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CD" w:rsidRDefault="00743FCD" w:rsidP="00743FCD">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743FCD" w:rsidRPr="00D41C2F" w:rsidRDefault="00743FCD" w:rsidP="00743FCD">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p w:rsidR="00743FCD" w:rsidRDefault="00743FC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0A" w:rsidRDefault="00220F0A" w:rsidP="00B42A59">
      <w:pPr>
        <w:spacing w:after="0" w:line="240" w:lineRule="auto"/>
      </w:pPr>
      <w:r>
        <w:separator/>
      </w:r>
    </w:p>
  </w:footnote>
  <w:footnote w:type="continuationSeparator" w:id="0">
    <w:p w:rsidR="00220F0A" w:rsidRDefault="00220F0A" w:rsidP="00B42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59" w:rsidRPr="00743FCD" w:rsidRDefault="00B42A59" w:rsidP="00743FCD">
    <w:pPr>
      <w:spacing w:after="0"/>
      <w:ind w:firstLine="708"/>
      <w:jc w:val="center"/>
      <w:rPr>
        <w:rFonts w:ascii="Calibri" w:hAnsi="Calibri"/>
        <w:b/>
        <w:color w:val="1F497D"/>
        <w:sz w:val="28"/>
        <w:szCs w:val="28"/>
      </w:rPr>
    </w:pPr>
    <w:r w:rsidRPr="00743FCD">
      <w:rPr>
        <w:rFonts w:ascii="Calibri" w:hAnsi="Calibri"/>
        <w:b/>
        <w:noProof/>
        <w:color w:val="1F497D"/>
        <w:sz w:val="28"/>
        <w:szCs w:val="28"/>
        <w:lang w:eastAsia="fr-FR"/>
      </w:rPr>
      <w:drawing>
        <wp:anchor distT="0" distB="0" distL="114300" distR="114300" simplePos="0" relativeHeight="251658240" behindDoc="1" locked="0" layoutInCell="1" allowOverlap="1">
          <wp:simplePos x="0" y="0"/>
          <wp:positionH relativeFrom="column">
            <wp:posOffset>-509270</wp:posOffset>
          </wp:positionH>
          <wp:positionV relativeFrom="paragraph">
            <wp:posOffset>-182880</wp:posOffset>
          </wp:positionV>
          <wp:extent cx="1228725" cy="1028700"/>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8700"/>
                  </a:xfrm>
                  <a:prstGeom prst="rect">
                    <a:avLst/>
                  </a:prstGeom>
                  <a:noFill/>
                  <a:ln w="9525">
                    <a:noFill/>
                    <a:miter lim="800000"/>
                    <a:headEnd/>
                    <a:tailEnd/>
                  </a:ln>
                </pic:spPr>
              </pic:pic>
            </a:graphicData>
          </a:graphic>
        </wp:anchor>
      </w:drawing>
    </w:r>
    <w:r w:rsidRPr="00743FCD">
      <w:rPr>
        <w:rFonts w:ascii="Calibri" w:hAnsi="Calibri"/>
        <w:b/>
        <w:color w:val="1F497D"/>
        <w:sz w:val="28"/>
        <w:szCs w:val="28"/>
      </w:rPr>
      <w:t>Avoir accès à la paix intérieure et à la gestion de ses émotions</w:t>
    </w:r>
  </w:p>
  <w:p w:rsidR="00B42A59" w:rsidRPr="00B42A59" w:rsidRDefault="00B42A59" w:rsidP="00B42A59">
    <w:pPr>
      <w:spacing w:after="0"/>
      <w:jc w:val="center"/>
      <w:rPr>
        <w:rFonts w:ascii="Calibri" w:hAnsi="Calibri"/>
        <w:b/>
        <w:color w:val="1F497D"/>
        <w:sz w:val="24"/>
        <w:szCs w:val="24"/>
      </w:rPr>
    </w:pPr>
    <w:r w:rsidRPr="00743FCD">
      <w:rPr>
        <w:rFonts w:ascii="Calibri" w:hAnsi="Calibri"/>
        <w:b/>
        <w:color w:val="1F497D"/>
        <w:sz w:val="28"/>
        <w:szCs w:val="28"/>
      </w:rPr>
      <w:t>Ou "Comment faire le ménage à tous les étages"…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C831CD"/>
    <w:rsid w:val="000154E3"/>
    <w:rsid w:val="000F3680"/>
    <w:rsid w:val="00100787"/>
    <w:rsid w:val="001150BD"/>
    <w:rsid w:val="0016630A"/>
    <w:rsid w:val="001717C1"/>
    <w:rsid w:val="002154BB"/>
    <w:rsid w:val="00220F0A"/>
    <w:rsid w:val="00297F29"/>
    <w:rsid w:val="002A1D5B"/>
    <w:rsid w:val="002E2821"/>
    <w:rsid w:val="003603CD"/>
    <w:rsid w:val="00367581"/>
    <w:rsid w:val="003700CD"/>
    <w:rsid w:val="003E6394"/>
    <w:rsid w:val="003F01A0"/>
    <w:rsid w:val="00434902"/>
    <w:rsid w:val="004533D7"/>
    <w:rsid w:val="00527926"/>
    <w:rsid w:val="00564DA7"/>
    <w:rsid w:val="0059355A"/>
    <w:rsid w:val="00597353"/>
    <w:rsid w:val="005B56A9"/>
    <w:rsid w:val="006C4A9F"/>
    <w:rsid w:val="00743FCD"/>
    <w:rsid w:val="00763EFB"/>
    <w:rsid w:val="00776364"/>
    <w:rsid w:val="00796236"/>
    <w:rsid w:val="007E46C2"/>
    <w:rsid w:val="008F1F0D"/>
    <w:rsid w:val="009B41F6"/>
    <w:rsid w:val="00A375D5"/>
    <w:rsid w:val="00A75B9D"/>
    <w:rsid w:val="00A861DE"/>
    <w:rsid w:val="00AC1F39"/>
    <w:rsid w:val="00AF4212"/>
    <w:rsid w:val="00B241CB"/>
    <w:rsid w:val="00B42A59"/>
    <w:rsid w:val="00BA1E0E"/>
    <w:rsid w:val="00BD1E05"/>
    <w:rsid w:val="00C26784"/>
    <w:rsid w:val="00C831CD"/>
    <w:rsid w:val="00CD7C9C"/>
    <w:rsid w:val="00D87CF5"/>
    <w:rsid w:val="00DA3EB3"/>
    <w:rsid w:val="00DE1604"/>
    <w:rsid w:val="00E00171"/>
    <w:rsid w:val="00F940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A0"/>
  </w:style>
  <w:style w:type="paragraph" w:styleId="Titre2">
    <w:name w:val="heading 2"/>
    <w:basedOn w:val="Normal"/>
    <w:link w:val="Titre2Car"/>
    <w:uiPriority w:val="9"/>
    <w:qFormat/>
    <w:rsid w:val="00763E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63EF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2E2821"/>
    <w:pPr>
      <w:spacing w:after="0" w:line="240" w:lineRule="auto"/>
    </w:pPr>
    <w:rPr>
      <w:rFonts w:ascii="Consolas" w:hAnsi="Consolas" w:cs="Consolas"/>
      <w:sz w:val="21"/>
      <w:szCs w:val="21"/>
      <w:lang w:eastAsia="fr-FR"/>
    </w:rPr>
  </w:style>
  <w:style w:type="character" w:customStyle="1" w:styleId="TextebrutCar">
    <w:name w:val="Texte brut Car"/>
    <w:basedOn w:val="Policepardfaut"/>
    <w:link w:val="Textebrut"/>
    <w:uiPriority w:val="99"/>
    <w:semiHidden/>
    <w:rsid w:val="002E2821"/>
    <w:rPr>
      <w:rFonts w:ascii="Consolas" w:hAnsi="Consolas" w:cs="Consolas"/>
      <w:sz w:val="21"/>
      <w:szCs w:val="21"/>
      <w:lang w:eastAsia="fr-FR"/>
    </w:rPr>
  </w:style>
  <w:style w:type="paragraph" w:styleId="En-tte">
    <w:name w:val="header"/>
    <w:basedOn w:val="Normal"/>
    <w:link w:val="En-tteCar"/>
    <w:uiPriority w:val="99"/>
    <w:semiHidden/>
    <w:unhideWhenUsed/>
    <w:rsid w:val="00B42A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2A59"/>
  </w:style>
  <w:style w:type="paragraph" w:styleId="Pieddepage">
    <w:name w:val="footer"/>
    <w:basedOn w:val="Normal"/>
    <w:link w:val="PieddepageCar"/>
    <w:unhideWhenUsed/>
    <w:rsid w:val="00B42A5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42A59"/>
  </w:style>
  <w:style w:type="paragraph" w:styleId="Textedebulles">
    <w:name w:val="Balloon Text"/>
    <w:basedOn w:val="Normal"/>
    <w:link w:val="TextedebullesCar"/>
    <w:uiPriority w:val="99"/>
    <w:semiHidden/>
    <w:unhideWhenUsed/>
    <w:rsid w:val="00B42A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2A59"/>
    <w:rPr>
      <w:rFonts w:ascii="Tahoma" w:hAnsi="Tahoma" w:cs="Tahoma"/>
      <w:sz w:val="16"/>
      <w:szCs w:val="16"/>
    </w:rPr>
  </w:style>
  <w:style w:type="paragraph" w:styleId="NormalWeb">
    <w:name w:val="Normal (Web)"/>
    <w:basedOn w:val="Normal"/>
    <w:uiPriority w:val="99"/>
    <w:unhideWhenUsed/>
    <w:rsid w:val="00B42A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42A59"/>
    <w:rPr>
      <w:color w:val="0000FF"/>
      <w:u w:val="single"/>
    </w:rPr>
  </w:style>
  <w:style w:type="character" w:styleId="Accentuation">
    <w:name w:val="Emphasis"/>
    <w:basedOn w:val="Policepardfaut"/>
    <w:uiPriority w:val="20"/>
    <w:qFormat/>
    <w:rsid w:val="00B42A59"/>
    <w:rPr>
      <w:i/>
      <w:iCs/>
    </w:rPr>
  </w:style>
  <w:style w:type="character" w:customStyle="1" w:styleId="Titre2Car">
    <w:name w:val="Titre 2 Car"/>
    <w:basedOn w:val="Policepardfaut"/>
    <w:link w:val="Titre2"/>
    <w:uiPriority w:val="9"/>
    <w:rsid w:val="00763EF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63EFB"/>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013997">
      <w:bodyDiv w:val="1"/>
      <w:marLeft w:val="0"/>
      <w:marRight w:val="0"/>
      <w:marTop w:val="0"/>
      <w:marBottom w:val="0"/>
      <w:divBdr>
        <w:top w:val="none" w:sz="0" w:space="0" w:color="auto"/>
        <w:left w:val="none" w:sz="0" w:space="0" w:color="auto"/>
        <w:bottom w:val="none" w:sz="0" w:space="0" w:color="auto"/>
        <w:right w:val="none" w:sz="0" w:space="0" w:color="auto"/>
      </w:divBdr>
      <w:divsChild>
        <w:div w:id="944966772">
          <w:marLeft w:val="0"/>
          <w:marRight w:val="0"/>
          <w:marTop w:val="0"/>
          <w:marBottom w:val="0"/>
          <w:divBdr>
            <w:top w:val="none" w:sz="0" w:space="0" w:color="auto"/>
            <w:left w:val="none" w:sz="0" w:space="0" w:color="auto"/>
            <w:bottom w:val="none" w:sz="0" w:space="0" w:color="auto"/>
            <w:right w:val="none" w:sz="0" w:space="0" w:color="auto"/>
          </w:divBdr>
          <w:divsChild>
            <w:div w:id="277760917">
              <w:marLeft w:val="75"/>
              <w:marRight w:val="75"/>
              <w:marTop w:val="75"/>
              <w:marBottom w:val="75"/>
              <w:divBdr>
                <w:top w:val="none" w:sz="0" w:space="0" w:color="auto"/>
                <w:left w:val="none" w:sz="0" w:space="0" w:color="auto"/>
                <w:bottom w:val="none" w:sz="0" w:space="0" w:color="auto"/>
                <w:right w:val="none" w:sz="0" w:space="0" w:color="auto"/>
              </w:divBdr>
            </w:div>
          </w:divsChild>
        </w:div>
        <w:div w:id="84889288">
          <w:marLeft w:val="0"/>
          <w:marRight w:val="0"/>
          <w:marTop w:val="0"/>
          <w:marBottom w:val="0"/>
          <w:divBdr>
            <w:top w:val="none" w:sz="0" w:space="0" w:color="auto"/>
            <w:left w:val="none" w:sz="0" w:space="0" w:color="auto"/>
            <w:bottom w:val="none" w:sz="0" w:space="0" w:color="auto"/>
            <w:right w:val="none" w:sz="0" w:space="0" w:color="auto"/>
          </w:divBdr>
          <w:divsChild>
            <w:div w:id="1237126275">
              <w:marLeft w:val="75"/>
              <w:marRight w:val="75"/>
              <w:marTop w:val="75"/>
              <w:marBottom w:val="75"/>
              <w:divBdr>
                <w:top w:val="none" w:sz="0" w:space="0" w:color="auto"/>
                <w:left w:val="none" w:sz="0" w:space="0" w:color="auto"/>
                <w:bottom w:val="none" w:sz="0" w:space="0" w:color="auto"/>
                <w:right w:val="none" w:sz="0" w:space="0" w:color="auto"/>
              </w:divBdr>
            </w:div>
          </w:divsChild>
        </w:div>
        <w:div w:id="1895699386">
          <w:marLeft w:val="0"/>
          <w:marRight w:val="0"/>
          <w:marTop w:val="0"/>
          <w:marBottom w:val="0"/>
          <w:divBdr>
            <w:top w:val="none" w:sz="0" w:space="0" w:color="auto"/>
            <w:left w:val="none" w:sz="0" w:space="0" w:color="auto"/>
            <w:bottom w:val="none" w:sz="0" w:space="0" w:color="auto"/>
            <w:right w:val="none" w:sz="0" w:space="0" w:color="auto"/>
          </w:divBdr>
        </w:div>
        <w:div w:id="1043672657">
          <w:marLeft w:val="0"/>
          <w:marRight w:val="0"/>
          <w:marTop w:val="0"/>
          <w:marBottom w:val="0"/>
          <w:divBdr>
            <w:top w:val="none" w:sz="0" w:space="0" w:color="auto"/>
            <w:left w:val="none" w:sz="0" w:space="0" w:color="auto"/>
            <w:bottom w:val="none" w:sz="0" w:space="0" w:color="auto"/>
            <w:right w:val="none" w:sz="0" w:space="0" w:color="auto"/>
          </w:divBdr>
          <w:divsChild>
            <w:div w:id="1376538578">
              <w:marLeft w:val="75"/>
              <w:marRight w:val="75"/>
              <w:marTop w:val="75"/>
              <w:marBottom w:val="75"/>
              <w:divBdr>
                <w:top w:val="none" w:sz="0" w:space="0" w:color="auto"/>
                <w:left w:val="none" w:sz="0" w:space="0" w:color="auto"/>
                <w:bottom w:val="none" w:sz="0" w:space="0" w:color="auto"/>
                <w:right w:val="none" w:sz="0" w:space="0" w:color="auto"/>
              </w:divBdr>
            </w:div>
          </w:divsChild>
        </w:div>
        <w:div w:id="1022514832">
          <w:marLeft w:val="0"/>
          <w:marRight w:val="0"/>
          <w:marTop w:val="0"/>
          <w:marBottom w:val="0"/>
          <w:divBdr>
            <w:top w:val="none" w:sz="0" w:space="0" w:color="auto"/>
            <w:left w:val="none" w:sz="0" w:space="0" w:color="auto"/>
            <w:bottom w:val="none" w:sz="0" w:space="0" w:color="auto"/>
            <w:right w:val="none" w:sz="0" w:space="0" w:color="auto"/>
          </w:divBdr>
          <w:divsChild>
            <w:div w:id="1712654618">
              <w:marLeft w:val="75"/>
              <w:marRight w:val="75"/>
              <w:marTop w:val="75"/>
              <w:marBottom w:val="75"/>
              <w:divBdr>
                <w:top w:val="none" w:sz="0" w:space="0" w:color="auto"/>
                <w:left w:val="none" w:sz="0" w:space="0" w:color="auto"/>
                <w:bottom w:val="none" w:sz="0" w:space="0" w:color="auto"/>
                <w:right w:val="none" w:sz="0" w:space="0" w:color="auto"/>
              </w:divBdr>
            </w:div>
          </w:divsChild>
        </w:div>
        <w:div w:id="1902402784">
          <w:marLeft w:val="0"/>
          <w:marRight w:val="0"/>
          <w:marTop w:val="0"/>
          <w:marBottom w:val="0"/>
          <w:divBdr>
            <w:top w:val="none" w:sz="0" w:space="0" w:color="auto"/>
            <w:left w:val="none" w:sz="0" w:space="0" w:color="auto"/>
            <w:bottom w:val="none" w:sz="0" w:space="0" w:color="auto"/>
            <w:right w:val="none" w:sz="0" w:space="0" w:color="auto"/>
          </w:divBdr>
        </w:div>
        <w:div w:id="304967108">
          <w:marLeft w:val="0"/>
          <w:marRight w:val="0"/>
          <w:marTop w:val="0"/>
          <w:marBottom w:val="0"/>
          <w:divBdr>
            <w:top w:val="none" w:sz="0" w:space="0" w:color="auto"/>
            <w:left w:val="none" w:sz="0" w:space="0" w:color="auto"/>
            <w:bottom w:val="none" w:sz="0" w:space="0" w:color="auto"/>
            <w:right w:val="none" w:sz="0" w:space="0" w:color="auto"/>
          </w:divBdr>
          <w:divsChild>
            <w:div w:id="379743290">
              <w:marLeft w:val="75"/>
              <w:marRight w:val="75"/>
              <w:marTop w:val="75"/>
              <w:marBottom w:val="75"/>
              <w:divBdr>
                <w:top w:val="none" w:sz="0" w:space="0" w:color="auto"/>
                <w:left w:val="none" w:sz="0" w:space="0" w:color="auto"/>
                <w:bottom w:val="none" w:sz="0" w:space="0" w:color="auto"/>
                <w:right w:val="none" w:sz="0" w:space="0" w:color="auto"/>
              </w:divBdr>
              <w:divsChild>
                <w:div w:id="776489128">
                  <w:marLeft w:val="0"/>
                  <w:marRight w:val="0"/>
                  <w:marTop w:val="0"/>
                  <w:marBottom w:val="0"/>
                  <w:divBdr>
                    <w:top w:val="none" w:sz="0" w:space="0" w:color="auto"/>
                    <w:left w:val="none" w:sz="0" w:space="0" w:color="auto"/>
                    <w:bottom w:val="none" w:sz="0" w:space="0" w:color="auto"/>
                    <w:right w:val="none" w:sz="0" w:space="0" w:color="auto"/>
                  </w:divBdr>
                </w:div>
                <w:div w:id="19603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phrokhepri.fr/inscription/maletre"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sabethcouzon.com/Formations_calendrie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oaching-formation-lyon.fr/analyse-de-la-pratiqu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764</Words>
  <Characters>4204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5</cp:revision>
  <dcterms:created xsi:type="dcterms:W3CDTF">2013-11-05T14:45:00Z</dcterms:created>
  <dcterms:modified xsi:type="dcterms:W3CDTF">2013-11-08T00:16:00Z</dcterms:modified>
</cp:coreProperties>
</file>