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45" w:rsidRDefault="00936845" w:rsidP="00936845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Pour poursuivre le travail amorcé lors de cette formation,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7030A0"/>
          <w:sz w:val="26"/>
          <w:szCs w:val="26"/>
        </w:rPr>
      </w:pPr>
      <w:r>
        <w:rPr>
          <w:rFonts w:asciiTheme="minorHAnsi" w:hAnsiTheme="minorHAnsi" w:cstheme="minorHAnsi"/>
          <w:color w:val="7030A0"/>
          <w:sz w:val="26"/>
          <w:szCs w:val="26"/>
        </w:rPr>
        <w:t>Pour garder le rythme :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 Au moins une pratique informelle par jour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 Au minimum une pratique formelle par semaine, à une heure déterminée, et en cas d’impossibilité, elle peut être remplacée ponctuellement par un espace de trois minutes de respiration.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Si l’on veut progresser, monter d’une marche, il est possible de suivre à nouveau tout le cycle, soit seul soit dans un nouveau groupe. Suivre un groupe de patients est très instructif.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Une retraite est aussi une merveilleuse opportunité de croissance.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Vous pouvez retrouver </w:t>
      </w:r>
      <w:r>
        <w:rPr>
          <w:rFonts w:asciiTheme="minorHAnsi" w:hAnsiTheme="minorHAnsi" w:cstheme="minorHAnsi"/>
          <w:b/>
          <w:color w:val="7030A0"/>
          <w:sz w:val="26"/>
          <w:szCs w:val="26"/>
        </w:rPr>
        <w:t>Gilles Pentecôte</w:t>
      </w:r>
      <w:r>
        <w:rPr>
          <w:rFonts w:asciiTheme="minorHAnsi" w:hAnsiTheme="minorHAnsi" w:cstheme="minorHAnsi"/>
          <w:color w:val="7030A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à Claye-Souilly :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- Les prochains cycles MBCT débuteront fin septembre à </w:t>
      </w:r>
      <w:proofErr w:type="spellStart"/>
      <w:r>
        <w:rPr>
          <w:rFonts w:asciiTheme="minorHAnsi" w:hAnsiTheme="minorHAnsi" w:cstheme="minorHAnsi"/>
          <w:color w:val="000000"/>
          <w:sz w:val="26"/>
          <w:szCs w:val="26"/>
        </w:rPr>
        <w:t>Claye</w:t>
      </w:r>
      <w:proofErr w:type="spellEnd"/>
      <w:r>
        <w:rPr>
          <w:rFonts w:asciiTheme="minorHAnsi" w:hAnsiTheme="minorHAnsi" w:cstheme="minorHAnsi"/>
          <w:color w:val="000000"/>
          <w:sz w:val="26"/>
          <w:szCs w:val="26"/>
        </w:rPr>
        <w:t xml:space="preserve"> et en janvier 2013 à Ivry sur seine.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- Un samedi par mois, une rencontre est organisée.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Contact par mail </w:t>
      </w:r>
      <w:proofErr w:type="gramStart"/>
      <w:r>
        <w:rPr>
          <w:rFonts w:asciiTheme="minorHAnsi" w:hAnsiTheme="minorHAnsi" w:cstheme="minorHAnsi"/>
          <w:color w:val="000000"/>
          <w:sz w:val="26"/>
          <w:szCs w:val="26"/>
        </w:rPr>
        <w:t>:  </w:t>
      </w:r>
      <w:proofErr w:type="gramEnd"/>
      <w:hyperlink r:id="rId5" w:history="1">
        <w:r>
          <w:rPr>
            <w:rStyle w:val="Lienhypertexte"/>
            <w:rFonts w:asciiTheme="minorHAnsi" w:hAnsiTheme="minorHAnsi" w:cstheme="minorHAnsi"/>
            <w:sz w:val="26"/>
            <w:szCs w:val="26"/>
          </w:rPr>
          <w:t>gillespentecote@free.fr</w:t>
        </w:r>
      </w:hyperlink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Pour tous autres renseignements, consulter le Site Internet : Spira-libre.com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Pour trouver un </w:t>
      </w:r>
      <w:r>
        <w:rPr>
          <w:rFonts w:asciiTheme="minorHAnsi" w:hAnsiTheme="minorHAnsi" w:cstheme="minorHAnsi"/>
          <w:b/>
          <w:color w:val="7030A0"/>
          <w:sz w:val="26"/>
          <w:szCs w:val="26"/>
        </w:rPr>
        <w:t>instructeur de méditation</w:t>
      </w:r>
      <w:r>
        <w:rPr>
          <w:rFonts w:asciiTheme="minorHAnsi" w:hAnsiTheme="minorHAnsi" w:cstheme="minorHAnsi"/>
          <w:color w:val="7030A0"/>
          <w:sz w:val="26"/>
          <w:szCs w:val="26"/>
        </w:rPr>
        <w:t> </w:t>
      </w:r>
      <w:r>
        <w:rPr>
          <w:rFonts w:cstheme="minorHAnsi"/>
          <w:color w:val="000000"/>
          <w:sz w:val="26"/>
          <w:szCs w:val="26"/>
        </w:rPr>
        <w:t>de pleine conscience</w:t>
      </w:r>
      <w:r>
        <w:rPr>
          <w:rFonts w:asciiTheme="minorHAnsi" w:hAnsiTheme="minorHAnsi" w:cstheme="minorHAnsi"/>
          <w:color w:val="000000"/>
          <w:sz w:val="26"/>
          <w:szCs w:val="26"/>
        </w:rPr>
        <w:t xml:space="preserve"> près de chez vous, et contacter d’association pour le développement de la mindfulness :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hyperlink r:id="rId6" w:tgtFrame="_blank" w:history="1">
        <w:r>
          <w:rPr>
            <w:rStyle w:val="Lienhypertexte"/>
            <w:rFonts w:asciiTheme="minorHAnsi" w:hAnsiTheme="minorHAnsi" w:cstheme="minorHAnsi"/>
            <w:color w:val="009AF7"/>
            <w:sz w:val="26"/>
            <w:szCs w:val="26"/>
          </w:rPr>
          <w:t>http://www.association-mindfulness.org/</w:t>
        </w:r>
      </w:hyperlink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> </w:t>
      </w: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2A2A2A"/>
          <w:sz w:val="26"/>
          <w:szCs w:val="26"/>
        </w:rPr>
      </w:pPr>
      <w:r>
        <w:rPr>
          <w:rFonts w:asciiTheme="minorHAnsi" w:hAnsiTheme="minorHAnsi" w:cstheme="minorHAnsi"/>
          <w:color w:val="2A2A2A"/>
          <w:sz w:val="26"/>
          <w:szCs w:val="26"/>
        </w:rPr>
        <w:t xml:space="preserve">Pour des méditations à tendance </w:t>
      </w:r>
      <w:r>
        <w:rPr>
          <w:rFonts w:asciiTheme="minorHAnsi" w:hAnsiTheme="minorHAnsi" w:cstheme="minorHAnsi"/>
          <w:b/>
          <w:color w:val="7030A0"/>
          <w:sz w:val="26"/>
          <w:szCs w:val="26"/>
        </w:rPr>
        <w:t>bouddhiste zen</w:t>
      </w:r>
      <w:r>
        <w:rPr>
          <w:rFonts w:asciiTheme="minorHAnsi" w:hAnsiTheme="minorHAnsi" w:cstheme="minorHAnsi"/>
          <w:color w:val="2A2A2A"/>
          <w:sz w:val="26"/>
          <w:szCs w:val="26"/>
        </w:rPr>
        <w:t>, en grande partie laïque :</w:t>
      </w:r>
    </w:p>
    <w:p w:rsidR="00936845" w:rsidRDefault="00936845" w:rsidP="00936845">
      <w:pPr>
        <w:spacing w:after="0" w:line="240" w:lineRule="auto"/>
        <w:rPr>
          <w:rFonts w:cstheme="minorHAnsi"/>
          <w:color w:val="2A2A2A"/>
          <w:sz w:val="26"/>
          <w:szCs w:val="26"/>
        </w:rPr>
      </w:pPr>
      <w:r>
        <w:rPr>
          <w:rFonts w:asciiTheme="minorHAnsi" w:hAnsiTheme="minorHAnsi" w:cstheme="minorHAnsi"/>
          <w:color w:val="2A2A2A"/>
          <w:sz w:val="26"/>
          <w:szCs w:val="26"/>
        </w:rPr>
        <w:t>Le sangha des Pruniers : 35 rue de Lyon à Paris, 12è</w:t>
      </w:r>
    </w:p>
    <w:p w:rsidR="00936845" w:rsidRDefault="00936845" w:rsidP="00936845">
      <w:pPr>
        <w:spacing w:after="0" w:line="240" w:lineRule="auto"/>
        <w:rPr>
          <w:rFonts w:cstheme="minorHAnsi"/>
          <w:color w:val="2A2A2A"/>
          <w:sz w:val="26"/>
          <w:szCs w:val="26"/>
        </w:rPr>
      </w:pPr>
    </w:p>
    <w:p w:rsidR="00936845" w:rsidRDefault="00936845" w:rsidP="00936845">
      <w:pPr>
        <w:spacing w:after="0" w:line="240" w:lineRule="auto"/>
        <w:rPr>
          <w:rFonts w:cstheme="minorHAnsi"/>
          <w:color w:val="2A2A2A"/>
          <w:sz w:val="26"/>
          <w:szCs w:val="26"/>
        </w:rPr>
      </w:pPr>
      <w:r>
        <w:rPr>
          <w:rFonts w:cstheme="minorHAnsi"/>
          <w:color w:val="2A2A2A"/>
          <w:sz w:val="26"/>
          <w:szCs w:val="26"/>
        </w:rPr>
        <w:t xml:space="preserve">Le </w:t>
      </w:r>
      <w:r>
        <w:rPr>
          <w:rFonts w:cstheme="minorHAnsi"/>
          <w:b/>
          <w:color w:val="7030A0"/>
          <w:sz w:val="26"/>
          <w:szCs w:val="26"/>
        </w:rPr>
        <w:t>forum de sophrologie plurielle</w:t>
      </w:r>
      <w:r>
        <w:rPr>
          <w:rFonts w:cstheme="minorHAnsi"/>
          <w:color w:val="7030A0"/>
          <w:sz w:val="26"/>
          <w:szCs w:val="26"/>
        </w:rPr>
        <w:t xml:space="preserve"> </w:t>
      </w:r>
      <w:r>
        <w:rPr>
          <w:rFonts w:cstheme="minorHAnsi"/>
          <w:color w:val="2A2A2A"/>
          <w:sz w:val="26"/>
          <w:szCs w:val="26"/>
        </w:rPr>
        <w:t>a lieu à Fondjouan même, du 21 au 23 septembre.</w:t>
      </w:r>
    </w:p>
    <w:p w:rsidR="00936845" w:rsidRDefault="00936845" w:rsidP="00936845">
      <w:pPr>
        <w:spacing w:after="0" w:line="240" w:lineRule="auto"/>
        <w:rPr>
          <w:rFonts w:cstheme="minorHAnsi"/>
          <w:color w:val="2A2A2A"/>
          <w:sz w:val="26"/>
          <w:szCs w:val="26"/>
        </w:rPr>
      </w:pPr>
      <w:r>
        <w:rPr>
          <w:rFonts w:cstheme="minorHAnsi"/>
          <w:color w:val="2A2A2A"/>
          <w:sz w:val="26"/>
          <w:szCs w:val="26"/>
        </w:rPr>
        <w:t>Ouvert à toutes les personnes qui s’intéressent à l’aventure de la conscience, c’est un grand moment de rencontre et d’échanges à travers de multiples ateliers.</w:t>
      </w:r>
    </w:p>
    <w:p w:rsidR="00936845" w:rsidRDefault="00936845" w:rsidP="00936845">
      <w:pPr>
        <w:spacing w:after="0" w:line="240" w:lineRule="auto"/>
        <w:rPr>
          <w:rFonts w:cstheme="minorHAnsi"/>
          <w:color w:val="2A2A2A"/>
          <w:sz w:val="26"/>
          <w:szCs w:val="26"/>
        </w:rPr>
      </w:pPr>
      <w:hyperlink r:id="rId7" w:history="1">
        <w:r>
          <w:rPr>
            <w:rStyle w:val="Lienhypertexte"/>
            <w:rFonts w:cstheme="minorHAnsi"/>
            <w:sz w:val="26"/>
            <w:szCs w:val="26"/>
          </w:rPr>
          <w:t>Sophrologieplurielle@gmail.com</w:t>
        </w:r>
      </w:hyperlink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2A2A2A"/>
          <w:sz w:val="26"/>
          <w:szCs w:val="26"/>
        </w:rPr>
      </w:pPr>
    </w:p>
    <w:p w:rsidR="00936845" w:rsidRDefault="00936845" w:rsidP="00936845">
      <w:pPr>
        <w:spacing w:after="0" w:line="240" w:lineRule="auto"/>
        <w:rPr>
          <w:rFonts w:asciiTheme="minorHAnsi" w:hAnsiTheme="minorHAnsi" w:cstheme="minorHAnsi"/>
          <w:color w:val="2A2A2A"/>
          <w:sz w:val="26"/>
          <w:szCs w:val="26"/>
        </w:rPr>
      </w:pPr>
    </w:p>
    <w:p w:rsidR="00936845" w:rsidRDefault="00936845" w:rsidP="009368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 petit ouvrage de plus :</w:t>
      </w:r>
    </w:p>
    <w:p w:rsidR="00936845" w:rsidRDefault="00936845" w:rsidP="00936845">
      <w:pPr>
        <w:spacing w:after="0" w:line="240" w:lineRule="auto"/>
      </w:pPr>
    </w:p>
    <w:p w:rsidR="00936845" w:rsidRDefault="00936845" w:rsidP="00936845">
      <w:pPr>
        <w:spacing w:after="0"/>
        <w:rPr>
          <w:rFonts w:cs="Calibri"/>
          <w:bCs/>
          <w:sz w:val="24"/>
          <w:szCs w:val="24"/>
        </w:rPr>
      </w:pPr>
      <w:proofErr w:type="spellStart"/>
      <w:r>
        <w:rPr>
          <w:rFonts w:cs="Calibri"/>
          <w:bCs/>
          <w:sz w:val="24"/>
          <w:szCs w:val="24"/>
        </w:rPr>
        <w:t>Snel</w:t>
      </w:r>
      <w:proofErr w:type="spellEnd"/>
      <w:r>
        <w:rPr>
          <w:rFonts w:cs="Calibri"/>
          <w:bCs/>
          <w:sz w:val="24"/>
          <w:szCs w:val="24"/>
        </w:rPr>
        <w:t xml:space="preserve"> E. (2012). </w:t>
      </w:r>
      <w:r>
        <w:rPr>
          <w:rFonts w:cs="Calibri"/>
          <w:bCs/>
          <w:i/>
          <w:iCs/>
          <w:sz w:val="24"/>
          <w:szCs w:val="24"/>
        </w:rPr>
        <w:t>Calme et attentif comme une grenouille. La méditation pour les enfants avec leurs parents</w:t>
      </w:r>
      <w:r>
        <w:rPr>
          <w:rFonts w:cs="Calibri"/>
          <w:bCs/>
          <w:sz w:val="24"/>
          <w:szCs w:val="24"/>
        </w:rPr>
        <w:t>. Trad. J. Van Rillaer. Paris, Les Arènes, 128 pages.</w:t>
      </w:r>
    </w:p>
    <w:p w:rsidR="00936845" w:rsidRDefault="00936845" w:rsidP="00936845">
      <w:pPr>
        <w:spacing w:after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On parle de méditation, mais c’est de la sophro pour les enfants. C’est pour tout public, et c’est vraiment trop mignon !</w:t>
      </w:r>
    </w:p>
    <w:p w:rsidR="00936845" w:rsidRDefault="00936845" w:rsidP="00936845">
      <w:pPr>
        <w:spacing w:after="0" w:line="240" w:lineRule="auto"/>
      </w:pPr>
    </w:p>
    <w:p w:rsidR="00936845" w:rsidRDefault="00936845" w:rsidP="00936845">
      <w:pPr>
        <w:spacing w:after="0" w:line="240" w:lineRule="auto"/>
      </w:pPr>
    </w:p>
    <w:p w:rsidR="00CF30A1" w:rsidRDefault="00CF30A1">
      <w:bookmarkStart w:id="0" w:name="_GoBack"/>
      <w:bookmarkEnd w:id="0"/>
    </w:p>
    <w:sectPr w:rsidR="00CF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D0"/>
    <w:rsid w:val="00936845"/>
    <w:rsid w:val="00CF30A1"/>
    <w:rsid w:val="00E9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45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368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845"/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36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phrologiepluriell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sociation-mindfulness.org/" TargetMode="External"/><Relationship Id="rId5" Type="http://schemas.openxmlformats.org/officeDocument/2006/relationships/hyperlink" Target="mailto:gillespentecote@fre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3</cp:revision>
  <dcterms:created xsi:type="dcterms:W3CDTF">2013-03-16T21:12:00Z</dcterms:created>
  <dcterms:modified xsi:type="dcterms:W3CDTF">2013-03-16T21:13:00Z</dcterms:modified>
</cp:coreProperties>
</file>