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9E" w:rsidRDefault="009E52F5" w:rsidP="002E4FC3">
      <w:pPr>
        <w:spacing w:after="0"/>
        <w:rPr>
          <w:b/>
        </w:rPr>
      </w:pPr>
      <w:r w:rsidRPr="009E52F5">
        <w:rPr>
          <w:b/>
        </w:rPr>
        <w:t>Fiche de métier/poste</w:t>
      </w:r>
      <w:r w:rsidR="00162E9E">
        <w:rPr>
          <w:b/>
        </w:rPr>
        <w:t xml:space="preserve"> </w:t>
      </w:r>
    </w:p>
    <w:p w:rsidR="002E4FC3" w:rsidRPr="00162E9E" w:rsidRDefault="002E4FC3" w:rsidP="00162E9E">
      <w:pPr>
        <w:spacing w:after="0"/>
        <w:rPr>
          <w:b/>
        </w:rPr>
      </w:pPr>
      <w:r w:rsidRPr="004E2DB7">
        <w:rPr>
          <w:b/>
        </w:rPr>
        <w:t>Société :</w:t>
      </w:r>
      <w:r>
        <w:rPr>
          <w:b/>
        </w:rPr>
        <w:t xml:space="preserve"> SOPHROKHEPRI</w:t>
      </w:r>
      <w:r w:rsidR="00162E9E">
        <w:rPr>
          <w:b/>
        </w:rPr>
        <w:t xml:space="preserve"> </w:t>
      </w:r>
      <w:r w:rsidRPr="004E2DB7">
        <w:t>- Secteur et activité principale : .</w:t>
      </w:r>
      <w:r>
        <w:t>santé humaine</w:t>
      </w:r>
    </w:p>
    <w:tbl>
      <w:tblPr>
        <w:tblW w:w="1036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35"/>
        <w:gridCol w:w="152"/>
        <w:gridCol w:w="138"/>
        <w:gridCol w:w="1070"/>
        <w:gridCol w:w="3074"/>
        <w:gridCol w:w="669"/>
        <w:gridCol w:w="964"/>
        <w:gridCol w:w="2624"/>
        <w:gridCol w:w="138"/>
      </w:tblGrid>
      <w:tr w:rsidR="002E4FC3" w:rsidRPr="002E4FC3" w:rsidTr="00162E9E">
        <w:trPr>
          <w:gridAfter w:val="1"/>
          <w:wAfter w:w="138" w:type="dxa"/>
          <w:trHeight w:val="403"/>
          <w:tblHeader/>
          <w:jc w:val="center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</w:rPr>
              <w:t xml:space="preserve">Division/Service : </w:t>
            </w:r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93335F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Administrative 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Lieu : </w:t>
            </w:r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CE1D62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Nogent sur M</w:t>
            </w:r>
            <w:r w:rsidR="002E4FC3"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arne 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Fonction</w:t>
            </w:r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93335F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335F">
              <w:rPr>
                <w:rFonts w:ascii="Tahoma" w:eastAsia="Times New Roman" w:hAnsi="Tahoma" w:cs="Tahoma"/>
                <w:sz w:val="20"/>
                <w:szCs w:val="20"/>
              </w:rPr>
              <w:t>Assistant</w:t>
            </w:r>
            <w:r w:rsidR="00CE1D62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93335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E1D62">
              <w:rPr>
                <w:rFonts w:ascii="Tahoma" w:eastAsia="Times New Roman" w:hAnsi="Tahoma" w:cs="Tahoma"/>
                <w:sz w:val="20"/>
                <w:szCs w:val="20"/>
              </w:rPr>
              <w:t xml:space="preserve">administrative et </w:t>
            </w:r>
            <w:r w:rsidRPr="0093335F">
              <w:rPr>
                <w:rFonts w:ascii="Tahoma" w:eastAsia="Times New Roman" w:hAnsi="Tahoma" w:cs="Tahoma"/>
                <w:sz w:val="20"/>
                <w:szCs w:val="20"/>
              </w:rPr>
              <w:t>commercial</w:t>
            </w:r>
            <w:r w:rsidR="00CE1D62">
              <w:rPr>
                <w:rFonts w:ascii="Tahoma" w:eastAsia="Times New Roman" w:hAnsi="Tahoma" w:cs="Tahoma"/>
                <w:sz w:val="20"/>
                <w:szCs w:val="20"/>
              </w:rPr>
              <w:t>e : développement et entretien</w:t>
            </w:r>
            <w:r w:rsidRPr="0093335F">
              <w:rPr>
                <w:rFonts w:ascii="Tahoma" w:eastAsia="Times New Roman" w:hAnsi="Tahoma" w:cs="Tahoma"/>
                <w:sz w:val="20"/>
                <w:szCs w:val="20"/>
              </w:rPr>
              <w:t xml:space="preserve"> d’un portefeuille de clients afin d'accroître le chiffre d'affaires de l'entreprise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Responsable: </w:t>
            </w:r>
          </w:p>
        </w:tc>
        <w:tc>
          <w:tcPr>
            <w:tcW w:w="481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CE1D62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5"/>
                <w:szCs w:val="25"/>
                <w:shd w:val="clear" w:color="auto" w:fill="67296B"/>
              </w:rPr>
              <w:t>Assistanat commercial (ROME : D1401)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162E9E" w:rsidP="002E4FC3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  <w:t>Convention collective</w:t>
            </w:r>
          </w:p>
        </w:tc>
        <w:tc>
          <w:tcPr>
            <w:tcW w:w="27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162E9E">
        <w:trPr>
          <w:trHeight w:val="360"/>
          <w:jc w:val="center"/>
        </w:trPr>
        <w:tc>
          <w:tcPr>
            <w:tcW w:w="1036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162E9E">
        <w:trPr>
          <w:trHeight w:val="1869"/>
          <w:jc w:val="center"/>
        </w:trPr>
        <w:tc>
          <w:tcPr>
            <w:tcW w:w="1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Niveau/Échelon</w:t>
            </w:r>
          </w:p>
          <w:p w:rsidR="00162E9E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Pr="002E4FC3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statut</w:t>
            </w:r>
          </w:p>
        </w:tc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Pr="002E4FC3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Employé admin</w:t>
            </w:r>
          </w:p>
        </w:tc>
        <w:tc>
          <w:tcPr>
            <w:tcW w:w="3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Type de poste :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plein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="00CE3238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 xml:space="preserve">X 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partiel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Sous-traitant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Stagiaire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interim </w:t>
            </w:r>
          </w:p>
        </w:tc>
        <w:tc>
          <w:tcPr>
            <w:tcW w:w="4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4FC3" w:rsidRPr="002E4FC3" w:rsidRDefault="00DA2E40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26</w:t>
            </w:r>
            <w:r w:rsidR="002E4FC3"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 xml:space="preserve"> heures/ semaine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Exempté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B445F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Non exempté</w:t>
            </w:r>
          </w:p>
        </w:tc>
      </w:tr>
      <w:tr w:rsidR="00911772" w:rsidRPr="002E4FC3" w:rsidTr="00162E9E">
        <w:trPr>
          <w:trHeight w:val="168"/>
          <w:jc w:val="center"/>
        </w:trPr>
        <w:tc>
          <w:tcPr>
            <w:tcW w:w="1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1772" w:rsidRPr="002E4FC3" w:rsidRDefault="00DA2E40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Rémuné</w:t>
            </w:r>
            <w:r w:rsidR="00911772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ration </w:t>
            </w:r>
          </w:p>
        </w:tc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11772" w:rsidRDefault="00DA2E40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1250 €</w:t>
            </w:r>
          </w:p>
        </w:tc>
        <w:tc>
          <w:tcPr>
            <w:tcW w:w="3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11772" w:rsidRPr="002E4FC3" w:rsidRDefault="00911772" w:rsidP="00DA2E40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1772" w:rsidRDefault="00911772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</w:pPr>
            <w:r w:rsidRPr="00E75E83"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  <w:t>Responsabilités du métier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Marketing et développement des adhésions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 :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Suivi et mise en avant des prestations faites aux usagers,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présenter les produits et services commercialisés, et de répondre aux questions. 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ssister le responsable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de communication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dans la gestion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du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planning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des activités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gestion des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prises de rendez-vous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>En fonction des responsabilités :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articiper directement aux dossiers des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adhérents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 : mise à jour et suivi</w:t>
            </w:r>
          </w:p>
          <w:p w:rsid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Chargé/e de dossiers complets et intervention sur le terrain </w:t>
            </w:r>
          </w:p>
          <w:p w:rsidR="004721D5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Accueil et intégration des praticiens</w:t>
            </w:r>
          </w:p>
          <w:p w:rsidR="00162E9E" w:rsidRPr="00162E9E" w:rsidRDefault="00CE1D62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A</w:t>
            </w:r>
            <w:r w:rsidR="00162E9E" w:rsidRPr="00162E9E">
              <w:rPr>
                <w:rFonts w:ascii="Tahoma" w:eastAsia="Times New Roman" w:hAnsi="Tahoma" w:cs="Tahoma"/>
                <w:b/>
                <w:sz w:val="18"/>
                <w:szCs w:val="18"/>
              </w:rPr>
              <w:t>dministratif :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T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ravaux de gestion : l’établissement et envoi de devis, la réception et le traitement de factures, l'actualisation de tableaux statistiques de vente. 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Gestion des 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commandes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enregistrer les achats faits par les praticiens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suivi administratif et commercial</w:t>
            </w:r>
          </w:p>
          <w:p w:rsidR="00162E9E" w:rsidRPr="0093335F" w:rsidRDefault="00313657" w:rsidP="00162E9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Gestion des recettes : 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préparation, envoi, réception du paiement.</w:t>
            </w:r>
          </w:p>
          <w:p w:rsidR="00162E9E" w:rsidRPr="00162E9E" w:rsidRDefault="00CE1D62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</w:t>
            </w:r>
            <w:r w:rsidR="00162E9E">
              <w:rPr>
                <w:rFonts w:ascii="Tahoma" w:eastAsia="Times New Roman" w:hAnsi="Tahoma" w:cs="Tahoma"/>
                <w:sz w:val="18"/>
                <w:szCs w:val="18"/>
              </w:rPr>
              <w:t>estion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de réclamation, ouverture </w:t>
            </w:r>
            <w:r w:rsidR="00162E9E">
              <w:rPr>
                <w:rFonts w:ascii="Tahoma" w:eastAsia="Times New Roman" w:hAnsi="Tahoma" w:cs="Tahoma"/>
                <w:sz w:val="18"/>
                <w:szCs w:val="18"/>
              </w:rPr>
              <w:t xml:space="preserve">d’un dossier contentieux, </w:t>
            </w:r>
            <w:r w:rsidR="00313657">
              <w:rPr>
                <w:rFonts w:ascii="Tahoma" w:eastAsia="Times New Roman" w:hAnsi="Tahoma" w:cs="Tahoma"/>
                <w:sz w:val="18"/>
                <w:szCs w:val="18"/>
              </w:rPr>
              <w:t>suivi.</w:t>
            </w:r>
          </w:p>
          <w:p w:rsidR="00162E9E" w:rsidRPr="00E75E83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Rôle et responsabilités du poste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162E9E">
            <w:pPr>
              <w:spacing w:after="0" w:line="288" w:lineRule="auto"/>
              <w:rPr>
                <w:rFonts w:ascii="Tahoma" w:eastAsia="Times New Roman" w:hAnsi="Tahoma" w:cs="Tahoma"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Définition et identification des cibles commerciales</w:t>
            </w:r>
            <w:r w:rsidRPr="00162E9E">
              <w:rPr>
                <w:sz w:val="18"/>
                <w:szCs w:val="18"/>
              </w:rPr>
              <w:t xml:space="preserve"> </w:t>
            </w: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Activité de prospection Activité de prospection commerciale</w:t>
            </w:r>
            <w:r w:rsidRPr="00162E9E">
              <w:rPr>
                <w:sz w:val="18"/>
                <w:szCs w:val="18"/>
              </w:rPr>
              <w:t> ;</w:t>
            </w: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 xml:space="preserve"> Evénements : Préparation des journées portes ouverts</w:t>
            </w:r>
          </w:p>
          <w:p w:rsidR="00162E9E" w:rsidRPr="00162E9E" w:rsidRDefault="00162E9E" w:rsidP="00162E9E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Bases de données : Actualisation et enrichissement de bases de données fournies en identifiant le nom de la personne à contacter, son mail et son téléphone direct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Qualités et compétences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313657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A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utonomie, rigueur et organis</w:t>
            </w:r>
            <w:r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ation ; aisance relationnelle.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162E9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Profil: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Formation Bac+2 /3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Relations à l'extérieur de l'entreprise :</w:t>
            </w:r>
          </w:p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162E9E" w:rsidRPr="00162E9E" w:rsidRDefault="00162E9E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62E9E">
              <w:rPr>
                <w:rFonts w:ascii="Tahoma" w:hAnsi="Tahoma" w:cs="Tahoma"/>
                <w:sz w:val="18"/>
                <w:szCs w:val="18"/>
              </w:rPr>
              <w:t>Sous-traitants, fournisseurs</w:t>
            </w:r>
          </w:p>
          <w:p w:rsidR="00162E9E" w:rsidRPr="00162E9E" w:rsidRDefault="00162E9E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62E9E">
              <w:rPr>
                <w:rFonts w:ascii="Tahoma" w:hAnsi="Tahoma" w:cs="Tahoma"/>
                <w:sz w:val="18"/>
                <w:szCs w:val="18"/>
              </w:rPr>
              <w:t>Entreprises privés</w:t>
            </w:r>
          </w:p>
          <w:p w:rsidR="00162E9E" w:rsidRPr="00162E9E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</w:p>
        </w:tc>
      </w:tr>
    </w:tbl>
    <w:p w:rsidR="00CE1D62" w:rsidRPr="00A47EEE" w:rsidRDefault="00CE1D62" w:rsidP="009E52F5">
      <w:pPr>
        <w:rPr>
          <w:b/>
        </w:rPr>
      </w:pPr>
      <w:r w:rsidRPr="00A47EEE">
        <w:rPr>
          <w:b/>
        </w:rPr>
        <w:t>Formations envisagées :</w:t>
      </w:r>
    </w:p>
    <w:p w:rsidR="00CE1D62" w:rsidRDefault="00CE1D62" w:rsidP="009E52F5">
      <w:r>
        <w:t>EFT, utilisation des dispositifs médicaux Healy, Kangen,</w:t>
      </w:r>
      <w:r w:rsidR="00A47EEE">
        <w:br/>
        <w:t>Formation aux systèmes informatiques de l’Association.</w:t>
      </w:r>
      <w:r w:rsidR="00A47EEE">
        <w:br/>
      </w:r>
      <w:r>
        <w:t>Formation à la préparation d’un diplôme de coach en Activité Physique et Adaptée.</w:t>
      </w:r>
    </w:p>
    <w:sectPr w:rsidR="00CE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5F" w:rsidRDefault="00FB445F" w:rsidP="00162E9E">
      <w:pPr>
        <w:spacing w:after="0" w:line="240" w:lineRule="auto"/>
      </w:pPr>
      <w:r>
        <w:separator/>
      </w:r>
    </w:p>
  </w:endnote>
  <w:endnote w:type="continuationSeparator" w:id="0">
    <w:p w:rsidR="00FB445F" w:rsidRDefault="00FB445F" w:rsidP="0016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5F" w:rsidRDefault="00FB445F" w:rsidP="00162E9E">
      <w:pPr>
        <w:spacing w:after="0" w:line="240" w:lineRule="auto"/>
      </w:pPr>
      <w:r>
        <w:separator/>
      </w:r>
    </w:p>
  </w:footnote>
  <w:footnote w:type="continuationSeparator" w:id="0">
    <w:p w:rsidR="00FB445F" w:rsidRDefault="00FB445F" w:rsidP="0016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4ED"/>
    <w:multiLevelType w:val="multilevel"/>
    <w:tmpl w:val="B0E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733E2"/>
    <w:multiLevelType w:val="multilevel"/>
    <w:tmpl w:val="560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6761E"/>
    <w:multiLevelType w:val="multilevel"/>
    <w:tmpl w:val="5AE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F5"/>
    <w:rsid w:val="00162E9E"/>
    <w:rsid w:val="002E4FC3"/>
    <w:rsid w:val="00313657"/>
    <w:rsid w:val="004109D8"/>
    <w:rsid w:val="004721D5"/>
    <w:rsid w:val="00911772"/>
    <w:rsid w:val="0093335F"/>
    <w:rsid w:val="0095063E"/>
    <w:rsid w:val="009E52F5"/>
    <w:rsid w:val="00A47EEE"/>
    <w:rsid w:val="00BF004A"/>
    <w:rsid w:val="00CE1D62"/>
    <w:rsid w:val="00CE3238"/>
    <w:rsid w:val="00D43A92"/>
    <w:rsid w:val="00DA2E40"/>
    <w:rsid w:val="00F64594"/>
    <w:rsid w:val="00F93E9E"/>
    <w:rsid w:val="00F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D938-EABA-4036-BEB5-8239A726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E9E"/>
  </w:style>
  <w:style w:type="paragraph" w:styleId="Pieddepage">
    <w:name w:val="footer"/>
    <w:basedOn w:val="Normal"/>
    <w:link w:val="PieddepageCar"/>
    <w:uiPriority w:val="99"/>
    <w:unhideWhenUsed/>
    <w:rsid w:val="0016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C596-BD52-4A69-BD82-BAC00677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10</cp:revision>
  <cp:lastPrinted>2015-06-07T10:26:00Z</cp:lastPrinted>
  <dcterms:created xsi:type="dcterms:W3CDTF">2015-05-28T20:19:00Z</dcterms:created>
  <dcterms:modified xsi:type="dcterms:W3CDTF">2021-03-23T14:25:00Z</dcterms:modified>
</cp:coreProperties>
</file>