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b/>
          <w:lang w:eastAsia="fr-FR"/>
        </w:rPr>
      </w:pPr>
      <w:r w:rsidRPr="00214DDB">
        <w:rPr>
          <w:rFonts w:ascii="Times New Roman" w:eastAsia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7FBB0" wp14:editId="2BEF6B2D">
                <wp:simplePos x="0" y="0"/>
                <wp:positionH relativeFrom="column">
                  <wp:posOffset>2541905</wp:posOffset>
                </wp:positionH>
                <wp:positionV relativeFrom="paragraph">
                  <wp:posOffset>8890</wp:posOffset>
                </wp:positionV>
                <wp:extent cx="1987550" cy="9144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DDB" w:rsidRDefault="00214DDB" w:rsidP="00214DDB">
                            <w:pPr>
                              <w:tabs>
                                <w:tab w:val="left" w:pos="0"/>
                              </w:tabs>
                              <w:ind w:left="-113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14DDB">
                              <w:rPr>
                                <w:rFonts w:ascii="Times New Roman" w:hAnsi="Times New Roman"/>
                                <w:b/>
                              </w:rPr>
                              <w:t xml:space="preserve">IUT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PARIS SUD </w:t>
                            </w:r>
                          </w:p>
                          <w:p w:rsidR="00214DDB" w:rsidRPr="00214DDB" w:rsidRDefault="00214DDB" w:rsidP="00214DDB">
                            <w:pPr>
                              <w:tabs>
                                <w:tab w:val="left" w:pos="0"/>
                              </w:tabs>
                              <w:ind w:left="-113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214DDB">
                              <w:rPr>
                                <w:rFonts w:ascii="Times New Roman" w:hAnsi="Times New Roman"/>
                                <w:b/>
                              </w:rPr>
                              <w:t xml:space="preserve">Licence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professionnelle  </w:t>
                            </w:r>
                            <w:r w:rsidRPr="00214DDB">
                              <w:rPr>
                                <w:rFonts w:ascii="Times New Roman" w:hAnsi="Times New Roman"/>
                                <w:b/>
                              </w:rPr>
                              <w:t>RH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à l’international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27FBB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00.15pt;margin-top:.7pt;width:156.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" stroked="f">
                <v:textbox>
                  <w:txbxContent>
                    <w:p w:rsidR="00214DDB" w:rsidRDefault="00214DDB" w:rsidP="00214DDB">
                      <w:pPr>
                        <w:tabs>
                          <w:tab w:val="left" w:pos="0"/>
                        </w:tabs>
                        <w:ind w:left="-113"/>
                        <w:rPr>
                          <w:rFonts w:ascii="Times New Roman" w:hAnsi="Times New Roman"/>
                          <w:b/>
                        </w:rPr>
                      </w:pPr>
                      <w:r w:rsidRPr="00214DDB">
                        <w:rPr>
                          <w:rFonts w:ascii="Times New Roman" w:hAnsi="Times New Roman"/>
                          <w:b/>
                        </w:rPr>
                        <w:t xml:space="preserve">IUT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PARIS SUD </w:t>
                      </w:r>
                    </w:p>
                    <w:p w:rsidR="00214DDB" w:rsidRPr="00214DDB" w:rsidRDefault="00214DDB" w:rsidP="00214DDB">
                      <w:pPr>
                        <w:tabs>
                          <w:tab w:val="left" w:pos="0"/>
                        </w:tabs>
                        <w:ind w:left="-113"/>
                        <w:rPr>
                          <w:rFonts w:ascii="Times New Roman" w:hAnsi="Times New Roman"/>
                          <w:b/>
                        </w:rPr>
                      </w:pPr>
                      <w:r w:rsidRPr="00214DDB">
                        <w:rPr>
                          <w:rFonts w:ascii="Times New Roman" w:hAnsi="Times New Roman"/>
                          <w:b/>
                        </w:rPr>
                        <w:t xml:space="preserve">Licence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professionnelle  </w:t>
                      </w:r>
                      <w:r w:rsidRPr="00214DDB">
                        <w:rPr>
                          <w:rFonts w:ascii="Times New Roman" w:hAnsi="Times New Roman"/>
                          <w:b/>
                        </w:rPr>
                        <w:t>RH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à l’international</w:t>
                      </w:r>
                    </w:p>
                  </w:txbxContent>
                </v:textbox>
              </v:shape>
            </w:pict>
          </mc:Fallback>
        </mc:AlternateContent>
      </w:r>
      <w:r w:rsidRPr="00214DDB">
        <w:rPr>
          <w:rFonts w:ascii="Times New Roman" w:eastAsia="Times New Roman" w:hAnsi="Times New Roman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B6137" wp14:editId="020D5E6A">
                <wp:simplePos x="0" y="0"/>
                <wp:positionH relativeFrom="column">
                  <wp:posOffset>4578350</wp:posOffset>
                </wp:positionH>
                <wp:positionV relativeFrom="paragraph">
                  <wp:posOffset>-167005</wp:posOffset>
                </wp:positionV>
                <wp:extent cx="1574165" cy="1189355"/>
                <wp:effectExtent l="0" t="0" r="0" b="12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4DDB" w:rsidRDefault="00214DDB" w:rsidP="00214DDB">
                            <w:r w:rsidRPr="00DD251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DEF784" wp14:editId="5BCA5945">
                                  <wp:extent cx="939800" cy="1174750"/>
                                  <wp:effectExtent l="0" t="0" r="0" b="6350"/>
                                  <wp:docPr id="5" name="Image 5" descr="P10408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P10408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3B6137" id="Zone de texte 2" o:spid="_x0000_s1027" type="#_x0000_t202" style="position:absolute;left:0;text-align:left;margin-left:360.5pt;margin-top:-13.15pt;width:123.95pt;height:93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" stroked="f">
                <v:textbox>
                  <w:txbxContent>
                    <w:p w:rsidR="00214DDB" w:rsidRDefault="00214DDB" w:rsidP="00214DDB">
                      <w:r w:rsidRPr="00DD251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DEF784" wp14:editId="5BCA5945">
                            <wp:extent cx="939800" cy="1174750"/>
                            <wp:effectExtent l="0" t="0" r="0" b="6350"/>
                            <wp:docPr id="5" name="Image 5" descr="P10408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P10408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117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14DDB">
        <w:rPr>
          <w:rFonts w:ascii="Times New Roman" w:eastAsia="Times New Roman" w:hAnsi="Times New Roman" w:cs="Times New Roman"/>
          <w:b/>
          <w:lang w:eastAsia="fr-FR"/>
        </w:rPr>
        <w:t>Graziella ZONNEKYND</w:t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bCs/>
          <w:smallCaps/>
          <w:spacing w:val="5"/>
          <w:lang w:eastAsia="fr-FR"/>
        </w:rPr>
      </w:pP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  <w:r w:rsidRPr="00214DDB">
        <w:rPr>
          <w:rFonts w:ascii="Times New Roman" w:eastAsia="Times New Roman" w:hAnsi="Times New Roman" w:cs="Times New Roman"/>
          <w:b/>
          <w:lang w:eastAsia="fr-FR"/>
        </w:rPr>
        <w:tab/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1 allée Emile Zola</w:t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 xml:space="preserve">93160 Noisy Le Grand </w:t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09 53 44 36 73 </w:t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b/>
          <w:lang w:eastAsia="fr-FR"/>
        </w:rPr>
      </w:pPr>
      <w:r w:rsidRPr="00214DDB">
        <w:rPr>
          <w:rFonts w:ascii="Times New Roman" w:eastAsia="Times New Roman" w:hAnsi="Times New Roman" w:cs="Times New Roman"/>
          <w:b/>
          <w:lang w:eastAsia="fr-FR"/>
        </w:rPr>
        <w:sym w:font="Webdings" w:char="F0C5"/>
      </w:r>
      <w:r w:rsidRPr="00214DDB">
        <w:rPr>
          <w:rFonts w:ascii="Times New Roman" w:eastAsia="Times New Roman" w:hAnsi="Times New Roman" w:cs="Times New Roman"/>
          <w:b/>
          <w:lang w:eastAsia="fr-FR"/>
        </w:rPr>
        <w:t xml:space="preserve"> 06 76 94 41 89</w:t>
      </w:r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b/>
          <w:lang w:eastAsia="fr-FR"/>
        </w:rPr>
      </w:pPr>
      <w:r w:rsidRPr="00214DDB">
        <w:rPr>
          <w:rFonts w:ascii="Times New Roman" w:eastAsia="Times New Roman" w:hAnsi="Times New Roman" w:cs="Times New Roman"/>
          <w:b/>
          <w:lang w:eastAsia="fr-FR"/>
        </w:rPr>
        <w:sym w:font="Webdings" w:char="F09A"/>
      </w:r>
      <w:r w:rsidRPr="00214DDB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hyperlink r:id="rId10" w:history="1">
        <w:r w:rsidRPr="00214DDB">
          <w:rPr>
            <w:rFonts w:ascii="Times New Roman" w:eastAsia="Times New Roman" w:hAnsi="Times New Roman" w:cs="Times New Roman"/>
            <w:b/>
            <w:color w:val="000000"/>
            <w:lang w:eastAsia="fr-FR"/>
          </w:rPr>
          <w:t>gzonnekynd@gmail.com</w:t>
        </w:r>
      </w:hyperlink>
    </w:p>
    <w:p w:rsidR="00214DDB" w:rsidRPr="00214DDB" w:rsidRDefault="00214DDB" w:rsidP="00214DDB">
      <w:pPr>
        <w:spacing w:after="0" w:line="240" w:lineRule="auto"/>
        <w:ind w:left="595" w:hanging="595"/>
        <w:rPr>
          <w:rFonts w:ascii="Times New Roman" w:eastAsia="Times New Roman" w:hAnsi="Times New Roman" w:cs="Times New Roman"/>
          <w:b/>
          <w:lang w:eastAsia="fr-FR"/>
        </w:rPr>
      </w:pP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574"/>
      </w:tblGrid>
      <w:tr w:rsidR="00214DDB" w:rsidRPr="00214DDB" w:rsidTr="00064F93">
        <w:tc>
          <w:tcPr>
            <w:tcW w:w="957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214DDB" w:rsidRPr="00214DDB" w:rsidRDefault="000936C6" w:rsidP="00093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Stage Responsable Santé et Qualité de Vie au Travail</w:t>
            </w:r>
          </w:p>
        </w:tc>
      </w:tr>
    </w:tbl>
    <w:p w:rsidR="00214DDB" w:rsidRPr="00214DDB" w:rsidRDefault="00214DDB" w:rsidP="00214DDB">
      <w:pPr>
        <w:tabs>
          <w:tab w:val="left" w:pos="0"/>
          <w:tab w:val="left" w:pos="120"/>
        </w:tabs>
        <w:spacing w:after="0" w:line="240" w:lineRule="auto"/>
        <w:ind w:hanging="595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x-none" w:eastAsia="x-none"/>
        </w:rPr>
        <w:t>DOMAINES DE COMPETENCES</w:t>
      </w:r>
    </w:p>
    <w:p w:rsidR="00214DDB" w:rsidRPr="00214DDB" w:rsidRDefault="00214DDB" w:rsidP="00214DDB">
      <w:pPr>
        <w:tabs>
          <w:tab w:val="left" w:pos="851"/>
          <w:tab w:val="left" w:pos="2694"/>
          <w:tab w:val="left" w:pos="311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x-none"/>
        </w:rPr>
        <w:sectPr w:rsidR="00214DDB" w:rsidRPr="00214DDB" w:rsidSect="00C70724">
          <w:headerReference w:type="default" r:id="rId11"/>
          <w:footerReference w:type="default" r:id="rId12"/>
          <w:pgSz w:w="11906" w:h="16838"/>
          <w:pgMar w:top="839" w:right="1225" w:bottom="675" w:left="1247" w:header="737" w:footer="624" w:gutter="0"/>
          <w:cols w:space="708"/>
          <w:docGrid w:linePitch="360"/>
        </w:sectPr>
      </w:pPr>
    </w:p>
    <w:p w:rsidR="00214DDB" w:rsidRPr="00214DDB" w:rsidRDefault="00214DDB" w:rsidP="00214DDB">
      <w:pPr>
        <w:tabs>
          <w:tab w:val="left" w:pos="0"/>
          <w:tab w:val="left" w:pos="851"/>
          <w:tab w:val="left" w:pos="2694"/>
          <w:tab w:val="left" w:pos="3119"/>
        </w:tabs>
        <w:spacing w:after="0" w:line="240" w:lineRule="auto"/>
        <w:ind w:hanging="595"/>
        <w:jc w:val="both"/>
        <w:rPr>
          <w:rFonts w:ascii="Times New Roman" w:eastAsia="Times New Roman" w:hAnsi="Times New Roman" w:cs="Times New Roman"/>
          <w:b/>
          <w:color w:val="0070C0"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x-none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0070C0"/>
          <w:lang w:val="x-none" w:eastAsia="x-none"/>
        </w:rPr>
        <w:t>OPERATION</w:t>
      </w:r>
      <w:r>
        <w:rPr>
          <w:rFonts w:ascii="Times New Roman" w:eastAsia="Times New Roman" w:hAnsi="Times New Roman" w:cs="Times New Roman"/>
          <w:b/>
          <w:color w:val="0070C0"/>
          <w:lang w:eastAsia="x-none"/>
        </w:rPr>
        <w:t>NEL</w:t>
      </w:r>
      <w:r w:rsidRPr="00214DDB">
        <w:rPr>
          <w:rFonts w:ascii="Times New Roman" w:eastAsia="Times New Roman" w:hAnsi="Times New Roman" w:cs="Times New Roman"/>
          <w:b/>
          <w:color w:val="0070C0"/>
          <w:lang w:val="x-none" w:eastAsia="x-none"/>
        </w:rPr>
        <w:t> :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Gestion</w:t>
      </w:r>
      <w:r w:rsidRPr="00214DDB">
        <w:rPr>
          <w:rFonts w:ascii="Times New Roman" w:eastAsia="Times New Roman" w:hAnsi="Times New Roman" w:cs="Times New Roman"/>
          <w:lang w:val="x-none" w:eastAsia="x-none"/>
        </w:rPr>
        <w:t xml:space="preserve"> des activités déléguées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Gestion des priorités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Polyvalence</w:t>
      </w:r>
      <w:r w:rsidRPr="00214DDB">
        <w:rPr>
          <w:rFonts w:ascii="Times New Roman" w:eastAsia="Times New Roman" w:hAnsi="Times New Roman" w:cs="Times New Roman"/>
          <w:lang w:val="x-none" w:eastAsia="x-none"/>
        </w:rPr>
        <w:t>, curiosité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Pr</w:t>
      </w:r>
      <w:proofErr w:type="spellStart"/>
      <w:r w:rsidRPr="00214DDB">
        <w:rPr>
          <w:rFonts w:ascii="Times New Roman" w:eastAsia="Times New Roman" w:hAnsi="Times New Roman" w:cs="Times New Roman"/>
          <w:lang w:val="x-none" w:eastAsia="x-none"/>
        </w:rPr>
        <w:t>agmatique</w:t>
      </w:r>
      <w:proofErr w:type="spellEnd"/>
      <w:r w:rsidRPr="00214DDB">
        <w:rPr>
          <w:rFonts w:ascii="Times New Roman" w:eastAsia="Times New Roman" w:hAnsi="Times New Roman" w:cs="Times New Roman"/>
          <w:lang w:val="x-none" w:eastAsia="x-none"/>
        </w:rPr>
        <w:t xml:space="preserve"> </w:t>
      </w:r>
      <w:r w:rsidRPr="00214DDB">
        <w:rPr>
          <w:rFonts w:ascii="Times New Roman" w:eastAsia="Times New Roman" w:hAnsi="Times New Roman" w:cs="Times New Roman"/>
          <w:lang w:eastAsia="x-none"/>
        </w:rPr>
        <w:t>et flexible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Capacité d’adaptation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val="en-US" w:eastAsia="x-none"/>
        </w:rPr>
        <w:t>Pack office</w:t>
      </w:r>
    </w:p>
    <w:p w:rsidR="00214DDB" w:rsidRPr="00214DDB" w:rsidRDefault="00214DDB" w:rsidP="00214DDB">
      <w:pPr>
        <w:tabs>
          <w:tab w:val="left" w:pos="0"/>
          <w:tab w:val="left" w:pos="120"/>
        </w:tabs>
        <w:spacing w:after="0" w:line="240" w:lineRule="auto"/>
        <w:ind w:hanging="595"/>
        <w:jc w:val="both"/>
        <w:rPr>
          <w:rFonts w:ascii="Times New Roman" w:eastAsia="Times New Roman" w:hAnsi="Times New Roman" w:cs="Times New Roman"/>
          <w:b/>
          <w:color w:val="0070C0"/>
          <w:lang w:eastAsia="x-none"/>
        </w:rPr>
      </w:pPr>
      <w:r w:rsidRPr="00214DDB">
        <w:rPr>
          <w:rFonts w:ascii="Times New Roman" w:eastAsia="Times New Roman" w:hAnsi="Times New Roman" w:cs="Times New Roman"/>
          <w:b/>
          <w:color w:val="0070C0"/>
          <w:lang w:val="x-none" w:eastAsia="x-none"/>
        </w:rPr>
        <w:t xml:space="preserve"> </w:t>
      </w:r>
      <w:r w:rsidRPr="00214DDB">
        <w:rPr>
          <w:rFonts w:ascii="Times New Roman" w:eastAsia="Times New Roman" w:hAnsi="Times New Roman" w:cs="Times New Roman"/>
          <w:b/>
          <w:color w:val="0070C0"/>
          <w:lang w:val="en-US" w:eastAsia="x-none"/>
        </w:rPr>
        <w:tab/>
      </w:r>
      <w:r w:rsidRPr="00214DDB">
        <w:rPr>
          <w:rFonts w:ascii="Times New Roman" w:eastAsia="Times New Roman" w:hAnsi="Times New Roman" w:cs="Times New Roman"/>
          <w:b/>
          <w:color w:val="0070C0"/>
          <w:lang w:val="x-none" w:eastAsia="x-none"/>
        </w:rPr>
        <w:t>COMMUNICATION :</w:t>
      </w:r>
    </w:p>
    <w:p w:rsidR="00214DDB" w:rsidRPr="00214DDB" w:rsidRDefault="00214DDB" w:rsidP="00214DDB">
      <w:pPr>
        <w:numPr>
          <w:ilvl w:val="0"/>
          <w:numId w:val="1"/>
        </w:numPr>
        <w:tabs>
          <w:tab w:val="left" w:pos="0"/>
          <w:tab w:val="left" w:pos="120"/>
          <w:tab w:val="left" w:pos="3119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214DDB">
        <w:rPr>
          <w:rFonts w:ascii="Times New Roman" w:eastAsia="Times New Roman" w:hAnsi="Times New Roman" w:cs="Times New Roman"/>
          <w:lang w:val="x-none" w:eastAsia="x-none"/>
        </w:rPr>
        <w:t>Gestion des outils de communication et de l’information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lang w:eastAsia="x-none"/>
        </w:rPr>
        <w:t xml:space="preserve">Trilingue : Anglais </w:t>
      </w:r>
      <w:r w:rsidRPr="00214DDB">
        <w:rPr>
          <w:rFonts w:ascii="Times New Roman" w:eastAsia="Times New Roman" w:hAnsi="Times New Roman" w:cs="Times New Roman"/>
          <w:lang w:eastAsia="x-none"/>
        </w:rPr>
        <w:t>Toeic740</w:t>
      </w:r>
      <w:r w:rsidRPr="00214DDB">
        <w:rPr>
          <w:rFonts w:ascii="Times New Roman" w:eastAsia="Times New Roman" w:hAnsi="Times New Roman" w:cs="Times New Roman"/>
          <w:b/>
          <w:lang w:eastAsia="x-none"/>
        </w:rPr>
        <w:t xml:space="preserve"> et </w:t>
      </w:r>
    </w:p>
    <w:p w:rsidR="00214DDB" w:rsidRPr="00214DDB" w:rsidRDefault="00214DDB" w:rsidP="00214DDB">
      <w:pPr>
        <w:tabs>
          <w:tab w:val="left" w:pos="0"/>
          <w:tab w:val="left" w:pos="12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lang w:eastAsia="x-none"/>
        </w:rPr>
        <w:t xml:space="preserve">Italien </w:t>
      </w:r>
      <w:r w:rsidRPr="00214DDB">
        <w:rPr>
          <w:rFonts w:ascii="Times New Roman" w:eastAsia="Times New Roman" w:hAnsi="Times New Roman" w:cs="Times New Roman"/>
          <w:lang w:eastAsia="x-none"/>
        </w:rPr>
        <w:t>(langue paternelle)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lastRenderedPageBreak/>
        <w:t>T</w:t>
      </w:r>
      <w:proofErr w:type="spellStart"/>
      <w:r w:rsidRPr="00214DDB">
        <w:rPr>
          <w:rFonts w:ascii="Times New Roman" w:eastAsia="Times New Roman" w:hAnsi="Times New Roman" w:cs="Times New Roman"/>
          <w:lang w:val="x-none" w:eastAsia="x-none"/>
        </w:rPr>
        <w:t>ravail</w:t>
      </w:r>
      <w:proofErr w:type="spellEnd"/>
      <w:r w:rsidRPr="00214DDB">
        <w:rPr>
          <w:rFonts w:ascii="Times New Roman" w:eastAsia="Times New Roman" w:hAnsi="Times New Roman" w:cs="Times New Roman"/>
          <w:lang w:val="x-none" w:eastAsia="x-none"/>
        </w:rPr>
        <w:t xml:space="preserve"> d’équipe</w:t>
      </w:r>
      <w:r w:rsidRPr="00214DDB">
        <w:rPr>
          <w:rFonts w:ascii="Times New Roman" w:eastAsia="Times New Roman" w:hAnsi="Times New Roman" w:cs="Times New Roman"/>
          <w:lang w:eastAsia="x-none"/>
        </w:rPr>
        <w:t>- Leadership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lang w:val="x-none" w:eastAsia="x-none"/>
        </w:rPr>
        <w:t>Ecoute active</w:t>
      </w:r>
      <w:r w:rsidRPr="00214DDB">
        <w:rPr>
          <w:rFonts w:ascii="Times New Roman" w:eastAsia="Times New Roman" w:hAnsi="Times New Roman" w:cs="Times New Roman"/>
          <w:lang w:val="x-none" w:eastAsia="x-none"/>
        </w:rPr>
        <w:t xml:space="preserve">, </w:t>
      </w:r>
      <w:r w:rsidRPr="00214DDB">
        <w:rPr>
          <w:rFonts w:ascii="Times New Roman" w:eastAsia="Times New Roman" w:hAnsi="Times New Roman" w:cs="Times New Roman"/>
          <w:b/>
          <w:lang w:eastAsia="x-none"/>
        </w:rPr>
        <w:t>aisance relationnelle</w:t>
      </w:r>
      <w:r w:rsidRPr="00214DDB">
        <w:rPr>
          <w:rFonts w:ascii="Times New Roman" w:eastAsia="Times New Roman" w:hAnsi="Times New Roman" w:cs="Times New Roman"/>
          <w:lang w:eastAsia="x-none"/>
        </w:rPr>
        <w:t xml:space="preserve"> </w:t>
      </w:r>
    </w:p>
    <w:p w:rsid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Prise en compte de la diversité</w:t>
      </w:r>
    </w:p>
    <w:p w:rsidR="00214DDB" w:rsidRPr="00214DDB" w:rsidRDefault="00214DDB" w:rsidP="00214DDB">
      <w:pPr>
        <w:tabs>
          <w:tab w:val="left" w:pos="0"/>
          <w:tab w:val="left" w:pos="120"/>
        </w:tabs>
        <w:spacing w:after="0" w:line="240" w:lineRule="auto"/>
        <w:ind w:left="-170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214DDB">
        <w:rPr>
          <w:rFonts w:ascii="Times New Roman" w:eastAsia="Times New Roman" w:hAnsi="Times New Roman" w:cs="Times New Roman"/>
          <w:b/>
          <w:color w:val="0070C0"/>
          <w:lang w:eastAsia="x-none"/>
        </w:rPr>
        <w:t>OR</w:t>
      </w:r>
      <w:r w:rsidRPr="00214DDB">
        <w:rPr>
          <w:rFonts w:ascii="Times New Roman" w:eastAsia="Times New Roman" w:hAnsi="Times New Roman" w:cs="Times New Roman"/>
          <w:b/>
          <w:color w:val="0070C0"/>
          <w:lang w:val="x-none" w:eastAsia="x-none"/>
        </w:rPr>
        <w:t>GANISATION :</w:t>
      </w:r>
      <w:r w:rsidRPr="00214DDB">
        <w:rPr>
          <w:rFonts w:ascii="Times New Roman" w:eastAsia="Times New Roman" w:hAnsi="Times New Roman" w:cs="Times New Roman"/>
          <w:lang w:val="x-none" w:eastAsia="x-none"/>
        </w:rPr>
        <w:t xml:space="preserve"> 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 xml:space="preserve">Organisation méthodique des processus 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Gestion administrative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Gestion du temps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Rigueur et  persévérance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Tempérament proactif et dynamique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Autonomie</w:t>
      </w:r>
    </w:p>
    <w:p w:rsidR="00214DDB" w:rsidRPr="00214DDB" w:rsidRDefault="00214DDB" w:rsidP="00214DDB">
      <w:pPr>
        <w:numPr>
          <w:ilvl w:val="0"/>
          <w:numId w:val="2"/>
        </w:numPr>
        <w:tabs>
          <w:tab w:val="left" w:pos="0"/>
          <w:tab w:val="left" w:pos="120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1F497D"/>
          <w:u w:val="single"/>
          <w:lang w:val="x-none" w:eastAsia="x-none"/>
        </w:rPr>
        <w:sectPr w:rsidR="00214DDB" w:rsidRPr="00214DDB" w:rsidSect="007A4180">
          <w:type w:val="continuous"/>
          <w:pgSz w:w="11906" w:h="16838"/>
          <w:pgMar w:top="840" w:right="1226" w:bottom="675" w:left="1418" w:header="709" w:footer="709" w:gutter="0"/>
          <w:cols w:num="2" w:space="708"/>
          <w:docGrid w:linePitch="360"/>
        </w:sectPr>
      </w:pPr>
      <w:r w:rsidRPr="00214DDB">
        <w:rPr>
          <w:rFonts w:ascii="Times New Roman" w:eastAsia="Times New Roman" w:hAnsi="Times New Roman" w:cs="Times New Roman"/>
          <w:lang w:eastAsia="x-none"/>
        </w:rPr>
        <w:t>Gestion de projet des événements marketing</w:t>
      </w:r>
    </w:p>
    <w:p w:rsidR="00214DDB" w:rsidRPr="00214DDB" w:rsidRDefault="00214DDB" w:rsidP="00214DDB">
      <w:pPr>
        <w:tabs>
          <w:tab w:val="left" w:pos="240"/>
          <w:tab w:val="left" w:pos="2694"/>
          <w:tab w:val="left" w:pos="3119"/>
        </w:tabs>
        <w:spacing w:after="0" w:line="240" w:lineRule="auto"/>
        <w:ind w:hanging="595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x-none"/>
        </w:rPr>
      </w:pPr>
      <w:r w:rsidRPr="00214DDB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x-none" w:eastAsia="x-none"/>
        </w:rPr>
        <w:lastRenderedPageBreak/>
        <w:t>PARCOURS PROFESSIONNEL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478"/>
      </w:tblGrid>
      <w:tr w:rsidR="00214DDB" w:rsidRPr="00214DDB" w:rsidTr="00064F93">
        <w:tc>
          <w:tcPr>
            <w:tcW w:w="94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214DDB" w:rsidRPr="00214DDB" w:rsidRDefault="00214DDB" w:rsidP="00214DDB">
            <w:pPr>
              <w:spacing w:after="0" w:line="240" w:lineRule="auto"/>
              <w:ind w:left="1304" w:hanging="59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14D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Expériences professionnelles – 22 ans chez XEROX</w:t>
            </w:r>
          </w:p>
        </w:tc>
      </w:tr>
    </w:tbl>
    <w:p w:rsidR="00214DDB" w:rsidRPr="00214DDB" w:rsidRDefault="00214DDB" w:rsidP="00214DD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70C0"/>
          <w:lang w:eastAsia="fr-FR"/>
        </w:rPr>
      </w:pPr>
    </w:p>
    <w:p w:rsidR="00214DDB" w:rsidRPr="00214DDB" w:rsidRDefault="00214DDB" w:rsidP="00214DDB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70C0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Janv.2004 - Sept.2014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>Assistante Manager, Direction Leasing France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, XEROX,  St Denis.</w:t>
      </w:r>
    </w:p>
    <w:p w:rsidR="00214DDB" w:rsidRPr="00214DDB" w:rsidRDefault="00214DDB" w:rsidP="00214DDB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214DDB">
        <w:rPr>
          <w:rFonts w:ascii="Times New Roman" w:eastAsia="Times New Roman" w:hAnsi="Times New Roman" w:cs="Times New Roman"/>
          <w:b/>
          <w:lang w:eastAsia="fr-FR"/>
        </w:rPr>
        <w:t>Coordination et organisation de la direction, niveau Comex – 50 collaborateurs</w:t>
      </w:r>
    </w:p>
    <w:p w:rsidR="00214DDB" w:rsidRPr="00214DDB" w:rsidRDefault="00214DDB" w:rsidP="00214DDB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Intégration et monitorat auprès du personnel sur les procédures et politiques de l’entreprise.</w:t>
      </w:r>
    </w:p>
    <w:p w:rsidR="00214DDB" w:rsidRPr="00214DDB" w:rsidRDefault="00214DDB" w:rsidP="00214DDB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Suivi administratif du personnel en liaison avec les responsables du personnel.</w:t>
      </w:r>
    </w:p>
    <w:p w:rsidR="00214DDB" w:rsidRPr="00214DDB" w:rsidRDefault="00214DDB" w:rsidP="00214DDB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Gestion du site intranet de la direction Leasing.</w:t>
      </w:r>
    </w:p>
    <w:p w:rsidR="00214DDB" w:rsidRPr="00214DDB" w:rsidRDefault="00214DDB" w:rsidP="00214DD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Suivi commercial et marketing des 106 concessionnaires : volume de facturation des primes partenaires : 636 /an CA 1 M€.</w:t>
      </w:r>
    </w:p>
    <w:p w:rsidR="00214DDB" w:rsidRPr="00214DDB" w:rsidRDefault="00214DDB" w:rsidP="00214DD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Janv. - Déc. 2003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>Assistante Manager, Direction Marketing Opérations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, XEROX, </w:t>
      </w:r>
      <w:proofErr w:type="spellStart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Pte</w:t>
      </w:r>
      <w:proofErr w:type="spellEnd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 de la Villette</w:t>
      </w:r>
    </w:p>
    <w:p w:rsidR="00214DDB" w:rsidRPr="00214DDB" w:rsidRDefault="00214DDB" w:rsidP="00214DD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 xml:space="preserve"> Gestion des différents évènements marketing ciblés clients et partenaires  et  coordination du pôle de 10 assistantes.</w:t>
      </w:r>
    </w:p>
    <w:p w:rsidR="00214DDB" w:rsidRPr="00214DDB" w:rsidRDefault="00214DDB" w:rsidP="00214D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u w:val="single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Mars 2000 -Déc.</w:t>
      </w:r>
      <w:r>
        <w:rPr>
          <w:rFonts w:ascii="Times New Roman" w:eastAsia="Times New Roman" w:hAnsi="Times New Roman" w:cs="Times New Roman"/>
          <w:color w:val="0070C0"/>
          <w:lang w:eastAsia="fr-FR"/>
        </w:rPr>
        <w:t>2002</w:t>
      </w:r>
      <w:r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Assistante de Direction Commercial, marchés secteur public, 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XEROX, Paris</w:t>
      </w:r>
    </w:p>
    <w:p w:rsidR="00214DDB" w:rsidRPr="00214DDB" w:rsidRDefault="00214DDB" w:rsidP="00214DD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Suivi de l’activité force de vente et des managers et des parutions des appels d’offres Publics</w:t>
      </w:r>
    </w:p>
    <w:p w:rsidR="00214DDB" w:rsidRPr="00214DDB" w:rsidRDefault="00214DDB" w:rsidP="00214DDB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Juin 1994-Mars 1997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Assistante administrative des Opérations, DAF, 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XEROX, </w:t>
      </w:r>
      <w:proofErr w:type="spellStart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Pte</w:t>
      </w:r>
      <w:proofErr w:type="spellEnd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 de St Ouen.</w:t>
      </w:r>
    </w:p>
    <w:p w:rsidR="00214DDB" w:rsidRPr="00214DDB" w:rsidRDefault="00214DDB" w:rsidP="00214DD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Gestion administrative des contrats de vente et primes variables de la Force de Vente</w:t>
      </w:r>
    </w:p>
    <w:p w:rsidR="00214DDB" w:rsidRPr="00214DDB" w:rsidRDefault="00214DDB" w:rsidP="00214DDB">
      <w:pPr>
        <w:tabs>
          <w:tab w:val="left" w:pos="170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1991/1994</w:t>
      </w:r>
      <w:r>
        <w:rPr>
          <w:rFonts w:ascii="Times New Roman" w:eastAsia="Times New Roman" w:hAnsi="Times New Roman" w:cs="Times New Roman"/>
          <w:color w:val="0070C0"/>
          <w:lang w:eastAsia="fr-FR"/>
        </w:rPr>
        <w:tab/>
      </w:r>
      <w:r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Gestionnaire d’activités, </w:t>
      </w:r>
      <w:r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Direction </w:t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Services Clients, 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XEROX, </w:t>
      </w:r>
      <w:proofErr w:type="spellStart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Pte</w:t>
      </w:r>
      <w:proofErr w:type="spellEnd"/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 xml:space="preserve"> de St Ouen.</w:t>
      </w:r>
    </w:p>
    <w:p w:rsidR="00214DDB" w:rsidRPr="00214DDB" w:rsidRDefault="00214DDB" w:rsidP="00214DD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>Gestion des appels clients et planification de l’activité de 20 techniciens.</w:t>
      </w:r>
    </w:p>
    <w:p w:rsidR="00214DDB" w:rsidRPr="00214DDB" w:rsidRDefault="00214DDB" w:rsidP="00214D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lang w:eastAsia="fr-FR"/>
        </w:rPr>
      </w:pP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1989/1990</w:t>
      </w:r>
      <w:r>
        <w:rPr>
          <w:rFonts w:ascii="Times New Roman" w:eastAsia="Times New Roman" w:hAnsi="Times New Roman" w:cs="Times New Roman"/>
          <w:color w:val="0070C0"/>
          <w:lang w:eastAsia="fr-FR"/>
        </w:rPr>
        <w:tab/>
      </w:r>
      <w:r>
        <w:rPr>
          <w:rFonts w:ascii="Times New Roman" w:eastAsia="Times New Roman" w:hAnsi="Times New Roman" w:cs="Times New Roman"/>
          <w:color w:val="0070C0"/>
          <w:lang w:eastAsia="fr-FR"/>
        </w:rPr>
        <w:tab/>
      </w:r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Commerciale, Galerie Lafayette </w:t>
      </w:r>
      <w:proofErr w:type="spellStart"/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>Duty</w:t>
      </w:r>
      <w:proofErr w:type="spellEnd"/>
      <w:r w:rsidRPr="00214DDB">
        <w:rPr>
          <w:rFonts w:ascii="Times New Roman" w:eastAsia="Times New Roman" w:hAnsi="Times New Roman" w:cs="Times New Roman"/>
          <w:color w:val="0070C0"/>
          <w:u w:val="single"/>
          <w:lang w:eastAsia="fr-FR"/>
        </w:rPr>
        <w:t xml:space="preserve"> Free, </w:t>
      </w:r>
      <w:r w:rsidRPr="00214DDB">
        <w:rPr>
          <w:rFonts w:ascii="Times New Roman" w:eastAsia="Times New Roman" w:hAnsi="Times New Roman" w:cs="Times New Roman"/>
          <w:color w:val="0070C0"/>
          <w:lang w:eastAsia="fr-FR"/>
        </w:rPr>
        <w:t>Aéroport de Roissy CDG 1</w:t>
      </w:r>
    </w:p>
    <w:p w:rsidR="00214DDB" w:rsidRPr="00214DDB" w:rsidRDefault="00214DDB" w:rsidP="00214DDB">
      <w:pPr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lang w:eastAsia="fr-FR"/>
        </w:rPr>
      </w:pPr>
      <w:r w:rsidRPr="00214DDB">
        <w:rPr>
          <w:rFonts w:ascii="Times New Roman" w:eastAsia="Times New Roman" w:hAnsi="Times New Roman" w:cs="Times New Roman"/>
          <w:lang w:eastAsia="fr-FR"/>
        </w:rPr>
        <w:t xml:space="preserve"> Vente  des produits des arts de la table de luxe en environnement multiculturelle.</w:t>
      </w:r>
    </w:p>
    <w:p w:rsidR="00214DDB" w:rsidRPr="00214DDB" w:rsidRDefault="00214DDB" w:rsidP="00214D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478"/>
      </w:tblGrid>
      <w:tr w:rsidR="00214DDB" w:rsidRPr="00214DDB" w:rsidTr="00064F93">
        <w:tc>
          <w:tcPr>
            <w:tcW w:w="94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214DDB" w:rsidRPr="00214DDB" w:rsidRDefault="00214DDB" w:rsidP="00214DDB">
            <w:pPr>
              <w:spacing w:after="0" w:line="240" w:lineRule="auto"/>
              <w:ind w:left="1304" w:hanging="59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fr-FR"/>
              </w:rPr>
            </w:pPr>
            <w:r w:rsidRPr="00214D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Formations</w:t>
            </w:r>
          </w:p>
        </w:tc>
      </w:tr>
    </w:tbl>
    <w:p w:rsidR="00214DDB" w:rsidRPr="00214DDB" w:rsidRDefault="00214DDB" w:rsidP="00214DDB">
      <w:pPr>
        <w:keepNext/>
        <w:keepLines/>
        <w:tabs>
          <w:tab w:val="left" w:pos="1701"/>
        </w:tabs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color w:val="000000"/>
          <w:lang w:eastAsia="x-none"/>
        </w:rPr>
      </w:pPr>
      <w:r w:rsidRPr="00214DDB">
        <w:rPr>
          <w:rFonts w:ascii="Times New Roman" w:eastAsia="Times New Roman" w:hAnsi="Times New Roman" w:cs="Times New Roman"/>
          <w:b/>
          <w:color w:val="000000"/>
          <w:lang w:val="x-none" w:eastAsia="x-none"/>
        </w:rPr>
        <w:t>2014/201</w:t>
      </w:r>
      <w:r w:rsidRPr="00214DDB">
        <w:rPr>
          <w:rFonts w:ascii="Times New Roman" w:eastAsia="Times New Roman" w:hAnsi="Times New Roman" w:cs="Times New Roman"/>
          <w:b/>
          <w:color w:val="000000"/>
          <w:lang w:eastAsia="x-none"/>
        </w:rPr>
        <w:t>5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ab/>
      </w:r>
      <w:r w:rsidRPr="00214DDB">
        <w:rPr>
          <w:rFonts w:ascii="Times New Roman" w:eastAsia="Times New Roman" w:hAnsi="Times New Roman" w:cs="Times New Roman"/>
          <w:b/>
          <w:color w:val="000000"/>
          <w:lang w:val="x-none" w:eastAsia="x-none"/>
        </w:rPr>
        <w:t>Licence Professionnelle GRH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  à l’international, IUT Paris Su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d, Sceaux.</w:t>
      </w:r>
    </w:p>
    <w:p w:rsidR="00214DDB" w:rsidRPr="00214DDB" w:rsidRDefault="00214DDB" w:rsidP="00214DDB">
      <w:pPr>
        <w:keepNext/>
        <w:keepLines/>
        <w:tabs>
          <w:tab w:val="left" w:pos="1701"/>
        </w:tabs>
        <w:spacing w:after="0" w:line="276" w:lineRule="auto"/>
        <w:jc w:val="both"/>
        <w:outlineLvl w:val="4"/>
        <w:rPr>
          <w:rFonts w:ascii="Times New Roman" w:eastAsia="Times New Roman" w:hAnsi="Times New Roman" w:cs="Times New Roman"/>
          <w:b/>
          <w:color w:val="000000"/>
          <w:lang w:eastAsia="x-none"/>
        </w:rPr>
      </w:pP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 xml:space="preserve">Février 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201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4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ab/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BTS Assistante Manager, parcours </w:t>
      </w:r>
      <w:r w:rsidRPr="00214DDB">
        <w:rPr>
          <w:rFonts w:ascii="Times New Roman" w:eastAsia="Times New Roman" w:hAnsi="Times New Roman" w:cs="Times New Roman"/>
          <w:b/>
          <w:color w:val="000000"/>
          <w:lang w:val="x-none" w:eastAsia="x-none"/>
        </w:rPr>
        <w:t>VAE.</w:t>
      </w:r>
    </w:p>
    <w:p w:rsidR="00214DDB" w:rsidRPr="00214DDB" w:rsidRDefault="00214DDB" w:rsidP="00214DDB">
      <w:pPr>
        <w:keepNext/>
        <w:keepLines/>
        <w:tabs>
          <w:tab w:val="left" w:pos="0"/>
          <w:tab w:val="left" w:pos="1701"/>
        </w:tabs>
        <w:spacing w:after="0" w:line="276" w:lineRule="auto"/>
        <w:ind w:left="10" w:hanging="10"/>
        <w:jc w:val="both"/>
        <w:outlineLvl w:val="4"/>
        <w:rPr>
          <w:rFonts w:ascii="Times New Roman" w:eastAsia="Times New Roman" w:hAnsi="Times New Roman" w:cs="Times New Roman"/>
          <w:b/>
          <w:color w:val="000000"/>
          <w:lang w:eastAsia="x-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eastAsia="x-none"/>
        </w:rPr>
        <w:t>Janv</w:t>
      </w:r>
      <w:proofErr w:type="spellEnd"/>
      <w:r>
        <w:rPr>
          <w:rFonts w:ascii="Times New Roman" w:eastAsia="Times New Roman" w:hAnsi="Times New Roman" w:cs="Times New Roman"/>
          <w:color w:val="000000"/>
          <w:lang w:eastAsia="x-none"/>
        </w:rPr>
        <w:t>-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 xml:space="preserve">Mars 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201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4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ab/>
        <w:t>Stage Approche anthropologique de la parentalité</w:t>
      </w:r>
      <w:r>
        <w:rPr>
          <w:rFonts w:ascii="Times New Roman" w:eastAsia="Times New Roman" w:hAnsi="Times New Roman" w:cs="Times New Roman"/>
          <w:color w:val="000000"/>
          <w:lang w:eastAsia="x-none"/>
        </w:rPr>
        <w:t xml:space="preserve">, ESA, 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Paris</w:t>
      </w:r>
    </w:p>
    <w:p w:rsidR="00214DDB" w:rsidRPr="00214DDB" w:rsidRDefault="00214DDB" w:rsidP="00214DDB">
      <w:pPr>
        <w:keepNext/>
        <w:keepLines/>
        <w:tabs>
          <w:tab w:val="left" w:pos="1701"/>
        </w:tabs>
        <w:spacing w:after="0" w:line="276" w:lineRule="auto"/>
        <w:ind w:left="400" w:hanging="400"/>
        <w:jc w:val="both"/>
        <w:outlineLvl w:val="4"/>
        <w:rPr>
          <w:rFonts w:ascii="Times New Roman" w:eastAsia="Times New Roman" w:hAnsi="Times New Roman" w:cs="Times New Roman"/>
          <w:color w:val="000000"/>
          <w:lang w:eastAsia="x-none"/>
        </w:rPr>
      </w:pP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1988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/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198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9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ab/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Formation sur les techniques de management hôtel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ier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, Instit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 xml:space="preserve">. 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MAXIM’S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, Paris.</w:t>
      </w:r>
    </w:p>
    <w:p w:rsidR="00214DDB" w:rsidRPr="00214DDB" w:rsidRDefault="00214DDB" w:rsidP="00214DDB">
      <w:pPr>
        <w:keepNext/>
        <w:keepLines/>
        <w:tabs>
          <w:tab w:val="left" w:pos="1701"/>
        </w:tabs>
        <w:spacing w:after="0" w:line="276" w:lineRule="auto"/>
        <w:ind w:left="397" w:hanging="397"/>
        <w:jc w:val="both"/>
        <w:outlineLvl w:val="4"/>
        <w:rPr>
          <w:rFonts w:ascii="Times New Roman" w:eastAsia="Times New Roman" w:hAnsi="Times New Roman" w:cs="Times New Roman"/>
          <w:color w:val="000000"/>
          <w:lang w:eastAsia="x-none"/>
        </w:rPr>
      </w:pP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1986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/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1988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ab/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Deug Lettres et Civilisations Etrangères, ang</w:t>
      </w:r>
      <w:r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lais et italien, </w:t>
      </w:r>
      <w:proofErr w:type="spellStart"/>
      <w:r>
        <w:rPr>
          <w:rFonts w:ascii="Times New Roman" w:eastAsia="Times New Roman" w:hAnsi="Times New Roman" w:cs="Times New Roman"/>
          <w:color w:val="000000"/>
          <w:lang w:val="x-none" w:eastAsia="x-none"/>
        </w:rPr>
        <w:t>Uni</w:t>
      </w:r>
      <w:r>
        <w:rPr>
          <w:rFonts w:ascii="Times New Roman" w:eastAsia="Times New Roman" w:hAnsi="Times New Roman" w:cs="Times New Roman"/>
          <w:color w:val="000000"/>
          <w:lang w:eastAsia="x-none"/>
        </w:rPr>
        <w:t>v</w:t>
      </w:r>
      <w:proofErr w:type="spellEnd"/>
      <w:r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 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P1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,Sorbonne.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9478"/>
      </w:tblGrid>
      <w:tr w:rsidR="00214DDB" w:rsidRPr="00214DDB" w:rsidTr="00064F93">
        <w:tc>
          <w:tcPr>
            <w:tcW w:w="947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214DDB" w:rsidRPr="00214DDB" w:rsidRDefault="00214DDB" w:rsidP="00214DDB">
            <w:pPr>
              <w:spacing w:after="0" w:line="240" w:lineRule="auto"/>
              <w:ind w:left="1304" w:hanging="59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214D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fr-FR"/>
              </w:rPr>
              <w:t>Centres d’intérêt</w:t>
            </w:r>
          </w:p>
        </w:tc>
      </w:tr>
    </w:tbl>
    <w:p w:rsidR="00214DDB" w:rsidRPr="00214DDB" w:rsidRDefault="00214DDB" w:rsidP="00214DDB">
      <w:pPr>
        <w:keepNext/>
        <w:keepLines/>
        <w:spacing w:after="0" w:line="240" w:lineRule="auto"/>
        <w:ind w:left="595" w:hanging="595"/>
        <w:jc w:val="both"/>
        <w:outlineLvl w:val="4"/>
        <w:rPr>
          <w:rFonts w:ascii="Times New Roman" w:eastAsia="Times New Roman" w:hAnsi="Times New Roman" w:cs="Times New Roman"/>
          <w:color w:val="000000"/>
          <w:lang w:eastAsia="x-none"/>
        </w:rPr>
      </w:pP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Parrainage d’un  collégien  dans son parcours scolaire</w:t>
      </w:r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, cours de français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: Association </w:t>
      </w:r>
      <w:proofErr w:type="spellStart"/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Proxité</w:t>
      </w:r>
      <w:proofErr w:type="spellEnd"/>
      <w:r w:rsidRPr="00214DDB">
        <w:rPr>
          <w:rFonts w:ascii="Times New Roman" w:eastAsia="Times New Roman" w:hAnsi="Times New Roman" w:cs="Times New Roman"/>
          <w:color w:val="000000"/>
          <w:lang w:eastAsia="x-none"/>
        </w:rPr>
        <w:t>.</w:t>
      </w:r>
    </w:p>
    <w:p w:rsidR="00214DDB" w:rsidRPr="007A68D7" w:rsidRDefault="00214DDB" w:rsidP="00214DDB">
      <w:pPr>
        <w:keepNext/>
        <w:keepLines/>
        <w:spacing w:after="0" w:line="240" w:lineRule="auto"/>
        <w:ind w:left="595" w:hanging="595"/>
        <w:jc w:val="both"/>
        <w:outlineLvl w:val="4"/>
        <w:rPr>
          <w:rFonts w:ascii="Times New Roman" w:eastAsia="Times New Roman" w:hAnsi="Times New Roman" w:cs="Times New Roman"/>
          <w:color w:val="000000"/>
          <w:lang w:val="en-US" w:eastAsia="x-none"/>
        </w:rPr>
      </w:pP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Running : marathons (New York, Paris, Bordeaux)</w:t>
      </w:r>
      <w:r w:rsidRPr="00214DDB">
        <w:rPr>
          <w:rFonts w:ascii="Times New Roman" w:eastAsia="Times New Roman" w:hAnsi="Times New Roman" w:cs="Times New Roman"/>
          <w:color w:val="000000"/>
          <w:lang w:val="en-US" w:eastAsia="x-none"/>
        </w:rPr>
        <w:t xml:space="preserve">, </w:t>
      </w:r>
      <w:proofErr w:type="spellStart"/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Ecotrail</w:t>
      </w:r>
      <w:proofErr w:type="spellEnd"/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 xml:space="preserve"> de Paris</w:t>
      </w:r>
      <w:r w:rsidRPr="00214DDB">
        <w:rPr>
          <w:rFonts w:ascii="Times New Roman" w:eastAsia="Times New Roman" w:hAnsi="Times New Roman" w:cs="Times New Roman"/>
          <w:color w:val="000000"/>
          <w:lang w:val="en-US" w:eastAsia="x-none"/>
        </w:rPr>
        <w:t xml:space="preserve"> (80km)</w:t>
      </w:r>
      <w:r w:rsidRPr="00214DDB">
        <w:rPr>
          <w:rFonts w:ascii="Times New Roman" w:eastAsia="Times New Roman" w:hAnsi="Times New Roman" w:cs="Times New Roman"/>
          <w:color w:val="000000"/>
          <w:lang w:val="x-none" w:eastAsia="x-none"/>
        </w:rPr>
        <w:t>.</w:t>
      </w:r>
    </w:p>
    <w:p w:rsidR="00917000" w:rsidRDefault="00214DDB" w:rsidP="00214D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eastAsia="x-none"/>
        </w:rPr>
        <w:t>Membre d’un club de cigares</w:t>
      </w:r>
      <w:r>
        <w:rPr>
          <w:rFonts w:ascii="Times New Roman" w:eastAsia="Times New Roman" w:hAnsi="Times New Roman" w:cs="Times New Roman"/>
          <w:lang w:eastAsia="x-none"/>
        </w:rPr>
        <w:t xml:space="preserve">. </w:t>
      </w:r>
    </w:p>
    <w:p w:rsidR="00214DDB" w:rsidRPr="00214DDB" w:rsidRDefault="00214DDB" w:rsidP="00214D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x-none"/>
        </w:rPr>
      </w:pPr>
      <w:r w:rsidRPr="00214DDB">
        <w:rPr>
          <w:rFonts w:ascii="Times New Roman" w:eastAsia="Times New Roman" w:hAnsi="Times New Roman" w:cs="Times New Roman"/>
          <w:lang w:val="x-none" w:eastAsia="x-none"/>
        </w:rPr>
        <w:t>Littératures (psychologies, classiques, contemporains), développement personnel</w:t>
      </w:r>
      <w:r w:rsidRPr="00214DDB">
        <w:rPr>
          <w:rFonts w:ascii="Times New Roman" w:eastAsia="Times New Roman" w:hAnsi="Times New Roman" w:cs="Times New Roman"/>
          <w:lang w:eastAsia="x-none"/>
        </w:rPr>
        <w:t>.</w:t>
      </w:r>
    </w:p>
    <w:p w:rsidR="004C5D5B" w:rsidRDefault="004C5D5B"/>
    <w:sectPr w:rsidR="004C5D5B" w:rsidSect="00334969">
      <w:type w:val="continuous"/>
      <w:pgSz w:w="11906" w:h="16838"/>
      <w:pgMar w:top="840" w:right="1226" w:bottom="67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0D5" w:rsidRDefault="00B900D5">
      <w:pPr>
        <w:spacing w:after="0" w:line="240" w:lineRule="auto"/>
      </w:pPr>
      <w:r>
        <w:separator/>
      </w:r>
    </w:p>
  </w:endnote>
  <w:endnote w:type="continuationSeparator" w:id="0">
    <w:p w:rsidR="00B900D5" w:rsidRDefault="00B90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FAF" w:rsidRDefault="00B900D5" w:rsidP="00FE59FA">
    <w:pPr>
      <w:pStyle w:val="Pieddepage"/>
      <w:tabs>
        <w:tab w:val="right" w:pos="9900"/>
      </w:tabs>
      <w:ind w:right="-83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0D5" w:rsidRDefault="00B900D5">
      <w:pPr>
        <w:spacing w:after="0" w:line="240" w:lineRule="auto"/>
      </w:pPr>
      <w:r>
        <w:separator/>
      </w:r>
    </w:p>
  </w:footnote>
  <w:footnote w:type="continuationSeparator" w:id="0">
    <w:p w:rsidR="00B900D5" w:rsidRDefault="00B90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FAF" w:rsidRPr="00274C2C" w:rsidRDefault="00B900D5" w:rsidP="00981594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C3484"/>
    <w:multiLevelType w:val="hybridMultilevel"/>
    <w:tmpl w:val="B048340C"/>
    <w:lvl w:ilvl="0" w:tplc="3C980CE2">
      <w:start w:val="1"/>
      <w:numFmt w:val="bullet"/>
      <w:lvlText w:val="-"/>
      <w:lvlJc w:val="left"/>
      <w:pPr>
        <w:ind w:left="1418" w:firstLine="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4255047A"/>
    <w:multiLevelType w:val="hybridMultilevel"/>
    <w:tmpl w:val="868E5C62"/>
    <w:lvl w:ilvl="0" w:tplc="3C980CE2">
      <w:start w:val="1"/>
      <w:numFmt w:val="bullet"/>
      <w:lvlText w:val="-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1A3D48"/>
    <w:multiLevelType w:val="hybridMultilevel"/>
    <w:tmpl w:val="C20CF2EE"/>
    <w:lvl w:ilvl="0" w:tplc="3C980CE2">
      <w:start w:val="1"/>
      <w:numFmt w:val="bullet"/>
      <w:lvlText w:val="-"/>
      <w:lvlJc w:val="left"/>
      <w:pPr>
        <w:ind w:left="709" w:firstLine="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3">
    <w:nsid w:val="59E85F24"/>
    <w:multiLevelType w:val="hybridMultilevel"/>
    <w:tmpl w:val="36F829F6"/>
    <w:lvl w:ilvl="0" w:tplc="3C980CE2">
      <w:start w:val="1"/>
      <w:numFmt w:val="bullet"/>
      <w:lvlText w:val="-"/>
      <w:lvlJc w:val="left"/>
      <w:pPr>
        <w:ind w:left="13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DDB"/>
    <w:rsid w:val="000936C6"/>
    <w:rsid w:val="00214DDB"/>
    <w:rsid w:val="004C5D5B"/>
    <w:rsid w:val="007A68D7"/>
    <w:rsid w:val="00917000"/>
    <w:rsid w:val="00B900D5"/>
    <w:rsid w:val="00C0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14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4DDB"/>
  </w:style>
  <w:style w:type="paragraph" w:styleId="Pieddepage">
    <w:name w:val="footer"/>
    <w:basedOn w:val="Normal"/>
    <w:link w:val="PieddepageCar"/>
    <w:uiPriority w:val="99"/>
    <w:rsid w:val="00214DDB"/>
    <w:pPr>
      <w:tabs>
        <w:tab w:val="center" w:pos="4536"/>
        <w:tab w:val="right" w:pos="9072"/>
      </w:tabs>
      <w:spacing w:after="0" w:line="240" w:lineRule="auto"/>
      <w:ind w:left="1304" w:hanging="595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214DD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7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0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14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4DDB"/>
  </w:style>
  <w:style w:type="paragraph" w:styleId="Pieddepage">
    <w:name w:val="footer"/>
    <w:basedOn w:val="Normal"/>
    <w:link w:val="PieddepageCar"/>
    <w:uiPriority w:val="99"/>
    <w:rsid w:val="00214DDB"/>
    <w:pPr>
      <w:tabs>
        <w:tab w:val="center" w:pos="4536"/>
        <w:tab w:val="right" w:pos="9072"/>
      </w:tabs>
      <w:spacing w:after="0" w:line="240" w:lineRule="auto"/>
      <w:ind w:left="1304" w:hanging="595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depageCar">
    <w:name w:val="Pied de page Car"/>
    <w:basedOn w:val="Policepardfaut"/>
    <w:link w:val="Pieddepage"/>
    <w:uiPriority w:val="99"/>
    <w:rsid w:val="00214DD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70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0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zonnekynd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Zonnekynd</dc:creator>
  <cp:lastModifiedBy>Dell</cp:lastModifiedBy>
  <cp:revision>6</cp:revision>
  <cp:lastPrinted>2015-05-13T12:53:00Z</cp:lastPrinted>
  <dcterms:created xsi:type="dcterms:W3CDTF">2015-03-15T08:47:00Z</dcterms:created>
  <dcterms:modified xsi:type="dcterms:W3CDTF">2015-05-13T12:53:00Z</dcterms:modified>
</cp:coreProperties>
</file>