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9" w:rsidRDefault="00630E21" w:rsidP="00136D9F">
      <w:pPr>
        <w:jc w:val="center"/>
        <w:rPr>
          <w:b/>
          <w:sz w:val="36"/>
          <w:szCs w:val="36"/>
        </w:rPr>
      </w:pPr>
      <w:r w:rsidRPr="00630E21">
        <w:rPr>
          <w:b/>
          <w:sz w:val="36"/>
          <w:szCs w:val="36"/>
        </w:rPr>
        <w:t>IMPLANTATIONS KHEPRI SANTE</w:t>
      </w:r>
    </w:p>
    <w:p w:rsidR="00630E21" w:rsidRDefault="004422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6A7E" wp14:editId="398B251D">
                <wp:simplePos x="0" y="0"/>
                <wp:positionH relativeFrom="column">
                  <wp:posOffset>2243455</wp:posOffset>
                </wp:positionH>
                <wp:positionV relativeFrom="paragraph">
                  <wp:posOffset>5603240</wp:posOffset>
                </wp:positionV>
                <wp:extent cx="3895725" cy="29337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F3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Santé, Centre de santé pluridisciplinaire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qui propose une trentaine de thérapies complémentaires et d’interventions non médicamenteuses…</w:t>
                            </w:r>
                          </w:p>
                          <w:p w:rsidR="00124B89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Santé est spécialisé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en coordination de soins préventifs avec des pratiques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innovante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 en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neurothérapie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="00124B8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des spécialistes </w:t>
                            </w:r>
                            <w:proofErr w:type="gramStart"/>
                            <w:r w:rsidR="00124B8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 la nutrition, du stress, du sommeil et des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Thérapies 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complémentaires collaborent et interagissent pour optimiser la réussite d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 votre projet santé, minceur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:rsidR="00442209" w:rsidRPr="001C4EF3" w:rsidRDefault="00124B89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Grâce à 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  <w:t>la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naturopathie, sophrologie, réflexologie, coaching </w:t>
                            </w:r>
                            <w:proofErr w:type="spellStart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neuro-comportemental</w:t>
                            </w:r>
                            <w:proofErr w:type="spell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en nutrition, </w:t>
                            </w:r>
                            <w:proofErr w:type="spellStart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hypnothérapie</w:t>
                            </w:r>
                            <w:proofErr w:type="spell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, coaching sportif…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D6A7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6.65pt;margin-top:441.2pt;width:306.7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" fillcolor="white [3201]" strokeweight=".5pt">
                <v:textbox>
                  <w:txbxContent>
                    <w:p w:rsidR="001C4EF3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Santé, Centre de santé pluridisciplinaire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qui propose une trentaine de thérapies complémentaires et d’interventions non médicamenteuses…</w:t>
                      </w:r>
                    </w:p>
                    <w:p w:rsidR="00124B89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 est spécialisé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en coordination de soins préventifs avec des pratiques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innovante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s en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neurothérapie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="00124B8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des spécialistes </w:t>
                      </w:r>
                      <w:proofErr w:type="gramStart"/>
                      <w:r w:rsidR="00124B8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de la nutrition, du stress, du sommeil et des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Thérapies 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complémentaires collaborent et interagissent pour optimiser la réussite d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 votre projet santé, minceur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</w:p>
                    <w:p w:rsidR="00442209" w:rsidRPr="001C4EF3" w:rsidRDefault="00124B89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Grâce à 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:</w:t>
                      </w:r>
                      <w:proofErr w:type="gram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  <w:t>la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naturopathie, sophrologie, réflexologie, coaching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neuro-comportemental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en nutrition,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hypnothérapie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, coaching sportif…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5612765</wp:posOffset>
                </wp:positionV>
                <wp:extent cx="2028825" cy="2933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Tours, Magalie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Saint Cloud, Madeleine Lobe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Nice</w:t>
                            </w:r>
                            <w:r w:rsidR="001B23FC">
                              <w:t>, Audrey et Fabrice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Lille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Chessy,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Lourdes, Odile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Bordeaux, Maud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Niort, Malvina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Annecy, Laurent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Oise, Nicolas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Montargis, Fatima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67618D" w:rsidRDefault="00FD79A1" w:rsidP="00124B89">
                            <w:pPr>
                              <w:spacing w:after="0"/>
                            </w:pPr>
                            <w:r>
                              <w:t xml:space="preserve">Montpellier, Danièle </w:t>
                            </w:r>
                            <w:proofErr w:type="spellStart"/>
                            <w:r>
                              <w:t>Irazu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.65pt;margin-top:441.95pt;width:159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" fillcolor="white [3201]" strokeweight=".5pt">
                <v:textbox>
                  <w:txbxContent>
                    <w:p w:rsidR="0067618D" w:rsidRDefault="0067618D" w:rsidP="0067618D">
                      <w:pPr>
                        <w:spacing w:after="0"/>
                      </w:pPr>
                      <w:r>
                        <w:t>Tours, Magalie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Saint Cloud, Madeleine Lobe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Nice</w:t>
                      </w:r>
                      <w:r w:rsidR="001B23FC">
                        <w:t>, Audrey et Fabrice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Lille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Chessy,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Lourdes, Odile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Bordeaux, Maud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Niort, Malvina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Annecy, Laurent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Oise, Nicolas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Montargis, Fatima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67618D" w:rsidRDefault="00FD79A1" w:rsidP="00124B89">
                      <w:pPr>
                        <w:spacing w:after="0"/>
                      </w:pPr>
                      <w:r>
                        <w:t xml:space="preserve">Montpellier, Danièle </w:t>
                      </w:r>
                      <w:proofErr w:type="spellStart"/>
                      <w:r>
                        <w:t>Irazu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30E21">
        <w:rPr>
          <w:noProof/>
          <w:lang w:eastAsia="fr-FR"/>
        </w:rPr>
        <w:drawing>
          <wp:inline distT="0" distB="0" distL="0" distR="0">
            <wp:extent cx="5760720" cy="54667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-administrative_10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3AB"/>
    <w:multiLevelType w:val="multilevel"/>
    <w:tmpl w:val="7BF4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F2AD0"/>
    <w:multiLevelType w:val="multilevel"/>
    <w:tmpl w:val="2D8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42E9"/>
    <w:multiLevelType w:val="multilevel"/>
    <w:tmpl w:val="6A5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1"/>
    <w:rsid w:val="00036E59"/>
    <w:rsid w:val="000E3E82"/>
    <w:rsid w:val="00124B89"/>
    <w:rsid w:val="00136402"/>
    <w:rsid w:val="00136D9F"/>
    <w:rsid w:val="001B23FC"/>
    <w:rsid w:val="001C4EF3"/>
    <w:rsid w:val="00204A9E"/>
    <w:rsid w:val="002B1EED"/>
    <w:rsid w:val="002F685C"/>
    <w:rsid w:val="003A692F"/>
    <w:rsid w:val="003B0940"/>
    <w:rsid w:val="00442209"/>
    <w:rsid w:val="00630E21"/>
    <w:rsid w:val="0067618D"/>
    <w:rsid w:val="0077474C"/>
    <w:rsid w:val="00796924"/>
    <w:rsid w:val="007A4268"/>
    <w:rsid w:val="00895BCD"/>
    <w:rsid w:val="00981CF9"/>
    <w:rsid w:val="00AA28BF"/>
    <w:rsid w:val="00B82C6B"/>
    <w:rsid w:val="00EA3CC4"/>
    <w:rsid w:val="00F035C9"/>
    <w:rsid w:val="00F24EFD"/>
    <w:rsid w:val="00F55B1B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8D51-ACC3-4F26-BAC2-AB238D9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3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761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1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1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1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1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18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E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36E59"/>
    <w:rPr>
      <w:b/>
      <w:bCs/>
    </w:rPr>
  </w:style>
  <w:style w:type="paragraph" w:customStyle="1" w:styleId="preview">
    <w:name w:val="preview"/>
    <w:basedOn w:val="Normal"/>
    <w:rsid w:val="0089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A3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ult-type">
    <w:name w:val="consult-type"/>
    <w:basedOn w:val="Policepardfaut"/>
    <w:rsid w:val="00EA3CC4"/>
  </w:style>
  <w:style w:type="character" w:styleId="Lienhypertexte">
    <w:name w:val="Hyperlink"/>
    <w:basedOn w:val="Policepardfaut"/>
    <w:uiPriority w:val="99"/>
    <w:semiHidden/>
    <w:unhideWhenUsed/>
    <w:rsid w:val="00796924"/>
    <w:rPr>
      <w:color w:val="0000FF"/>
      <w:u w:val="single"/>
    </w:rPr>
  </w:style>
  <w:style w:type="character" w:customStyle="1" w:styleId="num">
    <w:name w:val="num"/>
    <w:basedOn w:val="Policepardfaut"/>
    <w:rsid w:val="00796924"/>
  </w:style>
  <w:style w:type="paragraph" w:styleId="NormalWeb">
    <w:name w:val="Normal (Web)"/>
    <w:basedOn w:val="Normal"/>
    <w:uiPriority w:val="99"/>
    <w:unhideWhenUsed/>
    <w:rsid w:val="00F5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55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2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1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2021-05-19T21:21:00Z</dcterms:created>
  <dcterms:modified xsi:type="dcterms:W3CDTF">2021-05-19T22:01:00Z</dcterms:modified>
</cp:coreProperties>
</file>