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290" w:rsidRPr="005E4A6F" w:rsidRDefault="00B72290" w:rsidP="00B72290">
      <w:pPr>
        <w:rPr>
          <w:lang w:val="fr-CH"/>
        </w:rPr>
      </w:pPr>
      <w:r w:rsidRPr="005E4A6F">
        <w:rPr>
          <w:lang w:val="fr-CH"/>
        </w:rPr>
        <w:t>De formation Ingénieur</w:t>
      </w:r>
      <w:r w:rsidR="004B311A" w:rsidRPr="005E4A6F">
        <w:rPr>
          <w:lang w:val="fr-CH"/>
        </w:rPr>
        <w:t xml:space="preserve"> franco-allemand </w:t>
      </w:r>
      <w:r w:rsidRPr="005E4A6F">
        <w:rPr>
          <w:lang w:val="fr-CH"/>
        </w:rPr>
        <w:t xml:space="preserve"> </w:t>
      </w:r>
      <w:r w:rsidR="00A327FD" w:rsidRPr="005E4A6F">
        <w:rPr>
          <w:lang w:val="fr-CH"/>
        </w:rPr>
        <w:t>ISFATES/DFHI</w:t>
      </w:r>
      <w:r w:rsidR="004B311A" w:rsidRPr="005E4A6F">
        <w:rPr>
          <w:lang w:val="fr-CH"/>
        </w:rPr>
        <w:t xml:space="preserve"> construction</w:t>
      </w:r>
      <w:r w:rsidRPr="005E4A6F">
        <w:rPr>
          <w:lang w:val="fr-CH"/>
        </w:rPr>
        <w:t xml:space="preserve">, </w:t>
      </w:r>
      <w:r w:rsidR="004B311A" w:rsidRPr="005E4A6F">
        <w:rPr>
          <w:lang w:val="fr-CH"/>
        </w:rPr>
        <w:t xml:space="preserve">suite aux DUT Génie Civil et puis </w:t>
      </w:r>
      <w:r w:rsidRPr="005E4A6F">
        <w:rPr>
          <w:lang w:val="fr-CH"/>
        </w:rPr>
        <w:t>Gestion et Ad</w:t>
      </w:r>
      <w:r w:rsidR="004B311A" w:rsidRPr="005E4A6F">
        <w:rPr>
          <w:lang w:val="fr-CH"/>
        </w:rPr>
        <w:t>ministration des Entreprises (GEA</w:t>
      </w:r>
      <w:r w:rsidRPr="005E4A6F">
        <w:rPr>
          <w:lang w:val="fr-CH"/>
        </w:rPr>
        <w:t xml:space="preserve">), </w:t>
      </w:r>
    </w:p>
    <w:p w:rsidR="00B72290" w:rsidRPr="005E4A6F" w:rsidRDefault="00B72290" w:rsidP="00B72290">
      <w:pPr>
        <w:rPr>
          <w:lang w:val="fr-CH"/>
        </w:rPr>
      </w:pPr>
      <w:r w:rsidRPr="005E4A6F">
        <w:rPr>
          <w:lang w:val="fr-CH"/>
        </w:rPr>
        <w:t>P</w:t>
      </w:r>
      <w:r w:rsidR="00A327FD" w:rsidRPr="005E4A6F">
        <w:rPr>
          <w:lang w:val="fr-CH"/>
        </w:rPr>
        <w:t>hilippe LE COQ</w:t>
      </w:r>
      <w:r w:rsidRPr="005E4A6F">
        <w:rPr>
          <w:lang w:val="fr-CH"/>
        </w:rPr>
        <w:t xml:space="preserve"> s’est forgé une expérience opérationnelle dans l</w:t>
      </w:r>
      <w:r w:rsidR="004B311A" w:rsidRPr="005E4A6F">
        <w:rPr>
          <w:lang w:val="fr-CH"/>
        </w:rPr>
        <w:t xml:space="preserve">es Travaux et  la gestion de projet </w:t>
      </w:r>
      <w:r w:rsidRPr="005E4A6F">
        <w:rPr>
          <w:lang w:val="fr-CH"/>
        </w:rPr>
        <w:t>dans le secteur de Construction</w:t>
      </w:r>
      <w:r w:rsidR="004B311A" w:rsidRPr="005E4A6F">
        <w:rPr>
          <w:lang w:val="fr-CH"/>
        </w:rPr>
        <w:t xml:space="preserve"> (Génie-civil, Ouvrage d’art et industriel)</w:t>
      </w:r>
      <w:r w:rsidRPr="005E4A6F">
        <w:rPr>
          <w:lang w:val="fr-CH"/>
        </w:rPr>
        <w:t xml:space="preserve">. </w:t>
      </w:r>
    </w:p>
    <w:p w:rsidR="00B72290" w:rsidRPr="005E4A6F" w:rsidRDefault="00B72290" w:rsidP="00B72290">
      <w:pPr>
        <w:rPr>
          <w:lang w:val="fr-CH"/>
        </w:rPr>
      </w:pPr>
    </w:p>
    <w:p w:rsidR="00B72290" w:rsidRPr="005E4A6F" w:rsidRDefault="00B72290" w:rsidP="00B72290">
      <w:pPr>
        <w:rPr>
          <w:lang w:val="fr-CH"/>
        </w:rPr>
      </w:pPr>
      <w:r w:rsidRPr="005E4A6F">
        <w:rPr>
          <w:lang w:val="fr-CH"/>
        </w:rPr>
        <w:t>Son parcours met en évidence ses compétences techniques, organisationnelles et managériales</w:t>
      </w:r>
      <w:r w:rsidR="004B311A" w:rsidRPr="005E4A6F">
        <w:rPr>
          <w:lang w:val="fr-CH"/>
        </w:rPr>
        <w:t xml:space="preserve"> durant toute les phases du processus de la construction</w:t>
      </w:r>
      <w:r w:rsidRPr="005E4A6F">
        <w:rPr>
          <w:lang w:val="fr-CH"/>
        </w:rPr>
        <w:t>, de l'</w:t>
      </w:r>
      <w:r w:rsidR="00DE3515" w:rsidRPr="005E4A6F">
        <w:rPr>
          <w:lang w:val="fr-CH"/>
        </w:rPr>
        <w:t xml:space="preserve">appel d’offre </w:t>
      </w:r>
      <w:r w:rsidRPr="005E4A6F">
        <w:rPr>
          <w:lang w:val="fr-CH"/>
        </w:rPr>
        <w:t>à l</w:t>
      </w:r>
      <w:r w:rsidR="00DE3515" w:rsidRPr="005E4A6F">
        <w:rPr>
          <w:lang w:val="fr-CH"/>
        </w:rPr>
        <w:t>a réception par le client</w:t>
      </w:r>
      <w:r w:rsidRPr="005E4A6F">
        <w:rPr>
          <w:lang w:val="fr-CH"/>
        </w:rPr>
        <w:t>, renforcées dans un environnement multiculturel</w:t>
      </w:r>
      <w:r w:rsidR="004B311A" w:rsidRPr="005E4A6F">
        <w:rPr>
          <w:lang w:val="fr-CH"/>
        </w:rPr>
        <w:t xml:space="preserve">, aussi bien à l’international,  </w:t>
      </w:r>
      <w:r w:rsidRPr="005E4A6F">
        <w:rPr>
          <w:lang w:val="fr-CH"/>
        </w:rPr>
        <w:t>lors</w:t>
      </w:r>
      <w:r w:rsidR="000C48D1" w:rsidRPr="005E4A6F">
        <w:rPr>
          <w:lang w:val="fr-CH"/>
        </w:rPr>
        <w:t xml:space="preserve"> </w:t>
      </w:r>
      <w:r w:rsidRPr="005E4A6F">
        <w:rPr>
          <w:lang w:val="fr-CH"/>
        </w:rPr>
        <w:t xml:space="preserve">de ses expatriations en </w:t>
      </w:r>
      <w:r w:rsidR="004B311A" w:rsidRPr="005E4A6F">
        <w:rPr>
          <w:lang w:val="fr-CH"/>
        </w:rPr>
        <w:t>ALLEMAGNE et en SUISSE que</w:t>
      </w:r>
      <w:r w:rsidR="00DE3515" w:rsidRPr="005E4A6F">
        <w:rPr>
          <w:lang w:val="fr-CH"/>
        </w:rPr>
        <w:t xml:space="preserve"> pour les projets qu’il a conduit dans les DOM (Guadeloupe, La Réunion, Guyane)</w:t>
      </w:r>
      <w:r w:rsidRPr="005E4A6F">
        <w:rPr>
          <w:lang w:val="fr-CH"/>
        </w:rPr>
        <w:t xml:space="preserve">. </w:t>
      </w:r>
    </w:p>
    <w:p w:rsidR="00B72290" w:rsidRPr="005E4A6F" w:rsidRDefault="00B72290" w:rsidP="00B72290">
      <w:pPr>
        <w:rPr>
          <w:lang w:val="fr-CH"/>
        </w:rPr>
      </w:pPr>
    </w:p>
    <w:p w:rsidR="00DE3515" w:rsidRPr="005E4A6F" w:rsidRDefault="00B72290" w:rsidP="00B72290">
      <w:pPr>
        <w:rPr>
          <w:lang w:val="fr-CH"/>
        </w:rPr>
      </w:pPr>
      <w:r w:rsidRPr="005E4A6F">
        <w:rPr>
          <w:lang w:val="fr-CH"/>
        </w:rPr>
        <w:t>A partir de 199</w:t>
      </w:r>
      <w:r w:rsidR="00DE3515" w:rsidRPr="005E4A6F">
        <w:rPr>
          <w:lang w:val="fr-CH"/>
        </w:rPr>
        <w:t>4</w:t>
      </w:r>
      <w:r w:rsidRPr="005E4A6F">
        <w:rPr>
          <w:lang w:val="fr-CH"/>
        </w:rPr>
        <w:t xml:space="preserve">, au sein de la société </w:t>
      </w:r>
      <w:r w:rsidR="00DE3515" w:rsidRPr="005E4A6F">
        <w:rPr>
          <w:lang w:val="fr-CH"/>
        </w:rPr>
        <w:t xml:space="preserve">BOUYGUES (KESSER), il assure </w:t>
      </w:r>
      <w:r w:rsidR="0099135C" w:rsidRPr="005E4A6F">
        <w:rPr>
          <w:lang w:val="fr-CH"/>
        </w:rPr>
        <w:t xml:space="preserve">en tant qu’Ingénieur Travaux, </w:t>
      </w:r>
      <w:r w:rsidR="00DE3515" w:rsidRPr="005E4A6F">
        <w:rPr>
          <w:lang w:val="fr-CH"/>
        </w:rPr>
        <w:t xml:space="preserve">le suivi </w:t>
      </w:r>
      <w:r w:rsidR="00102DE2" w:rsidRPr="005E4A6F">
        <w:rPr>
          <w:lang w:val="fr-CH"/>
        </w:rPr>
        <w:t xml:space="preserve">global </w:t>
      </w:r>
      <w:r w:rsidR="00DE3515" w:rsidRPr="005E4A6F">
        <w:rPr>
          <w:lang w:val="fr-CH"/>
        </w:rPr>
        <w:t>(technique, travaux, financier, …) sur plusieurs chantier d’ouvrages d’art et industriels en Alsace.</w:t>
      </w:r>
    </w:p>
    <w:p w:rsidR="00B72290" w:rsidRPr="005E4A6F" w:rsidRDefault="00B72290" w:rsidP="00B72290">
      <w:pPr>
        <w:rPr>
          <w:lang w:val="fr-CH"/>
        </w:rPr>
      </w:pPr>
      <w:r w:rsidRPr="005E4A6F">
        <w:rPr>
          <w:lang w:val="fr-CH"/>
        </w:rPr>
        <w:t>Il</w:t>
      </w:r>
      <w:r w:rsidR="00DE3515" w:rsidRPr="005E4A6F">
        <w:rPr>
          <w:lang w:val="fr-CH"/>
        </w:rPr>
        <w:t xml:space="preserve"> </w:t>
      </w:r>
      <w:r w:rsidR="0099135C" w:rsidRPr="005E4A6F">
        <w:rPr>
          <w:lang w:val="fr-CH"/>
        </w:rPr>
        <w:t xml:space="preserve">acquiert une solide expérience en conduite de travaux, bénéficiant des formations internes et de la rigueur des méthodes de travail « BOUYGUES ». </w:t>
      </w:r>
    </w:p>
    <w:p w:rsidR="00B72290" w:rsidRPr="005E4A6F" w:rsidRDefault="00102DE2" w:rsidP="00B72290">
      <w:pPr>
        <w:rPr>
          <w:lang w:val="fr-CH"/>
        </w:rPr>
      </w:pPr>
      <w:r w:rsidRPr="005E4A6F">
        <w:rPr>
          <w:lang w:val="fr-CH"/>
        </w:rPr>
        <w:t xml:space="preserve">En </w:t>
      </w:r>
      <w:r w:rsidR="00B72290" w:rsidRPr="005E4A6F">
        <w:rPr>
          <w:lang w:val="fr-CH"/>
        </w:rPr>
        <w:t>1997</w:t>
      </w:r>
      <w:r w:rsidRPr="005E4A6F">
        <w:rPr>
          <w:lang w:val="fr-CH"/>
        </w:rPr>
        <w:t>, il est muté chez Bouygues TP International</w:t>
      </w:r>
      <w:r w:rsidR="00B72290" w:rsidRPr="005E4A6F">
        <w:rPr>
          <w:lang w:val="fr-CH"/>
        </w:rPr>
        <w:t xml:space="preserve"> </w:t>
      </w:r>
      <w:r w:rsidRPr="005E4A6F">
        <w:rPr>
          <w:lang w:val="fr-CH"/>
        </w:rPr>
        <w:t xml:space="preserve">au sein de la structure mise en place pour développer l’activité de Génie Civil en Allemagne. </w:t>
      </w:r>
      <w:r w:rsidR="00561675" w:rsidRPr="005E4A6F">
        <w:rPr>
          <w:lang w:val="fr-CH"/>
        </w:rPr>
        <w:t>Dans un contexte difficile, s</w:t>
      </w:r>
      <w:r w:rsidRPr="005E4A6F">
        <w:rPr>
          <w:lang w:val="fr-CH"/>
        </w:rPr>
        <w:t xml:space="preserve">es compétences tant linguistiques que </w:t>
      </w:r>
      <w:r w:rsidR="00561675" w:rsidRPr="005E4A6F">
        <w:rPr>
          <w:lang w:val="fr-CH"/>
        </w:rPr>
        <w:t>techniques s’affirment et ses aptitudes managériales sont mises en avant. Après 2 ans à Düsseldorf sur un lot du métro (fondations spéciales, Tunnel TBM), il rejoint le projet d’autoroute en concession de Rostock. Au sein de la direction de projet, il assure la supervision du Lot « Fondations spéciales – Ouvrage d’art et GC ». Le</w:t>
      </w:r>
      <w:r w:rsidR="00BF7404" w:rsidRPr="005E4A6F">
        <w:rPr>
          <w:lang w:val="fr-CH"/>
        </w:rPr>
        <w:t>s options techniques audacieuses retenues permettront non seulement de réduire les risques et les aléas planning mais également d’améliorer le résultat net (+15%).</w:t>
      </w:r>
    </w:p>
    <w:p w:rsidR="00B72290" w:rsidRPr="005E4A6F" w:rsidRDefault="00B72290" w:rsidP="00B72290">
      <w:pPr>
        <w:rPr>
          <w:lang w:val="fr-CH"/>
        </w:rPr>
      </w:pPr>
      <w:r w:rsidRPr="005E4A6F">
        <w:rPr>
          <w:lang w:val="fr-CH"/>
        </w:rPr>
        <w:t xml:space="preserve"> </w:t>
      </w:r>
    </w:p>
    <w:p w:rsidR="00B72290" w:rsidRPr="005E4A6F" w:rsidRDefault="00B72290" w:rsidP="00B72290">
      <w:pPr>
        <w:rPr>
          <w:lang w:val="fr-CH"/>
        </w:rPr>
      </w:pPr>
      <w:r w:rsidRPr="005E4A6F">
        <w:rPr>
          <w:lang w:val="fr-CH"/>
        </w:rPr>
        <w:t>Il s’appuie sur</w:t>
      </w:r>
      <w:r w:rsidR="00BF7404" w:rsidRPr="005E4A6F">
        <w:rPr>
          <w:lang w:val="fr-CH"/>
        </w:rPr>
        <w:t xml:space="preserve"> cette expérience </w:t>
      </w:r>
      <w:r w:rsidR="00DC16E6" w:rsidRPr="005E4A6F">
        <w:rPr>
          <w:lang w:val="fr-CH"/>
        </w:rPr>
        <w:t>germanophone</w:t>
      </w:r>
      <w:r w:rsidR="00BF7404" w:rsidRPr="005E4A6F">
        <w:rPr>
          <w:lang w:val="fr-CH"/>
        </w:rPr>
        <w:t xml:space="preserve"> </w:t>
      </w:r>
      <w:r w:rsidR="004B6F8F" w:rsidRPr="005E4A6F">
        <w:rPr>
          <w:lang w:val="fr-CH"/>
        </w:rPr>
        <w:t>et sur la confiance de sa hiérarchie</w:t>
      </w:r>
      <w:r w:rsidRPr="005E4A6F">
        <w:rPr>
          <w:lang w:val="fr-CH"/>
        </w:rPr>
        <w:t xml:space="preserve"> pour</w:t>
      </w:r>
      <w:r w:rsidR="00BF7404" w:rsidRPr="005E4A6F">
        <w:rPr>
          <w:lang w:val="fr-CH"/>
        </w:rPr>
        <w:t xml:space="preserve"> </w:t>
      </w:r>
      <w:r w:rsidRPr="005E4A6F">
        <w:rPr>
          <w:lang w:val="fr-CH"/>
        </w:rPr>
        <w:t>rejoindre en 200</w:t>
      </w:r>
      <w:r w:rsidR="00BF7404" w:rsidRPr="005E4A6F">
        <w:rPr>
          <w:lang w:val="fr-CH"/>
        </w:rPr>
        <w:t>2</w:t>
      </w:r>
      <w:r w:rsidRPr="005E4A6F">
        <w:rPr>
          <w:lang w:val="fr-CH"/>
        </w:rPr>
        <w:t xml:space="preserve"> </w:t>
      </w:r>
      <w:r w:rsidR="00BF7404" w:rsidRPr="005E4A6F">
        <w:rPr>
          <w:lang w:val="fr-CH"/>
        </w:rPr>
        <w:t>Losinger Construction (filiale suisse de Bouygues)</w:t>
      </w:r>
      <w:r w:rsidR="004B6F8F" w:rsidRPr="005E4A6F">
        <w:rPr>
          <w:lang w:val="fr-CH"/>
        </w:rPr>
        <w:t xml:space="preserve"> afin de reprendre </w:t>
      </w:r>
      <w:r w:rsidR="00DC16E6" w:rsidRPr="005E4A6F">
        <w:rPr>
          <w:lang w:val="fr-CH"/>
        </w:rPr>
        <w:t xml:space="preserve">en suisse alémanique </w:t>
      </w:r>
      <w:r w:rsidR="004B6F8F" w:rsidRPr="005E4A6F">
        <w:rPr>
          <w:lang w:val="fr-CH"/>
        </w:rPr>
        <w:t xml:space="preserve">un chantier </w:t>
      </w:r>
      <w:r w:rsidR="00DC16E6" w:rsidRPr="005E4A6F">
        <w:rPr>
          <w:lang w:val="fr-CH"/>
        </w:rPr>
        <w:t xml:space="preserve">de génie civil </w:t>
      </w:r>
      <w:r w:rsidR="004B6F8F" w:rsidRPr="005E4A6F">
        <w:rPr>
          <w:lang w:val="fr-CH"/>
        </w:rPr>
        <w:t xml:space="preserve">en grande difficulté. </w:t>
      </w:r>
      <w:r w:rsidRPr="005E4A6F">
        <w:rPr>
          <w:lang w:val="fr-CH"/>
        </w:rPr>
        <w:t xml:space="preserve"> </w:t>
      </w:r>
      <w:r w:rsidR="004B6F8F" w:rsidRPr="005E4A6F">
        <w:rPr>
          <w:lang w:val="fr-CH"/>
        </w:rPr>
        <w:t xml:space="preserve">Avec le directeur de projet, il établit et met en place </w:t>
      </w:r>
      <w:r w:rsidR="00DC16E6" w:rsidRPr="005E4A6F">
        <w:rPr>
          <w:lang w:val="fr-CH"/>
        </w:rPr>
        <w:t>la</w:t>
      </w:r>
      <w:r w:rsidR="004B6F8F" w:rsidRPr="005E4A6F">
        <w:rPr>
          <w:lang w:val="fr-CH"/>
        </w:rPr>
        <w:t xml:space="preserve"> stratégie</w:t>
      </w:r>
      <w:r w:rsidR="00DC16E6" w:rsidRPr="005E4A6F">
        <w:rPr>
          <w:lang w:val="fr-CH"/>
        </w:rPr>
        <w:t xml:space="preserve"> qui permet</w:t>
      </w:r>
      <w:r w:rsidR="00D41569" w:rsidRPr="005E4A6F">
        <w:rPr>
          <w:lang w:val="fr-CH"/>
        </w:rPr>
        <w:t xml:space="preserve"> finalement </w:t>
      </w:r>
      <w:r w:rsidR="00DC16E6" w:rsidRPr="005E4A6F">
        <w:rPr>
          <w:lang w:val="fr-CH"/>
        </w:rPr>
        <w:t xml:space="preserve">de sécuriser la livraison dans les délais de ce projet ferroviaire majeurs tout en </w:t>
      </w:r>
      <w:r w:rsidR="004B6F8F" w:rsidRPr="005E4A6F">
        <w:rPr>
          <w:lang w:val="fr-CH"/>
        </w:rPr>
        <w:t>redress</w:t>
      </w:r>
      <w:r w:rsidR="00DC16E6" w:rsidRPr="005E4A6F">
        <w:rPr>
          <w:lang w:val="fr-CH"/>
        </w:rPr>
        <w:t>ant le résultat financier.</w:t>
      </w:r>
    </w:p>
    <w:p w:rsidR="00B72290" w:rsidRPr="005E4A6F" w:rsidRDefault="00B72290" w:rsidP="00B72290">
      <w:pPr>
        <w:rPr>
          <w:lang w:val="fr-CH"/>
        </w:rPr>
      </w:pPr>
    </w:p>
    <w:p w:rsidR="00527E08" w:rsidRPr="005E4A6F" w:rsidRDefault="00B72290" w:rsidP="00B72290">
      <w:pPr>
        <w:rPr>
          <w:lang w:val="fr-CH"/>
        </w:rPr>
      </w:pPr>
      <w:r w:rsidRPr="005E4A6F">
        <w:rPr>
          <w:lang w:val="fr-CH"/>
        </w:rPr>
        <w:t xml:space="preserve">Ses </w:t>
      </w:r>
      <w:r w:rsidR="00D41569" w:rsidRPr="005E4A6F">
        <w:rPr>
          <w:lang w:val="fr-CH"/>
        </w:rPr>
        <w:t xml:space="preserve">compétences en pilotage de chantier complexes et en management d’équipe travaux sont reconnues et il se voit ainsi </w:t>
      </w:r>
      <w:r w:rsidR="007820D0" w:rsidRPr="005E4A6F">
        <w:rPr>
          <w:lang w:val="fr-CH"/>
        </w:rPr>
        <w:t>successivement confié :</w:t>
      </w:r>
    </w:p>
    <w:p w:rsidR="00527E08" w:rsidRPr="005E4A6F" w:rsidRDefault="00527E08" w:rsidP="00527E08">
      <w:pPr>
        <w:pStyle w:val="Paragraphedeliste"/>
        <w:numPr>
          <w:ilvl w:val="0"/>
          <w:numId w:val="12"/>
        </w:numPr>
        <w:rPr>
          <w:lang w:val="fr-CH"/>
        </w:rPr>
      </w:pPr>
      <w:r w:rsidRPr="005E4A6F">
        <w:rPr>
          <w:lang w:val="fr-CH"/>
        </w:rPr>
        <w:t xml:space="preserve">en 2004 </w:t>
      </w:r>
      <w:r w:rsidR="007820D0" w:rsidRPr="005E4A6F">
        <w:rPr>
          <w:lang w:val="fr-CH"/>
        </w:rPr>
        <w:t xml:space="preserve">la direction de chantier </w:t>
      </w:r>
      <w:r w:rsidRPr="005E4A6F">
        <w:rPr>
          <w:lang w:val="fr-CH"/>
        </w:rPr>
        <w:t xml:space="preserve">sur </w:t>
      </w:r>
      <w:r w:rsidR="00373CC6" w:rsidRPr="005E4A6F">
        <w:rPr>
          <w:lang w:val="fr-CH"/>
        </w:rPr>
        <w:t xml:space="preserve">le </w:t>
      </w:r>
      <w:r w:rsidR="007820D0" w:rsidRPr="005E4A6F">
        <w:rPr>
          <w:lang w:val="fr-CH"/>
        </w:rPr>
        <w:t xml:space="preserve">projet de contournement routier </w:t>
      </w:r>
      <w:r w:rsidR="00373CC6" w:rsidRPr="005E4A6F">
        <w:rPr>
          <w:lang w:val="fr-CH"/>
        </w:rPr>
        <w:t xml:space="preserve">d’Aarburg </w:t>
      </w:r>
      <w:r w:rsidR="007820D0" w:rsidRPr="005E4A6F">
        <w:rPr>
          <w:lang w:val="fr-CH"/>
        </w:rPr>
        <w:t>en Argovie (34 M€)</w:t>
      </w:r>
      <w:r w:rsidR="00373CC6" w:rsidRPr="005E4A6F">
        <w:rPr>
          <w:lang w:val="fr-CH"/>
        </w:rPr>
        <w:t>,</w:t>
      </w:r>
      <w:r w:rsidR="007820D0" w:rsidRPr="005E4A6F">
        <w:rPr>
          <w:lang w:val="fr-CH"/>
        </w:rPr>
        <w:t xml:space="preserve"> </w:t>
      </w:r>
    </w:p>
    <w:p w:rsidR="00527E08" w:rsidRPr="005E4A6F" w:rsidRDefault="00527E08" w:rsidP="00527E08">
      <w:pPr>
        <w:pStyle w:val="Paragraphedeliste"/>
        <w:numPr>
          <w:ilvl w:val="0"/>
          <w:numId w:val="12"/>
        </w:numPr>
        <w:rPr>
          <w:lang w:val="fr-CH"/>
        </w:rPr>
      </w:pPr>
      <w:r w:rsidRPr="005E4A6F">
        <w:rPr>
          <w:lang w:val="fr-CH"/>
        </w:rPr>
        <w:t>en 2006 la direction du lot Génie Civil sur l’EPR de Flamanville – Travaux préparatoires (37 M€)</w:t>
      </w:r>
    </w:p>
    <w:p w:rsidR="00B72290" w:rsidRPr="005E4A6F" w:rsidRDefault="00B72290" w:rsidP="00B72290">
      <w:pPr>
        <w:rPr>
          <w:lang w:val="fr-CH"/>
        </w:rPr>
      </w:pPr>
    </w:p>
    <w:p w:rsidR="00D41569" w:rsidRPr="005E4A6F" w:rsidRDefault="00B72290" w:rsidP="00B72290">
      <w:pPr>
        <w:rPr>
          <w:lang w:val="fr-CH"/>
        </w:rPr>
      </w:pPr>
      <w:r w:rsidRPr="005E4A6F">
        <w:rPr>
          <w:lang w:val="fr-CH"/>
        </w:rPr>
        <w:t>En 20</w:t>
      </w:r>
      <w:r w:rsidR="00D41569" w:rsidRPr="005E4A6F">
        <w:rPr>
          <w:lang w:val="fr-CH"/>
        </w:rPr>
        <w:t>08</w:t>
      </w:r>
      <w:r w:rsidRPr="005E4A6F">
        <w:rPr>
          <w:lang w:val="fr-CH"/>
        </w:rPr>
        <w:t xml:space="preserve">, il </w:t>
      </w:r>
      <w:r w:rsidR="00D41569" w:rsidRPr="005E4A6F">
        <w:rPr>
          <w:lang w:val="fr-CH"/>
        </w:rPr>
        <w:t xml:space="preserve">rejoint le Groupe Eiffage et </w:t>
      </w:r>
      <w:r w:rsidRPr="005E4A6F">
        <w:rPr>
          <w:lang w:val="fr-CH"/>
        </w:rPr>
        <w:t xml:space="preserve">intègre le </w:t>
      </w:r>
      <w:r w:rsidR="00D41569" w:rsidRPr="005E4A6F">
        <w:rPr>
          <w:lang w:val="fr-CH"/>
        </w:rPr>
        <w:t>projet de conception/construction des Centrales Thermiques EDF pour les DOM, en groupement avec MAN DIESEL et CLEMESSY.</w:t>
      </w:r>
      <w:r w:rsidR="00885502" w:rsidRPr="005E4A6F">
        <w:rPr>
          <w:lang w:val="fr-CH"/>
        </w:rPr>
        <w:t>(1100 M€)</w:t>
      </w:r>
    </w:p>
    <w:p w:rsidR="009B707A" w:rsidRPr="005E4A6F" w:rsidRDefault="00527E08" w:rsidP="00B72290">
      <w:pPr>
        <w:rPr>
          <w:lang w:val="fr-CH"/>
        </w:rPr>
      </w:pPr>
      <w:r w:rsidRPr="005E4A6F">
        <w:rPr>
          <w:lang w:val="fr-CH"/>
        </w:rPr>
        <w:t>Durant la p</w:t>
      </w:r>
      <w:r w:rsidR="00D41569" w:rsidRPr="005E4A6F">
        <w:rPr>
          <w:lang w:val="fr-CH"/>
        </w:rPr>
        <w:t>r</w:t>
      </w:r>
      <w:r w:rsidRPr="005E4A6F">
        <w:rPr>
          <w:lang w:val="fr-CH"/>
        </w:rPr>
        <w:t>emiè</w:t>
      </w:r>
      <w:r w:rsidR="00D41569" w:rsidRPr="005E4A6F">
        <w:rPr>
          <w:lang w:val="fr-CH"/>
        </w:rPr>
        <w:t>r</w:t>
      </w:r>
      <w:r w:rsidRPr="005E4A6F">
        <w:rPr>
          <w:lang w:val="fr-CH"/>
        </w:rPr>
        <w:t>e</w:t>
      </w:r>
      <w:r w:rsidR="00D41569" w:rsidRPr="005E4A6F">
        <w:rPr>
          <w:lang w:val="fr-CH"/>
        </w:rPr>
        <w:t xml:space="preserve"> </w:t>
      </w:r>
      <w:r w:rsidR="00373CC6" w:rsidRPr="005E4A6F">
        <w:rPr>
          <w:lang w:val="fr-CH"/>
        </w:rPr>
        <w:t>phase du pro</w:t>
      </w:r>
      <w:bookmarkStart w:id="0" w:name="_GoBack"/>
      <w:bookmarkEnd w:id="0"/>
      <w:r w:rsidR="00373CC6" w:rsidRPr="005E4A6F">
        <w:rPr>
          <w:lang w:val="fr-CH"/>
        </w:rPr>
        <w:t>jet</w:t>
      </w:r>
      <w:r w:rsidRPr="005E4A6F">
        <w:rPr>
          <w:lang w:val="fr-CH"/>
        </w:rPr>
        <w:t xml:space="preserve">, son expertise GC et ses capacités de synthèse sont mises à profit au sein de la cellule </w:t>
      </w:r>
      <w:r w:rsidR="00373CC6" w:rsidRPr="005E4A6F">
        <w:rPr>
          <w:lang w:val="fr-CH"/>
        </w:rPr>
        <w:t>« </w:t>
      </w:r>
      <w:r w:rsidRPr="005E4A6F">
        <w:rPr>
          <w:lang w:val="fr-CH"/>
        </w:rPr>
        <w:t>conception-</w:t>
      </w:r>
      <w:r w:rsidR="00373CC6" w:rsidRPr="005E4A6F">
        <w:rPr>
          <w:lang w:val="fr-CH"/>
        </w:rPr>
        <w:t>étude »</w:t>
      </w:r>
      <w:r w:rsidRPr="005E4A6F">
        <w:rPr>
          <w:lang w:val="fr-CH"/>
        </w:rPr>
        <w:t>,</w:t>
      </w:r>
      <w:r w:rsidR="00373CC6" w:rsidRPr="005E4A6F">
        <w:rPr>
          <w:lang w:val="fr-CH"/>
        </w:rPr>
        <w:t xml:space="preserve"> afin de formaliser les options constructives  sur les 3 sites et assurer la synthèse technique avec les interlocuteurs « process » du groupement. En 2010, il prend en charge la direction de projet pour le GC sur le site de Baie-Mahault </w:t>
      </w:r>
      <w:r w:rsidR="00885502" w:rsidRPr="005E4A6F">
        <w:rPr>
          <w:lang w:val="fr-CH"/>
        </w:rPr>
        <w:t>avant de prendre la responsabilité de la construction et du pilotage de l’ensemble du site pour le compte du mandataire MAN Diesel</w:t>
      </w:r>
      <w:r w:rsidR="00B72290" w:rsidRPr="005E4A6F">
        <w:rPr>
          <w:lang w:val="fr-CH"/>
        </w:rPr>
        <w:t xml:space="preserve">. </w:t>
      </w:r>
      <w:r w:rsidR="00885502" w:rsidRPr="005E4A6F">
        <w:rPr>
          <w:lang w:val="fr-CH"/>
        </w:rPr>
        <w:t xml:space="preserve">Référent auprès du client, il anime et coordonne une </w:t>
      </w:r>
      <w:r w:rsidR="009B707A" w:rsidRPr="005E4A6F">
        <w:rPr>
          <w:lang w:val="fr-CH"/>
        </w:rPr>
        <w:t>équipe multiculturelle</w:t>
      </w:r>
      <w:r w:rsidR="00885502" w:rsidRPr="005E4A6F">
        <w:rPr>
          <w:lang w:val="fr-CH"/>
        </w:rPr>
        <w:t xml:space="preserve"> (500 personnes – 12 </w:t>
      </w:r>
      <w:r w:rsidR="009B707A" w:rsidRPr="005E4A6F">
        <w:rPr>
          <w:lang w:val="fr-CH"/>
        </w:rPr>
        <w:t xml:space="preserve">nationalités), organise les co-activités dans le respect des règles de sécurité et </w:t>
      </w:r>
      <w:r w:rsidR="00885502" w:rsidRPr="005E4A6F">
        <w:rPr>
          <w:lang w:val="fr-CH"/>
        </w:rPr>
        <w:t>s’</w:t>
      </w:r>
      <w:r w:rsidR="009B707A" w:rsidRPr="005E4A6F">
        <w:rPr>
          <w:lang w:val="fr-CH"/>
        </w:rPr>
        <w:t>assure de la tenue du planning de mise en service des installations.</w:t>
      </w:r>
    </w:p>
    <w:p w:rsidR="009B707A" w:rsidRPr="005E4A6F" w:rsidRDefault="009B707A" w:rsidP="00B72290">
      <w:pPr>
        <w:rPr>
          <w:lang w:val="fr-CH"/>
        </w:rPr>
      </w:pPr>
    </w:p>
    <w:p w:rsidR="00203193" w:rsidRPr="005E4A6F" w:rsidRDefault="009B707A" w:rsidP="00B72290">
      <w:pPr>
        <w:rPr>
          <w:lang w:val="fr-CH"/>
        </w:rPr>
      </w:pPr>
      <w:r w:rsidRPr="005E4A6F">
        <w:rPr>
          <w:lang w:val="fr-CH"/>
        </w:rPr>
        <w:t xml:space="preserve">De 2014 à 2017, il prend la direction de chantier pour le groupement d’entreprise en charge de la réalisation d’un ouvrage d’art complexe en site maritime dans le cadre de la Nouvelle Route Du Littoral à La Réunion avant d’être appelé </w:t>
      </w:r>
      <w:r w:rsidR="00203193" w:rsidRPr="005E4A6F">
        <w:rPr>
          <w:lang w:val="fr-CH"/>
        </w:rPr>
        <w:t>par la Direction d’Eiffage Infrastructure Pôle Multimétiers</w:t>
      </w:r>
      <w:r w:rsidRPr="005E4A6F">
        <w:rPr>
          <w:lang w:val="fr-CH"/>
        </w:rPr>
        <w:t xml:space="preserve"> </w:t>
      </w:r>
      <w:r w:rsidR="00203193" w:rsidRPr="005E4A6F">
        <w:rPr>
          <w:lang w:val="fr-CH"/>
        </w:rPr>
        <w:t>pour assurer le pilotage et la coordination des activités de construction du nouveau pas de tir ARIANE 6 sur le site du CNES à Kourou en Guyane.</w:t>
      </w:r>
    </w:p>
    <w:p w:rsidR="00203193" w:rsidRPr="005E4A6F" w:rsidRDefault="00203193" w:rsidP="00B72290">
      <w:pPr>
        <w:rPr>
          <w:lang w:val="fr-CH"/>
        </w:rPr>
      </w:pPr>
    </w:p>
    <w:p w:rsidR="00B72290" w:rsidRPr="005E4A6F" w:rsidRDefault="00A833DD" w:rsidP="00B72290">
      <w:pPr>
        <w:rPr>
          <w:lang w:val="fr-CH"/>
        </w:rPr>
      </w:pPr>
      <w:r w:rsidRPr="005E4A6F">
        <w:rPr>
          <w:lang w:val="fr-CH"/>
        </w:rPr>
        <w:t>Dans un contexte politique et médiatique exposé, i</w:t>
      </w:r>
      <w:r w:rsidR="00B72290" w:rsidRPr="005E4A6F">
        <w:rPr>
          <w:lang w:val="fr-CH"/>
        </w:rPr>
        <w:t xml:space="preserve">l </w:t>
      </w:r>
      <w:r w:rsidR="00203193" w:rsidRPr="005E4A6F">
        <w:rPr>
          <w:lang w:val="fr-CH"/>
        </w:rPr>
        <w:t xml:space="preserve">s’assure de la coordination des activités des 7 entités </w:t>
      </w:r>
      <w:r w:rsidRPr="005E4A6F">
        <w:rPr>
          <w:lang w:val="fr-CH"/>
        </w:rPr>
        <w:t>du groupement</w:t>
      </w:r>
      <w:r w:rsidR="00203193" w:rsidRPr="005E4A6F">
        <w:rPr>
          <w:lang w:val="fr-CH"/>
        </w:rPr>
        <w:t xml:space="preserve"> </w:t>
      </w:r>
      <w:r w:rsidRPr="005E4A6F">
        <w:rPr>
          <w:lang w:val="fr-CH"/>
        </w:rPr>
        <w:t>(E</w:t>
      </w:r>
      <w:r w:rsidR="00203193" w:rsidRPr="005E4A6F">
        <w:rPr>
          <w:lang w:val="fr-CH"/>
        </w:rPr>
        <w:t>iffage</w:t>
      </w:r>
      <w:r w:rsidRPr="005E4A6F">
        <w:rPr>
          <w:lang w:val="fr-CH"/>
        </w:rPr>
        <w:t xml:space="preserve"> Infrastructure mandataire)</w:t>
      </w:r>
      <w:r w:rsidR="00203193" w:rsidRPr="005E4A6F">
        <w:rPr>
          <w:lang w:val="fr-CH"/>
        </w:rPr>
        <w:t xml:space="preserve"> œuvrant sur le site (200 M€</w:t>
      </w:r>
      <w:r w:rsidRPr="005E4A6F">
        <w:rPr>
          <w:lang w:val="fr-CH"/>
        </w:rPr>
        <w:t xml:space="preserve"> d’activités) ainsi que les interfaces avec les différents lots « process » pilotés en direct par le CNES.</w:t>
      </w:r>
    </w:p>
    <w:p w:rsidR="00B72290" w:rsidRPr="005E4A6F" w:rsidRDefault="00B72290" w:rsidP="00B72290">
      <w:pPr>
        <w:rPr>
          <w:lang w:val="fr-CH"/>
        </w:rPr>
      </w:pPr>
    </w:p>
    <w:p w:rsidR="00B72290" w:rsidRPr="005E4A6F" w:rsidRDefault="00501E8F" w:rsidP="00B72290">
      <w:pPr>
        <w:rPr>
          <w:lang w:val="fr-CH"/>
        </w:rPr>
      </w:pPr>
      <w:r w:rsidRPr="005E4A6F">
        <w:rPr>
          <w:lang w:val="fr-CH"/>
        </w:rPr>
        <w:t>Gestionnaire et contractuel</w:t>
      </w:r>
      <w:r w:rsidR="00A833DD" w:rsidRPr="005E4A6F">
        <w:rPr>
          <w:lang w:val="fr-CH"/>
        </w:rPr>
        <w:t xml:space="preserve"> rigoureux, expert technique </w:t>
      </w:r>
      <w:r w:rsidRPr="005E4A6F">
        <w:rPr>
          <w:lang w:val="fr-CH"/>
        </w:rPr>
        <w:t xml:space="preserve">avec un esprit de synthèse </w:t>
      </w:r>
      <w:r w:rsidR="00A833DD" w:rsidRPr="005E4A6F">
        <w:rPr>
          <w:lang w:val="fr-CH"/>
        </w:rPr>
        <w:t>multi</w:t>
      </w:r>
      <w:r w:rsidRPr="005E4A6F">
        <w:rPr>
          <w:lang w:val="fr-CH"/>
        </w:rPr>
        <w:t xml:space="preserve">-métiers, </w:t>
      </w:r>
      <w:r w:rsidR="00A833DD" w:rsidRPr="005E4A6F">
        <w:rPr>
          <w:lang w:val="fr-CH"/>
        </w:rPr>
        <w:t>reconnu pour ses capacités managériales et la qualité de ses relations client</w:t>
      </w:r>
      <w:r w:rsidRPr="005E4A6F">
        <w:rPr>
          <w:lang w:val="fr-CH"/>
        </w:rPr>
        <w:t>,</w:t>
      </w:r>
      <w:r w:rsidR="00662EB3" w:rsidRPr="005E4A6F">
        <w:rPr>
          <w:lang w:val="fr-CH"/>
        </w:rPr>
        <w:t xml:space="preserve"> Philippe Le COQ</w:t>
      </w:r>
      <w:r w:rsidRPr="005E4A6F">
        <w:rPr>
          <w:lang w:val="fr-CH"/>
        </w:rPr>
        <w:t xml:space="preserve"> a su, au travers de ses expériences précédentes, mettre en évidence </w:t>
      </w:r>
      <w:r w:rsidR="00B72290" w:rsidRPr="005E4A6F">
        <w:rPr>
          <w:lang w:val="fr-CH"/>
        </w:rPr>
        <w:t xml:space="preserve">sa capacité à </w:t>
      </w:r>
      <w:r w:rsidRPr="005E4A6F">
        <w:rPr>
          <w:lang w:val="fr-CH"/>
        </w:rPr>
        <w:t>mener à bien des projets d’envergure complexe</w:t>
      </w:r>
      <w:r w:rsidR="00CC5867" w:rsidRPr="005E4A6F">
        <w:rPr>
          <w:lang w:val="fr-CH"/>
        </w:rPr>
        <w:t>s (génie-civil ou industriel)</w:t>
      </w:r>
      <w:r w:rsidRPr="005E4A6F">
        <w:rPr>
          <w:lang w:val="fr-CH"/>
        </w:rPr>
        <w:t xml:space="preserve">, </w:t>
      </w:r>
      <w:r w:rsidR="00CC5867" w:rsidRPr="005E4A6F">
        <w:rPr>
          <w:lang w:val="fr-CH"/>
        </w:rPr>
        <w:t>et ce dans des contextes culturels variés et internationaux</w:t>
      </w:r>
      <w:r w:rsidR="00662EB3" w:rsidRPr="005E4A6F">
        <w:rPr>
          <w:lang w:val="fr-CH"/>
        </w:rPr>
        <w:t>. Il souhaite prendre de nouvelles responsabilité</w:t>
      </w:r>
      <w:r w:rsidR="00D1667D" w:rsidRPr="005E4A6F">
        <w:rPr>
          <w:lang w:val="fr-CH"/>
        </w:rPr>
        <w:t>s</w:t>
      </w:r>
      <w:r w:rsidR="00662EB3" w:rsidRPr="005E4A6F">
        <w:rPr>
          <w:lang w:val="fr-CH"/>
        </w:rPr>
        <w:t xml:space="preserve"> dans le pilotage de projets Multimétiers (Transport, Energie, Environnement…) </w:t>
      </w:r>
    </w:p>
    <w:p w:rsidR="00B72290" w:rsidRPr="005E4A6F" w:rsidRDefault="00B72290" w:rsidP="00B72290">
      <w:pPr>
        <w:rPr>
          <w:lang w:val="fr-CH"/>
        </w:rPr>
      </w:pPr>
    </w:p>
    <w:p w:rsidR="00B925D4" w:rsidRPr="005E4A6F" w:rsidRDefault="00B925D4" w:rsidP="00F65D4E">
      <w:pPr>
        <w:rPr>
          <w:lang w:val="fr-CH"/>
        </w:rPr>
      </w:pPr>
    </w:p>
    <w:sectPr w:rsidR="00B925D4" w:rsidRPr="005E4A6F" w:rsidSect="00662EB3">
      <w:pgSz w:w="11906" w:h="16838"/>
      <w:pgMar w:top="1418" w:right="1134" w:bottom="907" w:left="1701"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A2A" w:rsidRDefault="009A3A2A" w:rsidP="004B6F8F">
      <w:r>
        <w:separator/>
      </w:r>
    </w:p>
  </w:endnote>
  <w:endnote w:type="continuationSeparator" w:id="0">
    <w:p w:rsidR="009A3A2A" w:rsidRDefault="009A3A2A" w:rsidP="004B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mplenia Frutiger">
    <w:altName w:val="Franklin Gothic Medium Cond"/>
    <w:charset w:val="00"/>
    <w:family w:val="swiss"/>
    <w:pitch w:val="variable"/>
    <w:sig w:usb0="00000003"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schokke Frutiger">
    <w:charset w:val="00"/>
    <w:family w:val="auto"/>
    <w:pitch w:val="variable"/>
    <w:sig w:usb0="8000002F" w:usb1="10000048"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A2A" w:rsidRDefault="009A3A2A" w:rsidP="004B6F8F">
      <w:r>
        <w:separator/>
      </w:r>
    </w:p>
  </w:footnote>
  <w:footnote w:type="continuationSeparator" w:id="0">
    <w:p w:rsidR="009A3A2A" w:rsidRDefault="009A3A2A" w:rsidP="004B6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96EE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580E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CA85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D001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8491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61A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9AE1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3019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8007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F271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616EF"/>
    <w:multiLevelType w:val="multilevel"/>
    <w:tmpl w:val="D57454C8"/>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1" w15:restartNumberingAfterBreak="0">
    <w:nsid w:val="65CC12E2"/>
    <w:multiLevelType w:val="hybridMultilevel"/>
    <w:tmpl w:val="67EC2348"/>
    <w:lvl w:ilvl="0" w:tplc="85D6FD56">
      <w:start w:val="1991"/>
      <w:numFmt w:val="bullet"/>
      <w:lvlText w:val="-"/>
      <w:lvlJc w:val="left"/>
      <w:pPr>
        <w:ind w:left="405" w:hanging="360"/>
      </w:pPr>
      <w:rPr>
        <w:rFonts w:ascii="Implenia Frutiger" w:eastAsia="Times New Roman" w:hAnsi="Implenia Frutiger" w:cs="Times New Roman" w:hint="default"/>
      </w:rPr>
    </w:lvl>
    <w:lvl w:ilvl="1" w:tplc="100C0003" w:tentative="1">
      <w:start w:val="1"/>
      <w:numFmt w:val="bullet"/>
      <w:lvlText w:val="o"/>
      <w:lvlJc w:val="left"/>
      <w:pPr>
        <w:ind w:left="1125" w:hanging="360"/>
      </w:pPr>
      <w:rPr>
        <w:rFonts w:ascii="Courier New" w:hAnsi="Courier New" w:cs="Courier New" w:hint="default"/>
      </w:rPr>
    </w:lvl>
    <w:lvl w:ilvl="2" w:tplc="100C0005" w:tentative="1">
      <w:start w:val="1"/>
      <w:numFmt w:val="bullet"/>
      <w:lvlText w:val=""/>
      <w:lvlJc w:val="left"/>
      <w:pPr>
        <w:ind w:left="1845" w:hanging="360"/>
      </w:pPr>
      <w:rPr>
        <w:rFonts w:ascii="Wingdings" w:hAnsi="Wingdings" w:hint="default"/>
      </w:rPr>
    </w:lvl>
    <w:lvl w:ilvl="3" w:tplc="100C0001" w:tentative="1">
      <w:start w:val="1"/>
      <w:numFmt w:val="bullet"/>
      <w:lvlText w:val=""/>
      <w:lvlJc w:val="left"/>
      <w:pPr>
        <w:ind w:left="2565" w:hanging="360"/>
      </w:pPr>
      <w:rPr>
        <w:rFonts w:ascii="Symbol" w:hAnsi="Symbol" w:hint="default"/>
      </w:rPr>
    </w:lvl>
    <w:lvl w:ilvl="4" w:tplc="100C0003" w:tentative="1">
      <w:start w:val="1"/>
      <w:numFmt w:val="bullet"/>
      <w:lvlText w:val="o"/>
      <w:lvlJc w:val="left"/>
      <w:pPr>
        <w:ind w:left="3285" w:hanging="360"/>
      </w:pPr>
      <w:rPr>
        <w:rFonts w:ascii="Courier New" w:hAnsi="Courier New" w:cs="Courier New" w:hint="default"/>
      </w:rPr>
    </w:lvl>
    <w:lvl w:ilvl="5" w:tplc="100C0005" w:tentative="1">
      <w:start w:val="1"/>
      <w:numFmt w:val="bullet"/>
      <w:lvlText w:val=""/>
      <w:lvlJc w:val="left"/>
      <w:pPr>
        <w:ind w:left="4005" w:hanging="360"/>
      </w:pPr>
      <w:rPr>
        <w:rFonts w:ascii="Wingdings" w:hAnsi="Wingdings" w:hint="default"/>
      </w:rPr>
    </w:lvl>
    <w:lvl w:ilvl="6" w:tplc="100C0001" w:tentative="1">
      <w:start w:val="1"/>
      <w:numFmt w:val="bullet"/>
      <w:lvlText w:val=""/>
      <w:lvlJc w:val="left"/>
      <w:pPr>
        <w:ind w:left="4725" w:hanging="360"/>
      </w:pPr>
      <w:rPr>
        <w:rFonts w:ascii="Symbol" w:hAnsi="Symbol" w:hint="default"/>
      </w:rPr>
    </w:lvl>
    <w:lvl w:ilvl="7" w:tplc="100C0003" w:tentative="1">
      <w:start w:val="1"/>
      <w:numFmt w:val="bullet"/>
      <w:lvlText w:val="o"/>
      <w:lvlJc w:val="left"/>
      <w:pPr>
        <w:ind w:left="5445" w:hanging="360"/>
      </w:pPr>
      <w:rPr>
        <w:rFonts w:ascii="Courier New" w:hAnsi="Courier New" w:cs="Courier New" w:hint="default"/>
      </w:rPr>
    </w:lvl>
    <w:lvl w:ilvl="8" w:tplc="100C0005" w:tentative="1">
      <w:start w:val="1"/>
      <w:numFmt w:val="bullet"/>
      <w:lvlText w:val=""/>
      <w:lvlJc w:val="left"/>
      <w:pPr>
        <w:ind w:left="6165"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90"/>
    <w:rsid w:val="000C48D1"/>
    <w:rsid w:val="000D0994"/>
    <w:rsid w:val="00102DE2"/>
    <w:rsid w:val="001C0CC1"/>
    <w:rsid w:val="001C2A30"/>
    <w:rsid w:val="001F10E7"/>
    <w:rsid w:val="00203193"/>
    <w:rsid w:val="002031E1"/>
    <w:rsid w:val="002D72E7"/>
    <w:rsid w:val="002E3504"/>
    <w:rsid w:val="002E5593"/>
    <w:rsid w:val="002F60CC"/>
    <w:rsid w:val="00373CC6"/>
    <w:rsid w:val="00401213"/>
    <w:rsid w:val="00414B35"/>
    <w:rsid w:val="004231EB"/>
    <w:rsid w:val="004B311A"/>
    <w:rsid w:val="004B6F8F"/>
    <w:rsid w:val="00501E8F"/>
    <w:rsid w:val="00527E08"/>
    <w:rsid w:val="00561675"/>
    <w:rsid w:val="005D7957"/>
    <w:rsid w:val="005E4A6F"/>
    <w:rsid w:val="00662EB3"/>
    <w:rsid w:val="00664EEF"/>
    <w:rsid w:val="006E73E3"/>
    <w:rsid w:val="007817BB"/>
    <w:rsid w:val="007820D0"/>
    <w:rsid w:val="007B0087"/>
    <w:rsid w:val="007E7C4C"/>
    <w:rsid w:val="008226A4"/>
    <w:rsid w:val="008232CA"/>
    <w:rsid w:val="00840F43"/>
    <w:rsid w:val="0087084F"/>
    <w:rsid w:val="00885502"/>
    <w:rsid w:val="00910150"/>
    <w:rsid w:val="0094678F"/>
    <w:rsid w:val="0099135C"/>
    <w:rsid w:val="009A3A2A"/>
    <w:rsid w:val="009B707A"/>
    <w:rsid w:val="009E5164"/>
    <w:rsid w:val="00A327FD"/>
    <w:rsid w:val="00A443B7"/>
    <w:rsid w:val="00A833DD"/>
    <w:rsid w:val="00A94573"/>
    <w:rsid w:val="00AD5B07"/>
    <w:rsid w:val="00B0301D"/>
    <w:rsid w:val="00B32815"/>
    <w:rsid w:val="00B72290"/>
    <w:rsid w:val="00B925D4"/>
    <w:rsid w:val="00BB646F"/>
    <w:rsid w:val="00BF7404"/>
    <w:rsid w:val="00C06032"/>
    <w:rsid w:val="00C318C4"/>
    <w:rsid w:val="00CB6252"/>
    <w:rsid w:val="00CC5867"/>
    <w:rsid w:val="00CD2814"/>
    <w:rsid w:val="00D1667D"/>
    <w:rsid w:val="00D2647C"/>
    <w:rsid w:val="00D41569"/>
    <w:rsid w:val="00D47BC9"/>
    <w:rsid w:val="00D85064"/>
    <w:rsid w:val="00D93787"/>
    <w:rsid w:val="00DC16E6"/>
    <w:rsid w:val="00DE3515"/>
    <w:rsid w:val="00E138C2"/>
    <w:rsid w:val="00E8313F"/>
    <w:rsid w:val="00E930C0"/>
    <w:rsid w:val="00E95053"/>
    <w:rsid w:val="00EB34AA"/>
    <w:rsid w:val="00EF6186"/>
    <w:rsid w:val="00F56025"/>
    <w:rsid w:val="00F65D4E"/>
    <w:rsid w:val="00F75626"/>
    <w:rsid w:val="00F768D8"/>
    <w:rsid w:val="00F96D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DA720E-5E79-4426-A855-376A9BA2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213"/>
    <w:rPr>
      <w:rFonts w:ascii="Implenia Frutiger" w:hAnsi="Implenia Frutiger"/>
      <w:sz w:val="22"/>
      <w:szCs w:val="22"/>
      <w:lang w:eastAsia="de-DE"/>
    </w:rPr>
  </w:style>
  <w:style w:type="paragraph" w:styleId="Titre1">
    <w:name w:val="heading 1"/>
    <w:basedOn w:val="Normal"/>
    <w:next w:val="Normal"/>
    <w:qFormat/>
    <w:rsid w:val="00EB34AA"/>
    <w:pPr>
      <w:numPr>
        <w:numId w:val="1"/>
      </w:numPr>
      <w:tabs>
        <w:tab w:val="clear" w:pos="432"/>
        <w:tab w:val="left" w:pos="850"/>
      </w:tabs>
      <w:spacing w:before="220" w:after="220"/>
      <w:ind w:left="850" w:hanging="850"/>
      <w:outlineLvl w:val="0"/>
    </w:pPr>
    <w:rPr>
      <w:b/>
    </w:rPr>
  </w:style>
  <w:style w:type="paragraph" w:styleId="Titre2">
    <w:name w:val="heading 2"/>
    <w:basedOn w:val="Titre1"/>
    <w:next w:val="Normal"/>
    <w:qFormat/>
    <w:rsid w:val="008226A4"/>
    <w:pPr>
      <w:numPr>
        <w:ilvl w:val="1"/>
      </w:numPr>
      <w:tabs>
        <w:tab w:val="clear" w:pos="576"/>
      </w:tabs>
      <w:spacing w:after="120"/>
      <w:ind w:left="850" w:hanging="850"/>
      <w:outlineLvl w:val="1"/>
    </w:pPr>
  </w:style>
  <w:style w:type="paragraph" w:styleId="Titre3">
    <w:name w:val="heading 3"/>
    <w:basedOn w:val="Titre1"/>
    <w:next w:val="Normal"/>
    <w:qFormat/>
    <w:pPr>
      <w:numPr>
        <w:ilvl w:val="2"/>
      </w:numPr>
      <w:tabs>
        <w:tab w:val="clear" w:pos="720"/>
      </w:tabs>
      <w:spacing w:before="0" w:after="0"/>
      <w:ind w:left="850" w:hanging="850"/>
      <w:outlineLvl w:val="2"/>
    </w:pPr>
    <w:rPr>
      <w:b w:val="0"/>
    </w:rPr>
  </w:style>
  <w:style w:type="paragraph" w:styleId="Titre4">
    <w:name w:val="heading 4"/>
    <w:basedOn w:val="Titre3"/>
    <w:next w:val="Normal"/>
    <w:qFormat/>
    <w:rsid w:val="008226A4"/>
    <w:pPr>
      <w:numPr>
        <w:ilvl w:val="3"/>
      </w:numPr>
      <w:tabs>
        <w:tab w:val="clear" w:pos="864"/>
        <w:tab w:val="left" w:pos="850"/>
      </w:tabs>
      <w:ind w:left="850" w:hanging="850"/>
      <w:outlineLvl w:val="3"/>
    </w:pPr>
  </w:style>
  <w:style w:type="paragraph" w:styleId="Titre5">
    <w:name w:val="heading 5"/>
    <w:basedOn w:val="Titre4"/>
    <w:next w:val="Normal"/>
    <w:qFormat/>
    <w:pPr>
      <w:numPr>
        <w:ilvl w:val="4"/>
      </w:numPr>
      <w:tabs>
        <w:tab w:val="clear" w:pos="1008"/>
      </w:tabs>
      <w:ind w:left="850" w:hanging="850"/>
      <w:outlineLvl w:val="4"/>
    </w:pPr>
  </w:style>
  <w:style w:type="paragraph" w:styleId="Titre6">
    <w:name w:val="heading 6"/>
    <w:basedOn w:val="Titre5"/>
    <w:next w:val="Normal"/>
    <w:qFormat/>
    <w:pPr>
      <w:numPr>
        <w:ilvl w:val="5"/>
      </w:numPr>
      <w:tabs>
        <w:tab w:val="clear" w:pos="1152"/>
      </w:tabs>
      <w:ind w:left="850" w:hanging="850"/>
      <w:outlineLvl w:val="5"/>
    </w:pPr>
  </w:style>
  <w:style w:type="paragraph" w:styleId="Titre7">
    <w:name w:val="heading 7"/>
    <w:basedOn w:val="Titre6"/>
    <w:next w:val="Normal"/>
    <w:qFormat/>
    <w:pPr>
      <w:numPr>
        <w:ilvl w:val="6"/>
      </w:numPr>
      <w:tabs>
        <w:tab w:val="clear" w:pos="1296"/>
      </w:tabs>
      <w:ind w:left="850" w:hanging="850"/>
      <w:outlineLvl w:val="6"/>
    </w:pPr>
  </w:style>
  <w:style w:type="paragraph" w:styleId="Titre8">
    <w:name w:val="heading 8"/>
    <w:basedOn w:val="Titre7"/>
    <w:next w:val="Normal"/>
    <w:qFormat/>
    <w:pPr>
      <w:numPr>
        <w:ilvl w:val="7"/>
      </w:numPr>
      <w:tabs>
        <w:tab w:val="clear" w:pos="1440"/>
      </w:tabs>
      <w:ind w:left="850" w:hanging="850"/>
      <w:outlineLvl w:val="7"/>
    </w:pPr>
  </w:style>
  <w:style w:type="paragraph" w:styleId="Titre9">
    <w:name w:val="heading 9"/>
    <w:basedOn w:val="Titre8"/>
    <w:next w:val="Normal"/>
    <w:qFormat/>
    <w:pPr>
      <w:numPr>
        <w:ilvl w:val="8"/>
      </w:numPr>
      <w:tabs>
        <w:tab w:val="clear" w:pos="1584"/>
      </w:tabs>
      <w:ind w:left="850" w:hanging="85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B34AA"/>
    <w:pPr>
      <w:tabs>
        <w:tab w:val="right" w:pos="9071"/>
      </w:tabs>
    </w:pPr>
    <w:rPr>
      <w:sz w:val="13"/>
    </w:rPr>
  </w:style>
  <w:style w:type="paragraph" w:styleId="Pieddepage">
    <w:name w:val="footer"/>
    <w:basedOn w:val="Normal"/>
    <w:next w:val="En-tte"/>
    <w:rsid w:val="00EB34AA"/>
    <w:pPr>
      <w:tabs>
        <w:tab w:val="right" w:pos="9071"/>
      </w:tabs>
    </w:pPr>
    <w:rPr>
      <w:sz w:val="18"/>
    </w:rPr>
  </w:style>
  <w:style w:type="paragraph" w:styleId="Corpsdetexte">
    <w:name w:val="Body Text"/>
    <w:basedOn w:val="Normal"/>
    <w:pPr>
      <w:tabs>
        <w:tab w:val="right" w:pos="7937"/>
        <w:tab w:val="right" w:pos="9071"/>
      </w:tabs>
      <w:ind w:right="2268"/>
    </w:pPr>
  </w:style>
  <w:style w:type="paragraph" w:customStyle="1" w:styleId="StandardPro">
    <w:name w:val="StandardPro"/>
    <w:basedOn w:val="Normal"/>
    <w:pPr>
      <w:tabs>
        <w:tab w:val="right" w:pos="7937"/>
        <w:tab w:val="right" w:pos="9071"/>
      </w:tabs>
      <w:ind w:right="2268"/>
    </w:pPr>
  </w:style>
  <w:style w:type="paragraph" w:styleId="TM1">
    <w:name w:val="toc 1"/>
    <w:basedOn w:val="Normal"/>
    <w:next w:val="Normal"/>
    <w:semiHidden/>
    <w:pPr>
      <w:tabs>
        <w:tab w:val="right" w:leader="dot" w:pos="9071"/>
      </w:tabs>
      <w:spacing w:before="40"/>
      <w:ind w:left="850" w:right="567" w:hanging="850"/>
    </w:pPr>
    <w:rPr>
      <w:rFonts w:ascii="Zschokke Frutiger" w:hAnsi="Zschokke Frutiger"/>
      <w:b/>
    </w:rPr>
  </w:style>
  <w:style w:type="paragraph" w:styleId="TM2">
    <w:name w:val="toc 2"/>
    <w:basedOn w:val="Normal"/>
    <w:next w:val="Normal"/>
    <w:semiHidden/>
    <w:pPr>
      <w:tabs>
        <w:tab w:val="right" w:leader="dot" w:pos="9071"/>
      </w:tabs>
      <w:ind w:left="850" w:right="567" w:hanging="850"/>
    </w:pPr>
    <w:rPr>
      <w:rFonts w:ascii="Zschokke Frutiger" w:hAnsi="Zschokke Frutiger"/>
    </w:rPr>
  </w:style>
  <w:style w:type="paragraph" w:styleId="TM3">
    <w:name w:val="toc 3"/>
    <w:basedOn w:val="Normal"/>
    <w:next w:val="Normal"/>
    <w:semiHidden/>
    <w:pPr>
      <w:tabs>
        <w:tab w:val="right" w:leader="dot" w:pos="9071"/>
      </w:tabs>
      <w:ind w:left="850" w:right="567" w:hanging="850"/>
    </w:pPr>
    <w:rPr>
      <w:rFonts w:ascii="Zschokke Frutiger" w:hAnsi="Zschokke Frutiger"/>
    </w:rPr>
  </w:style>
  <w:style w:type="paragraph" w:styleId="Paragraphedeliste">
    <w:name w:val="List Paragraph"/>
    <w:basedOn w:val="Normal"/>
    <w:uiPriority w:val="34"/>
    <w:qFormat/>
    <w:rsid w:val="00527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744</Words>
  <Characters>4097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Implenia Schweiz AG</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LeCoq Philippe</dc:creator>
  <cp:lastModifiedBy>Utilisateur Windows</cp:lastModifiedBy>
  <cp:revision>3</cp:revision>
  <dcterms:created xsi:type="dcterms:W3CDTF">2019-07-22T17:08:00Z</dcterms:created>
  <dcterms:modified xsi:type="dcterms:W3CDTF">2019-07-22T17:08:00Z</dcterms:modified>
</cp:coreProperties>
</file>