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E5" w:rsidRDefault="001D59E5">
      <w:pPr>
        <w:spacing w:after="0" w:line="240" w:lineRule="auto"/>
        <w:rPr>
          <w:rFonts w:eastAsia="Times New Roman" w:cs="Arial"/>
          <w:color w:val="44668C"/>
          <w:sz w:val="20"/>
          <w:szCs w:val="20"/>
          <w:lang w:eastAsia="fr-FR"/>
        </w:rPr>
      </w:pPr>
      <w:bookmarkStart w:id="0" w:name="_GoBack"/>
      <w:bookmarkEnd w:id="0"/>
    </w:p>
    <w:p w:rsidR="001D59E5" w:rsidRDefault="00C75E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Données personnelles</w:t>
      </w:r>
    </w:p>
    <w:p w:rsidR="001D59E5" w:rsidRDefault="001D59E5">
      <w:pPr>
        <w:rPr>
          <w:b/>
          <w:bCs/>
          <w:color w:val="1F497D"/>
          <w:sz w:val="20"/>
          <w:szCs w:val="20"/>
        </w:rPr>
      </w:pPr>
    </w:p>
    <w:p w:rsidR="001D59E5" w:rsidRDefault="00C75E33">
      <w:pPr>
        <w:spacing w:before="120" w:after="120" w:line="240" w:lineRule="auto"/>
        <w:jc w:val="both"/>
        <w:rPr>
          <w:rFonts w:cstheme="minorHAnsi"/>
          <w:color w:val="00B050"/>
        </w:rPr>
      </w:pPr>
      <w:r>
        <w:rPr>
          <w:bCs/>
          <w:sz w:val="20"/>
          <w:szCs w:val="20"/>
        </w:rPr>
        <w:t xml:space="preserve"> </w:t>
      </w:r>
      <w:r>
        <w:rPr>
          <w:rFonts w:cstheme="minorHAnsi"/>
        </w:rPr>
        <w:t>L’ARS Ile-de-France procède à un traitement de vos données personnelles sur le fondement de l’article 6 1. e) du Règlement (UE) 2016/679 du Parlement européen et du Conseil du 27 avril 2016</w:t>
      </w:r>
      <w:r>
        <w:rPr>
          <w:rFonts w:cstheme="minorHAnsi"/>
          <w:bCs/>
        </w:rPr>
        <w:t xml:space="preserve"> </w:t>
      </w:r>
      <w:r>
        <w:rPr>
          <w:rFonts w:cstheme="minorHAnsi"/>
          <w:iCs/>
          <w:shd w:val="clear" w:color="auto" w:fill="FFFFFF"/>
        </w:rPr>
        <w:t>(</w:t>
      </w:r>
      <w:r>
        <w:rPr>
          <w:rFonts w:cstheme="minorHAnsi"/>
        </w:rPr>
        <w:t xml:space="preserve">RGPD) pour permettre le recrutement de </w:t>
      </w:r>
      <w:r>
        <w:rPr>
          <w:rFonts w:cstheme="minorHAnsi"/>
        </w:rPr>
        <w:t>Médecins Spécialistes partagés Ville/Hôpital et la réalisation d’un diagnostic des postes retenus et financés dans le but de soutenir la démographie médicale.</w:t>
      </w:r>
    </w:p>
    <w:p w:rsidR="001D59E5" w:rsidRDefault="00C75E33">
      <w:pPr>
        <w:pStyle w:val="NormalWeb"/>
        <w:shd w:val="clear" w:color="auto" w:fill="FFFFFF"/>
        <w:spacing w:before="0" w:after="120"/>
        <w:jc w:val="both"/>
        <w:rPr>
          <w:rFonts w:asciiTheme="minorHAnsi" w:eastAsiaTheme="minorHAnsi" w:hAnsiTheme="minorHAnsi" w:cstheme="minorHAnsi"/>
          <w:color w:val="A6A6A6" w:themeColor="background1" w:themeShade="A6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Les réponses aux demandes d’informations de ce formulaire sont obligatoires. A défaut de réponse </w:t>
      </w:r>
      <w:r>
        <w:rPr>
          <w:rFonts w:asciiTheme="minorHAnsi" w:hAnsiTheme="minorHAnsi" w:cstheme="minorHAnsi"/>
          <w:sz w:val="22"/>
          <w:szCs w:val="22"/>
        </w:rPr>
        <w:t>de votre part, votre dossier de candidature ne pourra être examiné.</w:t>
      </w:r>
      <w:r>
        <w:rPr>
          <w:rFonts w:cstheme="minorHAnsi"/>
          <w:i/>
          <w:iCs/>
          <w:color w:val="BFBFBF" w:themeColor="background1" w:themeShade="BF"/>
        </w:rPr>
        <w:t xml:space="preserve"> </w:t>
      </w:r>
    </w:p>
    <w:p w:rsidR="001D59E5" w:rsidRDefault="00C75E33">
      <w:pPr>
        <w:pStyle w:val="NormalWeb"/>
        <w:shd w:val="clear" w:color="auto" w:fill="FFFFFF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données enregistrées sont conservées pendant une durée de 3 ans et ne peuvent être communiquées qu’aux destinataires suivants : agents habilités de l’ARS, personnes siégeant au jury d</w:t>
      </w:r>
      <w:r>
        <w:rPr>
          <w:rFonts w:asciiTheme="minorHAnsi" w:hAnsiTheme="minorHAnsi" w:cstheme="minorHAnsi"/>
          <w:sz w:val="22"/>
          <w:szCs w:val="22"/>
        </w:rPr>
        <w:t>e sélection ainsi qu’aux personnes habilitées des établissements de santé.</w:t>
      </w:r>
    </w:p>
    <w:p w:rsidR="001D59E5" w:rsidRDefault="00C75E33">
      <w:pPr>
        <w:pStyle w:val="NormalWeb"/>
        <w:shd w:val="clear" w:color="auto" w:fill="FFFFFF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Conformément au RGPD</w:t>
      </w:r>
      <w:r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 xml:space="preserve"> et à la loi n° 78-17 </w:t>
      </w:r>
      <w:r>
        <w:rPr>
          <w:rFonts w:asciiTheme="minorHAnsi" w:hAnsiTheme="minorHAnsi" w:cstheme="minorHAnsi"/>
          <w:iCs/>
          <w:sz w:val="22"/>
          <w:szCs w:val="22"/>
        </w:rPr>
        <w:t>du 6 janvier 1978 relative à l'informatique, aux fichiers et aux libertés, vous disposez d’un droit d’accès, de rectification, d’effacement</w:t>
      </w:r>
      <w:r>
        <w:rPr>
          <w:rFonts w:asciiTheme="minorHAnsi" w:hAnsiTheme="minorHAnsi" w:cstheme="minorHAnsi"/>
          <w:iCs/>
          <w:sz w:val="22"/>
          <w:szCs w:val="22"/>
        </w:rPr>
        <w:t xml:space="preserve"> et de portabilité des données vous concernant. </w:t>
      </w:r>
    </w:p>
    <w:p w:rsidR="001D59E5" w:rsidRDefault="00C75E33">
      <w:pPr>
        <w:shd w:val="clear" w:color="auto" w:fill="FFFFFF"/>
        <w:spacing w:before="120" w:after="120" w:line="240" w:lineRule="auto"/>
        <w:jc w:val="both"/>
        <w:rPr>
          <w:rFonts w:cstheme="minorHAnsi"/>
          <w:shd w:val="clear" w:color="auto" w:fill="FFFFFF"/>
        </w:rPr>
      </w:pPr>
      <w:r>
        <w:rPr>
          <w:rFonts w:eastAsia="Times New Roman" w:cstheme="minorHAnsi"/>
          <w:iCs/>
          <w:lang w:eastAsia="fr-FR"/>
        </w:rPr>
        <w:t>Vous pouvez également demander la limitation du traitement de vos données et vous opposer, pour des raisons tenant à votre situation particulière, au traitement des données vous concernant</w:t>
      </w:r>
      <w:r>
        <w:rPr>
          <w:rFonts w:cstheme="minorHAnsi"/>
          <w:shd w:val="clear" w:color="auto" w:fill="FFFFFF"/>
        </w:rPr>
        <w:t xml:space="preserve">. </w:t>
      </w:r>
    </w:p>
    <w:p w:rsidR="001D59E5" w:rsidRDefault="00C75E3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lang w:eastAsia="fr-FR"/>
        </w:rPr>
      </w:pPr>
      <w:r>
        <w:rPr>
          <w:rFonts w:eastAsia="Times New Roman" w:cstheme="minorHAnsi"/>
          <w:iCs/>
          <w:lang w:eastAsia="fr-FR"/>
        </w:rPr>
        <w:t>Vous pouvez exercer ces droits, en vous adressant au délégué à la protection des données de l’ARS par courrier à l’adresse suivante : Délégué à la protection des données de l’ARS, Millénaire 2 -35,  rue de la Gare 75935 PARIS CEDEX 19 ou par courriel à l’a</w:t>
      </w:r>
      <w:r>
        <w:rPr>
          <w:rFonts w:eastAsia="Times New Roman" w:cstheme="minorHAnsi"/>
          <w:iCs/>
          <w:lang w:eastAsia="fr-FR"/>
        </w:rPr>
        <w:t xml:space="preserve">dresse : </w:t>
      </w:r>
      <w:hyperlink r:id="rId8">
        <w:r>
          <w:rPr>
            <w:rStyle w:val="LienInternet"/>
            <w:rFonts w:eastAsia="Times New Roman" w:cstheme="minorHAnsi"/>
            <w:iCs/>
            <w:lang w:eastAsia="fr-FR"/>
          </w:rPr>
          <w:t>ars-idf-dpd@ars.sante.fr</w:t>
        </w:r>
      </w:hyperlink>
    </w:p>
    <w:p w:rsidR="001D59E5" w:rsidRDefault="001D59E5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lang w:eastAsia="fr-FR"/>
        </w:rPr>
      </w:pPr>
    </w:p>
    <w:p w:rsidR="001D59E5" w:rsidRDefault="00C75E3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lang w:eastAsia="fr-FR"/>
        </w:rPr>
      </w:pPr>
      <w:r>
        <w:rPr>
          <w:rFonts w:eastAsia="Times New Roman" w:cstheme="minorHAnsi"/>
          <w:iCs/>
          <w:lang w:eastAsia="fr-FR"/>
        </w:rPr>
        <w:t>Afin de rendre effective votre demande, il vous sera demandé de préciser le nom du traitement de données (recrutement d’assistants spécialistes partagés) ainsi que de jus</w:t>
      </w:r>
      <w:r>
        <w:rPr>
          <w:rFonts w:eastAsia="Times New Roman" w:cstheme="minorHAnsi"/>
          <w:iCs/>
          <w:lang w:eastAsia="fr-FR"/>
        </w:rPr>
        <w:t>tifier de votre identité.</w:t>
      </w:r>
    </w:p>
    <w:p w:rsidR="001D59E5" w:rsidRDefault="00C75E33">
      <w:pPr>
        <w:shd w:val="clear" w:color="auto" w:fill="FFFFFF"/>
        <w:spacing w:before="120" w:after="12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Vous disposez enfin d’un droit d'introduire une réclamation auprès de la Commission nationale de l’informatique et des libertés, si vous considérez que le traitement de données à caractère personnel vous concernant constitue une v</w:t>
      </w:r>
      <w:r>
        <w:rPr>
          <w:rFonts w:cstheme="minorHAnsi"/>
          <w:shd w:val="clear" w:color="auto" w:fill="FFFFFF"/>
        </w:rPr>
        <w:t xml:space="preserve">iolation du </w:t>
      </w:r>
      <w:r>
        <w:rPr>
          <w:rFonts w:cstheme="minorHAnsi"/>
          <w:iCs/>
          <w:shd w:val="clear" w:color="auto" w:fill="FFFFFF"/>
        </w:rPr>
        <w:t>règlement général sur la protection des données</w:t>
      </w:r>
      <w:r>
        <w:rPr>
          <w:rFonts w:cstheme="minorHAnsi"/>
          <w:shd w:val="clear" w:color="auto" w:fill="FFFFFF"/>
        </w:rPr>
        <w:t xml:space="preserve"> et de la </w:t>
      </w:r>
      <w:r>
        <w:rPr>
          <w:rFonts w:cstheme="minorHAnsi"/>
          <w:iCs/>
        </w:rPr>
        <w:t>loi informatique et libertés</w:t>
      </w:r>
      <w:r>
        <w:rPr>
          <w:rFonts w:cstheme="minorHAnsi"/>
          <w:shd w:val="clear" w:color="auto" w:fill="FFFFFF"/>
        </w:rPr>
        <w:t>. »</w:t>
      </w:r>
    </w:p>
    <w:p w:rsidR="001D59E5" w:rsidRDefault="001D59E5">
      <w:pPr>
        <w:shd w:val="clear" w:color="auto" w:fill="FFFFFF"/>
        <w:spacing w:before="120" w:after="120" w:line="240" w:lineRule="auto"/>
        <w:jc w:val="both"/>
        <w:rPr>
          <w:rFonts w:cstheme="minorHAnsi"/>
          <w:shd w:val="clear" w:color="auto" w:fill="FFFFFF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spacing w:after="150" w:line="240" w:lineRule="auto"/>
        <w:jc w:val="center"/>
        <w:rPr>
          <w:rFonts w:eastAsia="Times New Roman" w:cs="Arial"/>
          <w:color w:val="44668C"/>
          <w:sz w:val="20"/>
          <w:szCs w:val="20"/>
          <w:lang w:eastAsia="fr-FR"/>
        </w:rPr>
      </w:pPr>
    </w:p>
    <w:p w:rsidR="001D59E5" w:rsidRDefault="001D59E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6DDE8" w:themeFill="accent5" w:themeFillTint="66" w:themeFillShade="00"/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fr-FR"/>
        </w:rPr>
      </w:pPr>
    </w:p>
    <w:p w:rsidR="001D59E5" w:rsidRDefault="00C75E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6DDE8" w:themeFill="accent5" w:themeFillTint="66" w:themeFillShade="00"/>
        <w:spacing w:after="0" w:line="240" w:lineRule="auto"/>
        <w:jc w:val="center"/>
        <w:rPr>
          <w:rFonts w:eastAsia="Times New Roman" w:cs="Arial"/>
          <w:b/>
          <w:sz w:val="32"/>
          <w:szCs w:val="20"/>
          <w:lang w:eastAsia="fr-FR"/>
        </w:rPr>
      </w:pPr>
      <w:r>
        <w:rPr>
          <w:rFonts w:eastAsia="Times New Roman" w:cs="Arial"/>
          <w:b/>
          <w:sz w:val="32"/>
          <w:szCs w:val="20"/>
          <w:lang w:eastAsia="fr-FR"/>
        </w:rPr>
        <w:t>Postes Médecins Spécialistes Partagés Ville/Hôpital</w:t>
      </w:r>
    </w:p>
    <w:p w:rsidR="001D59E5" w:rsidRDefault="00C75E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6DDE8" w:themeFill="accent5" w:themeFillTint="66" w:themeFillShade="00"/>
        <w:spacing w:after="0" w:line="240" w:lineRule="auto"/>
        <w:jc w:val="center"/>
        <w:rPr>
          <w:rFonts w:eastAsia="Times New Roman" w:cs="Arial"/>
          <w:b/>
          <w:sz w:val="32"/>
          <w:szCs w:val="20"/>
          <w:lang w:eastAsia="fr-FR"/>
        </w:rPr>
      </w:pPr>
      <w:r>
        <w:rPr>
          <w:rFonts w:eastAsia="Times New Roman" w:cs="Arial"/>
          <w:b/>
          <w:sz w:val="32"/>
          <w:szCs w:val="20"/>
          <w:lang w:eastAsia="fr-FR"/>
        </w:rPr>
        <w:t xml:space="preserve">Vague (2019-2021) </w:t>
      </w:r>
    </w:p>
    <w:p w:rsidR="001D59E5" w:rsidRDefault="001D59E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6DDE8" w:themeFill="accent5" w:themeFillTint="66" w:themeFillShade="00"/>
        <w:spacing w:after="0" w:line="240" w:lineRule="auto"/>
        <w:jc w:val="center"/>
        <w:rPr>
          <w:rFonts w:eastAsia="Times New Roman" w:cs="Arial"/>
          <w:b/>
          <w:sz w:val="32"/>
          <w:szCs w:val="20"/>
          <w:lang w:eastAsia="fr-FR"/>
        </w:rPr>
      </w:pPr>
    </w:p>
    <w:p w:rsidR="001D59E5" w:rsidRDefault="00C75E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6DDE8" w:themeFill="accent5" w:themeFillTint="66" w:themeFillShade="00"/>
        <w:spacing w:after="0" w:line="240" w:lineRule="auto"/>
        <w:jc w:val="center"/>
        <w:rPr>
          <w:rFonts w:eastAsia="Times New Roman" w:cs="Arial"/>
          <w:sz w:val="32"/>
          <w:szCs w:val="20"/>
          <w:lang w:eastAsia="fr-FR"/>
        </w:rPr>
      </w:pPr>
      <w:r>
        <w:rPr>
          <w:rFonts w:eastAsia="Times New Roman" w:cs="Arial"/>
          <w:sz w:val="32"/>
          <w:szCs w:val="20"/>
          <w:lang w:eastAsia="fr-FR"/>
        </w:rPr>
        <w:t>Dossier de candidature type</w:t>
      </w:r>
    </w:p>
    <w:p w:rsidR="001D59E5" w:rsidRDefault="001D59E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6DDE8" w:themeFill="accent5" w:themeFillTint="66" w:themeFillShade="00"/>
        <w:spacing w:after="0" w:line="240" w:lineRule="auto"/>
        <w:jc w:val="center"/>
        <w:rPr>
          <w:rFonts w:eastAsia="Times New Roman" w:cs="Arial"/>
          <w:b/>
          <w:sz w:val="20"/>
          <w:szCs w:val="20"/>
          <w:lang w:eastAsia="fr-FR"/>
        </w:rPr>
      </w:pPr>
    </w:p>
    <w:p w:rsidR="001D59E5" w:rsidRDefault="001D59E5">
      <w:pPr>
        <w:pStyle w:val="Titre1"/>
        <w:spacing w:before="0" w:after="0"/>
        <w:jc w:val="center"/>
        <w:rPr>
          <w:rFonts w:asciiTheme="minorHAnsi" w:hAnsiTheme="minorHAnsi" w:cs="Arial"/>
          <w:iCs/>
          <w:color w:val="FF0000"/>
          <w:sz w:val="20"/>
          <w:szCs w:val="20"/>
        </w:rPr>
      </w:pPr>
    </w:p>
    <w:p w:rsidR="001D59E5" w:rsidRDefault="00C75E33">
      <w:pPr>
        <w:pStyle w:val="Titre1"/>
        <w:spacing w:before="0" w:after="0"/>
        <w:jc w:val="center"/>
        <w:rPr>
          <w:rFonts w:asciiTheme="minorHAnsi" w:hAnsiTheme="minorHAnsi" w:cs="Arial"/>
          <w:iCs/>
          <w:color w:val="FF0000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Date limite dépôt dossiers : </w:t>
      </w:r>
      <w:r>
        <w:rPr>
          <w:rFonts w:asciiTheme="minorHAnsi" w:hAnsiTheme="minorHAnsi" w:cs="Arial"/>
          <w:iCs/>
          <w:color w:val="FF0000"/>
          <w:sz w:val="20"/>
          <w:szCs w:val="20"/>
        </w:rPr>
        <w:t xml:space="preserve">10 mai 2019 </w:t>
      </w:r>
    </w:p>
    <w:p w:rsidR="001D59E5" w:rsidRDefault="00C75E33">
      <w:pPr>
        <w:shd w:val="clear" w:color="auto" w:fill="FFFFFF" w:themeFill="background1" w:themeFillTint="00" w:themeFillShade="00"/>
        <w:spacing w:after="0" w:line="240" w:lineRule="auto"/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Prise de poste : </w:t>
      </w:r>
      <w:r>
        <w:rPr>
          <w:b/>
          <w:color w:val="FF0000"/>
          <w:sz w:val="20"/>
          <w:szCs w:val="20"/>
        </w:rPr>
        <w:t>du 1</w:t>
      </w:r>
      <w:r>
        <w:rPr>
          <w:b/>
          <w:color w:val="FF0000"/>
          <w:sz w:val="20"/>
          <w:szCs w:val="20"/>
          <w:vertAlign w:val="superscript"/>
        </w:rPr>
        <w:t>er</w:t>
      </w:r>
      <w:r>
        <w:rPr>
          <w:b/>
          <w:color w:val="FF0000"/>
          <w:sz w:val="20"/>
          <w:szCs w:val="20"/>
        </w:rPr>
        <w:t xml:space="preserve"> novembre 2019 au 31 octobre 2021</w:t>
      </w:r>
    </w:p>
    <w:p w:rsidR="001D59E5" w:rsidRDefault="001D59E5">
      <w:pPr>
        <w:pStyle w:val="Titre1"/>
        <w:spacing w:before="0" w:after="0"/>
        <w:jc w:val="center"/>
        <w:rPr>
          <w:rFonts w:asciiTheme="minorHAnsi" w:hAnsiTheme="minorHAnsi" w:cs="Arial"/>
          <w:sz w:val="20"/>
          <w:szCs w:val="20"/>
        </w:rPr>
      </w:pPr>
    </w:p>
    <w:p w:rsidR="001D59E5" w:rsidRDefault="001D59E5">
      <w:pPr>
        <w:pStyle w:val="Titre2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after="0"/>
        <w:rPr>
          <w:rFonts w:asciiTheme="minorHAnsi" w:hAnsiTheme="minorHAnsi" w:cs="Arial"/>
          <w:b w:val="0"/>
          <w:color w:val="44668C"/>
          <w:sz w:val="20"/>
          <w:szCs w:val="20"/>
        </w:rPr>
      </w:pPr>
    </w:p>
    <w:p w:rsidR="001D59E5" w:rsidRDefault="00C75E33">
      <w:pPr>
        <w:pStyle w:val="Titre2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after="0"/>
        <w:rPr>
          <w:rFonts w:asciiTheme="minorHAnsi" w:hAnsiTheme="minorHAnsi" w:cs="Arial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>
            <wp:extent cx="534670" cy="543560"/>
            <wp:effectExtent l="0" t="0" r="0" b="0"/>
            <wp:docPr id="1" name="Picture" descr="Attention, focus, adhd, add, adhd app, adhd treatment, add 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ttention, focus, adhd, add, adhd app, adhd treatment, add treatm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color w:val="FF0000"/>
          <w:sz w:val="20"/>
          <w:szCs w:val="20"/>
        </w:rPr>
        <w:t xml:space="preserve">Dossier de candidature à remplir </w:t>
      </w:r>
      <w:r>
        <w:rPr>
          <w:rFonts w:asciiTheme="minorHAnsi" w:hAnsiTheme="minorHAnsi" w:cs="Arial"/>
          <w:color w:val="FF0000"/>
          <w:sz w:val="20"/>
          <w:szCs w:val="20"/>
          <w:u w:val="single"/>
        </w:rPr>
        <w:t>uniquement</w:t>
      </w:r>
      <w:r>
        <w:rPr>
          <w:rFonts w:asciiTheme="minorHAnsi" w:hAnsiTheme="minorHAnsi" w:cs="Arial"/>
          <w:color w:val="FF0000"/>
          <w:sz w:val="20"/>
          <w:szCs w:val="20"/>
        </w:rPr>
        <w:t xml:space="preserve"> par le Bureau des Affaires Médicales de l’établissement de santé recruteur et à retourner par voie électronique :</w:t>
      </w:r>
      <w:r>
        <w:rPr>
          <w:b w:val="0"/>
          <w:sz w:val="20"/>
          <w:szCs w:val="20"/>
        </w:rPr>
        <w:t xml:space="preserve"> </w:t>
      </w:r>
      <w:hyperlink r:id="rId10">
        <w:r>
          <w:rPr>
            <w:rStyle w:val="LienInternet"/>
            <w:rFonts w:asciiTheme="minorHAnsi" w:hAnsiTheme="minorHAnsi"/>
            <w:sz w:val="20"/>
            <w:szCs w:val="20"/>
          </w:rPr>
          <w:t>ars-idf-asp@ars.sante.fr</w:t>
        </w:r>
      </w:hyperlink>
    </w:p>
    <w:p w:rsidR="001D59E5" w:rsidRDefault="001D59E5">
      <w:pPr>
        <w:pStyle w:val="Titre2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after="0"/>
        <w:rPr>
          <w:rFonts w:asciiTheme="minorHAnsi" w:hAnsiTheme="minorHAnsi" w:cs="Arial"/>
          <w:color w:val="FF0000"/>
          <w:sz w:val="20"/>
          <w:szCs w:val="20"/>
        </w:rPr>
      </w:pPr>
    </w:p>
    <w:p w:rsidR="001D59E5" w:rsidRDefault="001D59E5">
      <w:pPr>
        <w:pStyle w:val="Paragraphedeliste"/>
        <w:spacing w:after="0" w:line="240" w:lineRule="auto"/>
        <w:ind w:left="0"/>
        <w:jc w:val="both"/>
        <w:rPr>
          <w:rFonts w:eastAsia="Times New Roman" w:cs="Arial"/>
          <w:lang w:eastAsia="fr-FR"/>
        </w:rPr>
      </w:pPr>
    </w:p>
    <w:p w:rsidR="001D59E5" w:rsidRDefault="00C75E33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Ce dispositif vise à permettre à de jeunes médecins de </w:t>
      </w:r>
      <w:r>
        <w:rPr>
          <w:b/>
          <w:sz w:val="20"/>
        </w:rPr>
        <w:t xml:space="preserve">développer un exercice mixte, partagé entre une structure hospitalière et une structure de soins de ville (centre de santé, maison de santé </w:t>
      </w:r>
      <w:r>
        <w:rPr>
          <w:b/>
          <w:sz w:val="20"/>
        </w:rPr>
        <w:t>pluridisciplinaire, cabinet libéral)</w:t>
      </w:r>
      <w:r>
        <w:rPr>
          <w:sz w:val="20"/>
        </w:rPr>
        <w:t xml:space="preserve">. Les Praticiens Hospitaliers Contractuels Ville/Hôpital pourront ainsi débuter leur carrière en </w:t>
      </w:r>
      <w:r>
        <w:rPr>
          <w:b/>
          <w:sz w:val="20"/>
        </w:rPr>
        <w:t>appréhendant les diverses formes d’exercice</w:t>
      </w:r>
      <w:r>
        <w:rPr>
          <w:sz w:val="20"/>
        </w:rPr>
        <w:t>, sous un angle différent de celui connu au cours de leurs études et dans un cad</w:t>
      </w:r>
      <w:r>
        <w:rPr>
          <w:sz w:val="20"/>
        </w:rPr>
        <w:t xml:space="preserve">re sécurisant, ce qui contribuera à </w:t>
      </w:r>
      <w:r>
        <w:rPr>
          <w:b/>
          <w:sz w:val="20"/>
        </w:rPr>
        <w:t xml:space="preserve"> déterminer leur installation quant à leur type d’exercice et à renforcer le lien ville-hôpital</w:t>
      </w:r>
      <w:r>
        <w:rPr>
          <w:sz w:val="20"/>
        </w:rPr>
        <w:t xml:space="preserve">. </w:t>
      </w:r>
      <w:r>
        <w:rPr>
          <w:b/>
          <w:sz w:val="20"/>
        </w:rPr>
        <w:t>Toutes les spécialités (hors Médecine Générale) peuvent être concernées.</w:t>
      </w:r>
    </w:p>
    <w:p w:rsidR="001D59E5" w:rsidRDefault="001D59E5">
      <w:pPr>
        <w:pStyle w:val="Paragraphedeliste"/>
        <w:spacing w:after="0" w:line="240" w:lineRule="auto"/>
        <w:ind w:left="0"/>
        <w:jc w:val="both"/>
        <w:rPr>
          <w:rFonts w:eastAsia="Times New Roman" w:cs="Arial"/>
          <w:lang w:eastAsia="fr-FR"/>
        </w:rPr>
      </w:pPr>
    </w:p>
    <w:p w:rsidR="001D59E5" w:rsidRDefault="00C75E33">
      <w:pPr>
        <w:pStyle w:val="Paragraphedeliste"/>
        <w:spacing w:after="0" w:line="240" w:lineRule="auto"/>
        <w:ind w:left="0"/>
        <w:jc w:val="both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 xml:space="preserve"> Objectifs du dispositif :</w:t>
      </w:r>
    </w:p>
    <w:p w:rsidR="001D59E5" w:rsidRDefault="001D59E5">
      <w:pPr>
        <w:pStyle w:val="Paragraphedeliste"/>
        <w:spacing w:after="0" w:line="240" w:lineRule="auto"/>
        <w:ind w:left="0"/>
        <w:jc w:val="both"/>
        <w:rPr>
          <w:rFonts w:cs="Arial"/>
          <w:color w:val="44668C"/>
          <w:sz w:val="20"/>
          <w:szCs w:val="20"/>
        </w:rPr>
      </w:pPr>
    </w:p>
    <w:p w:rsidR="001D59E5" w:rsidRDefault="00C75E33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Répondre immédiatemen</w:t>
      </w:r>
      <w:r>
        <w:rPr>
          <w:rFonts w:cs="Arial"/>
          <w:sz w:val="20"/>
          <w:szCs w:val="20"/>
        </w:rPr>
        <w:t>t aux problèmes d’accès aux soins que connaissent certains territoires</w:t>
      </w:r>
    </w:p>
    <w:p w:rsidR="001D59E5" w:rsidRDefault="001D59E5">
      <w:pPr>
        <w:pStyle w:val="Paragraphedeliste"/>
        <w:spacing w:after="120" w:line="240" w:lineRule="auto"/>
        <w:jc w:val="both"/>
        <w:rPr>
          <w:rFonts w:cs="Arial"/>
          <w:sz w:val="14"/>
          <w:szCs w:val="20"/>
        </w:rPr>
      </w:pPr>
    </w:p>
    <w:p w:rsidR="001D59E5" w:rsidRDefault="00C75E33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Améliorer le lien entre la ville et l’hôpital de manière concrète</w:t>
      </w:r>
      <w:r>
        <w:rPr>
          <w:rFonts w:eastAsia="Times New Roman" w:cs="Arial"/>
          <w:sz w:val="20"/>
          <w:szCs w:val="20"/>
          <w:lang w:eastAsia="fr-FR"/>
        </w:rPr>
        <w:t xml:space="preserve"> et contribuer à la coopération médicale territoriale </w:t>
      </w:r>
    </w:p>
    <w:p w:rsidR="001D59E5" w:rsidRDefault="001D59E5">
      <w:pPr>
        <w:pStyle w:val="Paragraphedeliste"/>
        <w:spacing w:after="120" w:line="240" w:lineRule="auto"/>
        <w:jc w:val="both"/>
        <w:rPr>
          <w:rFonts w:cs="Arial"/>
          <w:sz w:val="14"/>
          <w:szCs w:val="20"/>
        </w:rPr>
      </w:pPr>
    </w:p>
    <w:p w:rsidR="001D59E5" w:rsidRDefault="00C75E33">
      <w:pPr>
        <w:pStyle w:val="Paragraphedeliste"/>
        <w:numPr>
          <w:ilvl w:val="0"/>
          <w:numId w:val="3"/>
        </w:num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Permettre aux jeunes médecins, à l’issue de leurs études, d’app</w:t>
      </w:r>
      <w:r>
        <w:rPr>
          <w:rFonts w:cs="Arial"/>
          <w:sz w:val="20"/>
          <w:szCs w:val="20"/>
        </w:rPr>
        <w:t xml:space="preserve">réhender concrètement plusieurs formes d’exercice </w:t>
      </w:r>
    </w:p>
    <w:p w:rsidR="001D59E5" w:rsidRDefault="001D59E5">
      <w:pPr>
        <w:pStyle w:val="Paragraphedeliste"/>
        <w:spacing w:after="120" w:line="240" w:lineRule="auto"/>
        <w:jc w:val="both"/>
        <w:rPr>
          <w:rFonts w:cs="Arial"/>
          <w:sz w:val="14"/>
          <w:szCs w:val="20"/>
        </w:rPr>
      </w:pPr>
    </w:p>
    <w:p w:rsidR="001D59E5" w:rsidRDefault="001D59E5">
      <w:pPr>
        <w:pStyle w:val="Paragraphedeliste"/>
        <w:spacing w:after="120" w:line="240" w:lineRule="auto"/>
        <w:jc w:val="both"/>
        <w:rPr>
          <w:rFonts w:cs="Arial"/>
          <w:sz w:val="12"/>
          <w:szCs w:val="20"/>
        </w:rPr>
      </w:pPr>
    </w:p>
    <w:p w:rsidR="001D59E5" w:rsidRDefault="00C75E33">
      <w:pPr>
        <w:pStyle w:val="Paragraphedeliste"/>
        <w:numPr>
          <w:ilvl w:val="0"/>
          <w:numId w:val="3"/>
        </w:numPr>
        <w:spacing w:after="120" w:line="240" w:lineRule="auto"/>
        <w:rPr>
          <w:rFonts w:eastAsia="Times New Roman" w:cs="Arial"/>
          <w:sz w:val="20"/>
          <w:szCs w:val="20"/>
          <w:lang w:eastAsia="fr-FR"/>
        </w:rPr>
      </w:pPr>
      <w:r>
        <w:rPr>
          <w:rFonts w:eastAsia="Times New Roman" w:cs="Arial"/>
          <w:sz w:val="20"/>
          <w:szCs w:val="20"/>
          <w:lang w:eastAsia="fr-FR"/>
        </w:rPr>
        <w:t>Permettre à de jeunes médecins de parfaire leur formation post-internat et favoriser la mixité d’exercice</w:t>
      </w:r>
    </w:p>
    <w:p w:rsidR="001D59E5" w:rsidRDefault="001D59E5">
      <w:pPr>
        <w:pStyle w:val="Paragraphedeliste"/>
        <w:shd w:val="clear" w:color="auto" w:fill="FFFFFF" w:themeFill="background1" w:themeFillTint="00" w:themeFillShade="00"/>
        <w:spacing w:after="0" w:line="240" w:lineRule="auto"/>
        <w:ind w:left="0"/>
        <w:jc w:val="both"/>
        <w:rPr>
          <w:rFonts w:cs="Arial"/>
          <w:color w:val="44668C"/>
          <w:sz w:val="20"/>
          <w:szCs w:val="20"/>
        </w:rPr>
      </w:pPr>
    </w:p>
    <w:p w:rsidR="001D59E5" w:rsidRDefault="00C75E33">
      <w:pPr>
        <w:pStyle w:val="Paragraphedeliste"/>
        <w:spacing w:after="0" w:line="240" w:lineRule="auto"/>
        <w:ind w:left="142"/>
        <w:jc w:val="both"/>
      </w:pPr>
      <w:r>
        <w:rPr>
          <w:b/>
        </w:rPr>
        <w:t xml:space="preserve">Les dossiers </w:t>
      </w:r>
      <w:r>
        <w:rPr>
          <w:rFonts w:cs="Arial"/>
          <w:b/>
        </w:rPr>
        <w:t xml:space="preserve">de candidatures (7 volets à remplir) </w:t>
      </w:r>
      <w:r>
        <w:rPr>
          <w:b/>
        </w:rPr>
        <w:t xml:space="preserve">devront être constitués de 4 pièces </w:t>
      </w:r>
      <w:r>
        <w:rPr>
          <w:b/>
        </w:rPr>
        <w:t>obligatoires :</w:t>
      </w:r>
      <w:r>
        <w:br/>
      </w:r>
    </w:p>
    <w:p w:rsidR="001D59E5" w:rsidRDefault="00C75E33">
      <w:pPr>
        <w:pStyle w:val="Titre2"/>
        <w:numPr>
          <w:ilvl w:val="0"/>
          <w:numId w:val="8"/>
        </w:numPr>
        <w:spacing w:before="0" w:after="0"/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 xml:space="preserve">Lettre d’engagement type sur le projet médical partagé et sur le recrutement signée et datée par les directeurs d’établissements hospitaliers et de structures de soins de ville </w:t>
      </w:r>
    </w:p>
    <w:p w:rsidR="001D59E5" w:rsidRDefault="001D59E5">
      <w:pPr>
        <w:pStyle w:val="Paragraphedeliste"/>
        <w:spacing w:after="0" w:line="240" w:lineRule="auto"/>
        <w:ind w:left="0"/>
        <w:jc w:val="both"/>
        <w:rPr>
          <w:rFonts w:cs="Arial"/>
          <w:b/>
          <w:sz w:val="20"/>
          <w:szCs w:val="20"/>
        </w:rPr>
      </w:pPr>
    </w:p>
    <w:p w:rsidR="001D59E5" w:rsidRDefault="00C75E33">
      <w:pPr>
        <w:pStyle w:val="Titre2"/>
        <w:numPr>
          <w:ilvl w:val="0"/>
          <w:numId w:val="8"/>
        </w:numPr>
        <w:spacing w:before="0" w:after="0"/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CV du candidat proposé</w:t>
      </w:r>
    </w:p>
    <w:p w:rsidR="001D59E5" w:rsidRDefault="001D59E5">
      <w:pPr>
        <w:pStyle w:val="Paragraphedeliste"/>
        <w:spacing w:after="0" w:line="240" w:lineRule="auto"/>
        <w:ind w:left="426"/>
        <w:jc w:val="both"/>
        <w:rPr>
          <w:sz w:val="20"/>
          <w:szCs w:val="20"/>
        </w:rPr>
      </w:pPr>
    </w:p>
    <w:p w:rsidR="001D59E5" w:rsidRDefault="00C75E33">
      <w:pPr>
        <w:pStyle w:val="Titre2"/>
        <w:numPr>
          <w:ilvl w:val="0"/>
          <w:numId w:val="8"/>
        </w:numPr>
        <w:spacing w:before="0" w:after="0"/>
        <w:jc w:val="both"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 xml:space="preserve">Lettre de motivation </w:t>
      </w:r>
    </w:p>
    <w:p w:rsidR="001D59E5" w:rsidRDefault="001D59E5">
      <w:pPr>
        <w:pStyle w:val="Titre2"/>
        <w:spacing w:before="0" w:after="0"/>
        <w:jc w:val="both"/>
        <w:rPr>
          <w:rFonts w:asciiTheme="minorHAnsi" w:hAnsiTheme="minorHAnsi" w:cs="Arial"/>
          <w:b w:val="0"/>
          <w:sz w:val="20"/>
          <w:szCs w:val="20"/>
        </w:rPr>
      </w:pPr>
    </w:p>
    <w:p w:rsidR="001D59E5" w:rsidRDefault="00C75E33">
      <w:pPr>
        <w:pStyle w:val="Paragraphedeliste"/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Attestation </w:t>
      </w:r>
      <w:r>
        <w:rPr>
          <w:rFonts w:cs="Arial"/>
          <w:sz w:val="20"/>
          <w:szCs w:val="20"/>
        </w:rPr>
        <w:t>d’inscription à l’Ordre des médecins et n° RPPS  ou d’une date d’inscription prévisionnelle</w:t>
      </w:r>
    </w:p>
    <w:p w:rsidR="001D59E5" w:rsidRDefault="00C75E33">
      <w:pPr>
        <w:pStyle w:val="Titre2"/>
        <w:spacing w:before="0" w:after="0"/>
        <w:rPr>
          <w:rFonts w:asciiTheme="minorHAnsi" w:hAnsiTheme="minorHAnsi"/>
          <w:b w:val="0"/>
          <w:bCs w:val="0"/>
          <w:color w:val="0000FF"/>
          <w:sz w:val="20"/>
          <w:szCs w:val="20"/>
        </w:rPr>
      </w:pPr>
      <w:r>
        <w:rPr>
          <w:rFonts w:asciiTheme="minorHAnsi" w:hAnsiTheme="minorHAnsi" w:cs="Arial"/>
          <w:b w:val="0"/>
          <w:color w:val="44668C"/>
          <w:sz w:val="20"/>
          <w:szCs w:val="20"/>
        </w:rPr>
        <w:br/>
      </w:r>
      <w:r>
        <w:rPr>
          <w:rFonts w:asciiTheme="minorHAnsi" w:hAnsiTheme="minorHAnsi" w:cs="Arial"/>
          <w:sz w:val="20"/>
          <w:szCs w:val="20"/>
        </w:rPr>
        <w:t>Contact :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11">
        <w:r>
          <w:rPr>
            <w:rStyle w:val="LienInternet"/>
            <w:rFonts w:asciiTheme="minorHAnsi" w:hAnsiTheme="minorHAnsi"/>
            <w:b w:val="0"/>
            <w:bCs w:val="0"/>
            <w:sz w:val="20"/>
            <w:szCs w:val="20"/>
          </w:rPr>
          <w:t>ars-idf-asp@ars.sante.fr</w:t>
        </w:r>
      </w:hyperlink>
      <w:r>
        <w:rPr>
          <w:rFonts w:asciiTheme="minorHAnsi" w:hAnsiTheme="minorHAnsi" w:cs="Arial"/>
          <w:sz w:val="20"/>
          <w:szCs w:val="20"/>
        </w:rPr>
        <w:br/>
      </w:r>
    </w:p>
    <w:p w:rsidR="001D59E5" w:rsidRDefault="001D59E5">
      <w:pPr>
        <w:pStyle w:val="Titre2"/>
        <w:spacing w:before="0" w:after="0"/>
        <w:rPr>
          <w:rFonts w:asciiTheme="minorHAnsi" w:hAnsiTheme="minorHAnsi"/>
          <w:b w:val="0"/>
          <w:bCs w:val="0"/>
          <w:color w:val="0000FF"/>
          <w:sz w:val="20"/>
          <w:szCs w:val="20"/>
        </w:rPr>
      </w:pPr>
    </w:p>
    <w:p w:rsidR="001D59E5" w:rsidRDefault="001D59E5">
      <w:pPr>
        <w:pStyle w:val="Titre2"/>
        <w:spacing w:before="0" w:after="0"/>
        <w:rPr>
          <w:rFonts w:asciiTheme="minorHAnsi" w:hAnsiTheme="minorHAnsi"/>
          <w:b w:val="0"/>
          <w:bCs w:val="0"/>
          <w:color w:val="0000FF"/>
          <w:sz w:val="20"/>
          <w:szCs w:val="20"/>
        </w:rPr>
      </w:pPr>
    </w:p>
    <w:p w:rsidR="001D59E5" w:rsidRDefault="00C75E33">
      <w:pPr>
        <w:shd w:val="clear" w:color="auto" w:fill="B6DDE8" w:themeFill="accent5" w:themeFillTint="66" w:themeFillShade="0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VOLET 1 – Identification des partenaires du projet médical partagé </w:t>
      </w:r>
    </w:p>
    <w:p w:rsidR="001D59E5" w:rsidRDefault="00C75E33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Ordre </w:t>
      </w:r>
      <w:r>
        <w:rPr>
          <w:rFonts w:cs="Arial"/>
          <w:b/>
          <w:sz w:val="20"/>
          <w:szCs w:val="20"/>
        </w:rPr>
        <w:t>de priorité :</w:t>
      </w:r>
    </w:p>
    <w:p w:rsidR="001D59E5" w:rsidRDefault="001D59E5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Grilledutableau"/>
        <w:tblW w:w="10774" w:type="dxa"/>
        <w:tblInd w:w="-318" w:type="dxa"/>
        <w:tblLook w:val="04A0" w:firstRow="1" w:lastRow="0" w:firstColumn="1" w:lastColumn="0" w:noHBand="0" w:noVBand="1"/>
      </w:tblPr>
      <w:tblGrid>
        <w:gridCol w:w="4937"/>
        <w:gridCol w:w="5837"/>
      </w:tblGrid>
      <w:tr w:rsidR="001D59E5">
        <w:trPr>
          <w:trHeight w:val="422"/>
        </w:trPr>
        <w:tc>
          <w:tcPr>
            <w:tcW w:w="4937" w:type="dxa"/>
            <w:shd w:val="clear" w:color="auto" w:fill="auto"/>
            <w:tcMar>
              <w:left w:w="108" w:type="dxa"/>
            </w:tcMar>
            <w:vAlign w:val="center"/>
          </w:tcPr>
          <w:p w:rsidR="001D59E5" w:rsidRDefault="00C75E3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ETABLISSEMENT DE SANTE RECRUTEUR </w:t>
            </w:r>
          </w:p>
        </w:tc>
        <w:tc>
          <w:tcPr>
            <w:tcW w:w="5836" w:type="dxa"/>
            <w:shd w:val="clear" w:color="auto" w:fill="auto"/>
            <w:tcMar>
              <w:left w:w="108" w:type="dxa"/>
            </w:tcMar>
            <w:vAlign w:val="center"/>
          </w:tcPr>
          <w:p w:rsidR="001D59E5" w:rsidRDefault="00C75E33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STRUCTURE DE SOINS PARTENAIRE</w:t>
            </w:r>
          </w:p>
        </w:tc>
      </w:tr>
      <w:tr w:rsidR="001D59E5">
        <w:trPr>
          <w:trHeight w:val="2292"/>
        </w:trPr>
        <w:tc>
          <w:tcPr>
            <w:tcW w:w="493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Nom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Type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Ο Centre hospitalier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Ο Centre hospitalier universitaire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Ο Etablissement public de santé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Ο Autre </w:t>
            </w:r>
          </w:p>
        </w:tc>
        <w:tc>
          <w:tcPr>
            <w:tcW w:w="5836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Nom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Type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Centre de santé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Ο Maison de santé </w:t>
            </w:r>
            <w:r>
              <w:rPr>
                <w:rFonts w:cs="Arial"/>
                <w:sz w:val="20"/>
              </w:rPr>
              <w:t>pluridisciplinaire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Cabinet libéral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Ο Autre 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</w:tc>
      </w:tr>
      <w:tr w:rsidR="001D59E5">
        <w:trPr>
          <w:trHeight w:val="652"/>
        </w:trPr>
        <w:tc>
          <w:tcPr>
            <w:tcW w:w="493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Adresse :</w:t>
            </w:r>
          </w:p>
          <w:p w:rsidR="001D59E5" w:rsidRDefault="00C75E33">
            <w:pPr>
              <w:pStyle w:val="Paragraphedeliste"/>
              <w:spacing w:after="0" w:line="240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CP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Ville 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5836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Adresse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CP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Ville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SIRET : </w:t>
            </w:r>
          </w:p>
        </w:tc>
      </w:tr>
      <w:tr w:rsidR="001D59E5">
        <w:trPr>
          <w:trHeight w:val="852"/>
        </w:trPr>
        <w:tc>
          <w:tcPr>
            <w:tcW w:w="493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 &amp; Prénom du Directeur de l’établissement : ….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Pôle d’accueil : ….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Nom et Prénom du responsable de pôle</w:t>
            </w:r>
            <w:r>
              <w:rPr>
                <w:rFonts w:cs="Arial"/>
                <w:sz w:val="20"/>
              </w:rPr>
              <w:t xml:space="preserve"> : ….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Service d’accueil : ….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Nom </w:t>
            </w:r>
            <w:r>
              <w:rPr>
                <w:rFonts w:cs="Arial"/>
                <w:b/>
                <w:sz w:val="20"/>
              </w:rPr>
              <w:t>et Prénom du chef de service : …..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Mail</w:t>
            </w:r>
            <w:r>
              <w:rPr>
                <w:rFonts w:cs="Arial"/>
                <w:sz w:val="20"/>
              </w:rPr>
              <w:t xml:space="preserve"> : ……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Type 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Ce service est-il agréé pour accueillir des internes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Ο oui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Ο non  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Ce service est-il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hospitalier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hospitalier universitaire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Autre</w:t>
            </w:r>
          </w:p>
        </w:tc>
        <w:tc>
          <w:tcPr>
            <w:tcW w:w="5836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</w:tc>
      </w:tr>
      <w:tr w:rsidR="001D59E5">
        <w:trPr>
          <w:trHeight w:val="1721"/>
        </w:trPr>
        <w:tc>
          <w:tcPr>
            <w:tcW w:w="493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Nom et Prénom  du responsable des Affaires Médicales : </w:t>
            </w:r>
          </w:p>
          <w:p w:rsidR="001D59E5" w:rsidRDefault="001D59E5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Mail : </w:t>
            </w:r>
          </w:p>
          <w:p w:rsidR="001D59E5" w:rsidRDefault="001D59E5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jc w:val="both"/>
              <w:rPr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>Téléphone :</w:t>
            </w:r>
            <w:r>
              <w:rPr>
                <w:rFonts w:cs="Arial"/>
                <w:b/>
                <w:i/>
                <w:sz w:val="20"/>
              </w:rPr>
              <w:t xml:space="preserve">  </w:t>
            </w:r>
          </w:p>
        </w:tc>
        <w:tc>
          <w:tcPr>
            <w:tcW w:w="5836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Nom du responsable du projet au sein de la structure de soins :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Qualité : </w:t>
            </w:r>
          </w:p>
          <w:p w:rsidR="001D59E5" w:rsidRDefault="001D59E5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Fonction : </w:t>
            </w:r>
          </w:p>
          <w:p w:rsidR="001D59E5" w:rsidRDefault="001D59E5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Courriel : </w:t>
            </w:r>
          </w:p>
          <w:p w:rsidR="001D59E5" w:rsidRDefault="001D59E5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Téléphone :</w:t>
            </w:r>
          </w:p>
          <w:p w:rsidR="001D59E5" w:rsidRDefault="001D59E5">
            <w:pPr>
              <w:tabs>
                <w:tab w:val="left" w:pos="2041"/>
              </w:tabs>
              <w:spacing w:after="0" w:line="240" w:lineRule="auto"/>
              <w:jc w:val="both"/>
              <w:rPr>
                <w:b/>
                <w:i/>
                <w:sz w:val="20"/>
              </w:rPr>
            </w:pPr>
          </w:p>
        </w:tc>
      </w:tr>
    </w:tbl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C75E33">
      <w:pPr>
        <w:shd w:val="clear" w:color="auto" w:fill="B6DDE8" w:themeFill="accent5" w:themeFillTint="66" w:themeFillShade="00"/>
        <w:ind w:left="-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VOLET 2 – Nature du projet médical partagé</w:t>
      </w:r>
    </w:p>
    <w:tbl>
      <w:tblPr>
        <w:tblStyle w:val="Grilledutableau"/>
        <w:tblpPr w:leftFromText="141" w:rightFromText="141" w:vertAnchor="text" w:horzAnchor="margin" w:tblpXSpec="center" w:tblpY="1"/>
        <w:tblW w:w="1063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632"/>
      </w:tblGrid>
      <w:tr w:rsidR="001D59E5">
        <w:trPr>
          <w:trHeight w:val="697"/>
          <w:jc w:val="center"/>
        </w:trPr>
        <w:tc>
          <w:tcPr>
            <w:tcW w:w="10632" w:type="dxa"/>
            <w:shd w:val="clear" w:color="auto" w:fill="auto"/>
            <w:tcMar>
              <w:left w:w="103" w:type="dxa"/>
            </w:tcMar>
          </w:tcPr>
          <w:p w:rsidR="001D59E5" w:rsidRDefault="001D59E5">
            <w:pPr>
              <w:pStyle w:val="Paragraphedeliste"/>
              <w:spacing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spacing w:after="0" w:line="240" w:lineRule="auto"/>
              <w:ind w:left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Candidature déposée au titre de quelle spécialité médicale : </w:t>
            </w:r>
          </w:p>
          <w:p w:rsidR="001D59E5" w:rsidRDefault="001D59E5">
            <w:pPr>
              <w:pStyle w:val="Paragraphedeliste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1D59E5">
        <w:trPr>
          <w:trHeight w:val="696"/>
          <w:jc w:val="center"/>
        </w:trPr>
        <w:tc>
          <w:tcPr>
            <w:tcW w:w="10632" w:type="dxa"/>
            <w:shd w:val="clear" w:color="auto" w:fill="auto"/>
            <w:tcMar>
              <w:left w:w="103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Descriptif du projet médical partagé 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1D59E5">
        <w:trPr>
          <w:trHeight w:val="1715"/>
          <w:jc w:val="center"/>
        </w:trPr>
        <w:tc>
          <w:tcPr>
            <w:tcW w:w="10632" w:type="dxa"/>
            <w:shd w:val="clear" w:color="auto" w:fill="auto"/>
            <w:tcMar>
              <w:left w:w="103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Existence préalable d’une coopération formalisée entre les partenaires ? </w:t>
            </w:r>
          </w:p>
          <w:p w:rsidR="001D59E5" w:rsidRDefault="00C75E3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</w:t>
            </w:r>
            <w:r>
              <w:rPr>
                <w:b/>
                <w:sz w:val="20"/>
                <w:szCs w:val="20"/>
              </w:rPr>
              <w:t xml:space="preserve"> oui </w:t>
            </w:r>
          </w:p>
          <w:p w:rsidR="001D59E5" w:rsidRDefault="00C75E33">
            <w:pPr>
              <w:tabs>
                <w:tab w:val="left" w:pos="6915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</w:t>
            </w:r>
            <w:r>
              <w:rPr>
                <w:b/>
                <w:sz w:val="20"/>
                <w:szCs w:val="20"/>
              </w:rPr>
              <w:t xml:space="preserve"> non  </w:t>
            </w:r>
            <w:r>
              <w:rPr>
                <w:b/>
                <w:sz w:val="20"/>
                <w:szCs w:val="20"/>
              </w:rPr>
              <w:tab/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Si oui, de quel type ? : </w:t>
            </w:r>
          </w:p>
        </w:tc>
      </w:tr>
      <w:tr w:rsidR="001D59E5">
        <w:trPr>
          <w:trHeight w:val="60"/>
          <w:jc w:val="center"/>
        </w:trPr>
        <w:tc>
          <w:tcPr>
            <w:tcW w:w="10632" w:type="dxa"/>
            <w:shd w:val="clear" w:color="auto" w:fill="auto"/>
            <w:tcMar>
              <w:left w:w="103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Dans quelle zone sous dense est située la structure partenaire : </w:t>
            </w:r>
            <w:r>
              <w:rPr>
                <w:rFonts w:cs="Arial"/>
                <w:sz w:val="20"/>
              </w:rPr>
              <w:t>……………………………….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Zone d’Intervention Prioritaire (ZIP) ?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Ο oui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non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Zone d’Action Complémentaire (ZAC) ?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Ο oui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non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Quartiers Prioritaires de la Politique de la Ville (QPV) ?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Ο oui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non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1D59E5">
        <w:trPr>
          <w:trHeight w:val="60"/>
          <w:jc w:val="center"/>
        </w:trPr>
        <w:tc>
          <w:tcPr>
            <w:tcW w:w="10632" w:type="dxa"/>
            <w:shd w:val="clear" w:color="auto" w:fill="auto"/>
            <w:tcMar>
              <w:left w:w="103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Quotités de travail : (en pourcentage)</w:t>
            </w: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color w:val="FF0000"/>
                <w:sz w:val="20"/>
              </w:rPr>
              <w:t>Exclusivement 40, 50 ou 60 %</w:t>
            </w:r>
          </w:p>
          <w:p w:rsidR="001D59E5" w:rsidRDefault="00C75E33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activités hospitalières :</w:t>
            </w:r>
          </w:p>
          <w:p w:rsidR="001D59E5" w:rsidRDefault="001D59E5">
            <w:pPr>
              <w:pStyle w:val="Paragraphedeliste"/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activités au sein de la structure de soins 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hd w:val="clear" w:color="auto" w:fill="FFFF00"/>
              </w:rPr>
            </w:pPr>
          </w:p>
          <w:p w:rsidR="001D59E5" w:rsidRDefault="001D59E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D59E5" w:rsidRDefault="00C75E33">
      <w:pPr>
        <w:shd w:val="clear" w:color="auto" w:fill="B6DDE8" w:themeFill="accent5" w:themeFillTint="66" w:themeFillShade="00"/>
        <w:ind w:left="-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VOLET 3 – </w:t>
      </w:r>
      <w:r>
        <w:rPr>
          <w:rFonts w:cs="Arial"/>
          <w:b/>
          <w:sz w:val="20"/>
        </w:rPr>
        <w:t>Partie activités hospitalières</w:t>
      </w: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1D59E5">
        <w:trPr>
          <w:trHeight w:val="904"/>
        </w:trPr>
        <w:tc>
          <w:tcPr>
            <w:tcW w:w="10490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Activités cliniques 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Consultations :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Hospitalisations :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Actes </w:t>
            </w:r>
            <w:r>
              <w:rPr>
                <w:rFonts w:cs="Arial"/>
                <w:b/>
                <w:sz w:val="20"/>
                <w:szCs w:val="20"/>
              </w:rPr>
              <w:t>médico-techniques :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Actes chirurgicaux :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Autres activités cliniques, précisez (visites à domicile) : 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Participation à des activités d’enseignement pour la formation clinique des étudiants 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Formation</w:t>
            </w: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Séances de bibliographie :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Réunion de dossiers ou autres formations :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Participation à des réunions scientifiques :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Précisez :</w:t>
            </w:r>
          </w:p>
        </w:tc>
      </w:tr>
      <w:tr w:rsidR="001D59E5">
        <w:trPr>
          <w:trHeight w:val="4031"/>
        </w:trPr>
        <w:tc>
          <w:tcPr>
            <w:tcW w:w="10490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Participation à des activités pédagogiques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  <w:u w:val="single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Encadrement d’internes dans l’établissement recruteur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Nombre 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Encadrement d’externes dans l’établissement recruteur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Nombre 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Autres activités d’enseignement, précisez : 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Activités de recherche </w:t>
            </w:r>
          </w:p>
          <w:p w:rsidR="001D59E5" w:rsidRDefault="001D59E5">
            <w:pPr>
              <w:pStyle w:val="Paragraphedeliste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spacing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Participation à des </w:t>
            </w:r>
            <w:r>
              <w:rPr>
                <w:rFonts w:cs="Arial"/>
                <w:b/>
                <w:sz w:val="20"/>
                <w:szCs w:val="20"/>
              </w:rPr>
              <w:t>projets de recherche clinique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Participation à la direction de thèses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Participation à des réunions de recherche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1D59E5" w:rsidRDefault="001D59E5">
      <w:pPr>
        <w:spacing w:after="0" w:line="240" w:lineRule="auto"/>
      </w:pPr>
    </w:p>
    <w:tbl>
      <w:tblPr>
        <w:tblStyle w:val="Grilledutableau"/>
        <w:tblW w:w="10490" w:type="dxa"/>
        <w:tblInd w:w="-176" w:type="dxa"/>
        <w:tblLook w:val="04A0" w:firstRow="1" w:lastRow="0" w:firstColumn="1" w:lastColumn="0" w:noHBand="0" w:noVBand="1"/>
      </w:tblPr>
      <w:tblGrid>
        <w:gridCol w:w="10490"/>
      </w:tblGrid>
      <w:tr w:rsidR="001D59E5">
        <w:trPr>
          <w:trHeight w:val="6291"/>
        </w:trPr>
        <w:tc>
          <w:tcPr>
            <w:tcW w:w="10490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Participation à la publication des activités de </w:t>
            </w:r>
            <w:r>
              <w:rPr>
                <w:rFonts w:cs="Arial"/>
                <w:b/>
                <w:sz w:val="20"/>
                <w:szCs w:val="20"/>
              </w:rPr>
              <w:t>recherche dans des revues scientifiques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Autres activités de recherche, précisez :</w:t>
            </w:r>
            <w:r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Activités transversales ou de coordination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Participation au développement des relations ville-hôpital, réseaux de médecins et de </w:t>
            </w:r>
            <w:r>
              <w:rPr>
                <w:rFonts w:cs="Arial"/>
                <w:b/>
                <w:sz w:val="20"/>
                <w:szCs w:val="20"/>
              </w:rPr>
              <w:t>structures de santé</w:t>
            </w: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(consultation avancée,..)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Participation au développement et/ou de coordination de programmes d’éducation thérapeutique du patient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 les programmes: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Participation au développement</w:t>
            </w:r>
            <w:r>
              <w:rPr>
                <w:rFonts w:cs="Arial"/>
                <w:b/>
                <w:sz w:val="20"/>
                <w:szCs w:val="20"/>
              </w:rPr>
              <w:t xml:space="preserve"> et/ou de coordination de programmes de prévention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Précisez les programmes :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Autres activités transversales, précisez 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1D59E5" w:rsidRDefault="00C75E33">
      <w:r>
        <w:br w:type="page"/>
      </w:r>
    </w:p>
    <w:p w:rsidR="001D59E5" w:rsidRDefault="001D59E5">
      <w:pPr>
        <w:spacing w:after="0" w:line="240" w:lineRule="auto"/>
      </w:pPr>
    </w:p>
    <w:p w:rsidR="001D59E5" w:rsidRDefault="00C75E33">
      <w:pPr>
        <w:shd w:val="clear" w:color="auto" w:fill="B6DDE8" w:themeFill="accent5" w:themeFillTint="66" w:themeFillShade="00"/>
        <w:spacing w:after="0" w:line="240" w:lineRule="auto"/>
        <w:ind w:left="-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VOLET 4 – </w:t>
      </w:r>
      <w:r>
        <w:rPr>
          <w:rFonts w:cs="Arial"/>
          <w:b/>
          <w:sz w:val="20"/>
        </w:rPr>
        <w:t>Partie activités de soins de ville</w:t>
      </w:r>
    </w:p>
    <w:p w:rsidR="001D59E5" w:rsidRDefault="001D59E5">
      <w:pPr>
        <w:rPr>
          <w:sz w:val="12"/>
        </w:rPr>
      </w:pP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1D59E5">
        <w:trPr>
          <w:trHeight w:val="1417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La structure partenaire est-elle agréée pour l’accueil d’Internes en stage ambulatoire ?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Ο oui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non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Si non, est-il prévu qu’elle le soit ?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oui, précisez (quand, combien…) : …………………………………………………………………………………………….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non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Est-il prévu que la structure accueille des externes ?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oui, précisez (quand, combien …) : ………………………………………………………………………………………………….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Ο non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</w:tr>
      <w:tr w:rsidR="001D59E5">
        <w:trPr>
          <w:trHeight w:val="525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Activités pédagogiques 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Encadrement d’internes ? </w:t>
            </w:r>
          </w:p>
          <w:p w:rsidR="001D59E5" w:rsidRDefault="00C75E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Oui</w:t>
            </w:r>
          </w:p>
          <w:p w:rsidR="001D59E5" w:rsidRDefault="00C75E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Non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u w:val="single"/>
              </w:rPr>
            </w:pPr>
            <w:r>
              <w:rPr>
                <w:sz w:val="20"/>
              </w:rPr>
              <w:t xml:space="preserve">Si oui, </w:t>
            </w:r>
            <w:r>
              <w:rPr>
                <w:sz w:val="20"/>
              </w:rPr>
              <w:t>précisez : ……………………………………………………………………………………………………………………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u w:val="single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Encadrement d’externes ? </w:t>
            </w:r>
          </w:p>
          <w:p w:rsidR="001D59E5" w:rsidRDefault="00C75E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Oui</w:t>
            </w:r>
          </w:p>
          <w:p w:rsidR="001D59E5" w:rsidRDefault="00C75E3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Non</w:t>
            </w:r>
          </w:p>
          <w:p w:rsidR="001D59E5" w:rsidRDefault="00C75E3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Si oui, précisez : ………………………………………………………………………………………………………………</w:t>
            </w:r>
          </w:p>
          <w:p w:rsidR="001D59E5" w:rsidRDefault="001D59E5">
            <w:pPr>
              <w:spacing w:after="0" w:line="240" w:lineRule="auto"/>
              <w:rPr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sz w:val="20"/>
              </w:rPr>
            </w:pPr>
          </w:p>
        </w:tc>
      </w:tr>
      <w:tr w:rsidR="001D59E5">
        <w:trPr>
          <w:trHeight w:val="525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Activités de soins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Précisez : …………………………………………………………………………………………………………………………………………….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1D59E5">
        <w:trPr>
          <w:trHeight w:val="525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Autres activités (activités de santé publique, territoriales…) </w:t>
            </w: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Précisez :</w:t>
            </w:r>
            <w:r>
              <w:rPr>
                <w:rFonts w:cs="Arial"/>
                <w:b/>
                <w:sz w:val="20"/>
              </w:rPr>
              <w:t xml:space="preserve"> ……………………………………………………………………………………………………………………………………………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</w:tc>
      </w:tr>
    </w:tbl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C75E33">
      <w:pPr>
        <w:shd w:val="clear" w:color="auto" w:fill="B6DDE8" w:themeFill="accent5" w:themeFillTint="66" w:themeFillShade="00"/>
        <w:ind w:left="-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VOLET 5 – Proposition perspectives de carrière </w:t>
      </w:r>
    </w:p>
    <w:tbl>
      <w:tblPr>
        <w:tblStyle w:val="Grilledutableau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1D59E5">
        <w:trPr>
          <w:trHeight w:val="2463"/>
        </w:trPr>
        <w:tc>
          <w:tcPr>
            <w:tcW w:w="10773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shd w:val="clear" w:color="auto" w:fill="FFFF0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Perspectives de carrière proposées au Médecin Spécialiste V/H à l</w:t>
            </w:r>
            <w:r>
              <w:rPr>
                <w:rFonts w:cs="Arial"/>
                <w:b/>
                <w:sz w:val="20"/>
                <w:szCs w:val="20"/>
              </w:rPr>
              <w:t xml:space="preserve">’issue du contrat des 2 ans </w:t>
            </w:r>
            <w:r>
              <w:rPr>
                <w:rFonts w:cs="Arial"/>
                <w:b/>
                <w:i/>
                <w:sz w:val="20"/>
                <w:szCs w:val="20"/>
              </w:rPr>
              <w:t>: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 poste peut-il déboucher sur un poste pérenne ?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tabs>
                <w:tab w:val="left" w:pos="204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  <w:shd w:val="clear" w:color="auto" w:fill="FFFF0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  <w:shd w:val="clear" w:color="auto" w:fill="FFFF0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  <w:shd w:val="clear" w:color="auto" w:fill="FFFF0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  <w:shd w:val="clear" w:color="auto" w:fill="FFFF0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  <w:shd w:val="clear" w:color="auto" w:fill="FFFF0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shd w:val="clear" w:color="auto" w:fill="FFFF00"/>
              </w:rPr>
            </w:pPr>
          </w:p>
        </w:tc>
      </w:tr>
    </w:tbl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C75E33">
      <w:pPr>
        <w:shd w:val="clear" w:color="auto" w:fill="B6DDE8" w:themeFill="accent5" w:themeFillTint="66" w:themeFillShade="00"/>
        <w:ind w:left="-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VOLET 6 – Fiche candidat proposé pour le poste partagé</w:t>
      </w: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1D59E5">
        <w:trPr>
          <w:trHeight w:val="1411"/>
        </w:trPr>
        <w:tc>
          <w:tcPr>
            <w:tcW w:w="1063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 : </w:t>
            </w: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Prénom : </w:t>
            </w:r>
          </w:p>
          <w:p w:rsidR="001D59E5" w:rsidRDefault="00C75E33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Age </w:t>
            </w: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Mail (en vigueur) 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Téléphone : 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D59E5">
        <w:trPr>
          <w:trHeight w:val="8352"/>
        </w:trPr>
        <w:tc>
          <w:tcPr>
            <w:tcW w:w="1063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Statut actuel</w:t>
            </w:r>
            <w:r>
              <w:rPr>
                <w:rFonts w:cs="Arial"/>
                <w:b/>
                <w:sz w:val="20"/>
                <w:szCs w:val="20"/>
              </w:rPr>
              <w:t xml:space="preserve"> 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Wingdings" w:hAnsi="Wingdings" w:cs="Arial"/>
                <w:b/>
                <w:sz w:val="20"/>
                <w:szCs w:val="20"/>
              </w:rPr>
              <w:t></w:t>
            </w:r>
            <w:r>
              <w:rPr>
                <w:rFonts w:cs="Arial"/>
                <w:b/>
                <w:sz w:val="20"/>
                <w:szCs w:val="20"/>
              </w:rPr>
              <w:t xml:space="preserve"> Interne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Intitulé du DES préparé : 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i/>
                <w:color w:val="008000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Wingdings" w:hAnsi="Wingdings" w:cs="Arial"/>
                <w:b/>
                <w:sz w:val="20"/>
                <w:szCs w:val="20"/>
              </w:rPr>
              <w:t></w:t>
            </w:r>
            <w:r>
              <w:rPr>
                <w:rFonts w:cs="Arial"/>
                <w:b/>
                <w:sz w:val="20"/>
                <w:szCs w:val="20"/>
              </w:rPr>
              <w:t xml:space="preserve"> Diplômé d’un DES français ou communautaire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 diplômé, date diplôme (année) :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 DESC préparé ou validé, intitulé 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 diplômé, exerce-t-il actuellement une activité professionnelle :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 oui :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Statut : </w:t>
            </w:r>
          </w:p>
          <w:p w:rsidR="001D59E5" w:rsidRDefault="00C75E33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 &amp; Lieu de la structure de santé où il exerce actuellement : 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Statut antérieur</w:t>
            </w:r>
            <w:r>
              <w:rPr>
                <w:rFonts w:cs="Arial"/>
                <w:b/>
                <w:sz w:val="20"/>
                <w:szCs w:val="20"/>
              </w:rPr>
              <w:t xml:space="preserve"> : 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Avez-vous déjà travaillé dans la structure de soins ? </w:t>
            </w:r>
          </w:p>
          <w:p w:rsidR="001D59E5" w:rsidRDefault="00C75E3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Oui</w:t>
            </w:r>
          </w:p>
          <w:p w:rsidR="001D59E5" w:rsidRDefault="00C75E3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Non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 oui, précisez votre statut antérieur dans la structure de soins :</w:t>
            </w:r>
          </w:p>
          <w:p w:rsidR="001D59E5" w:rsidRDefault="00C75E3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Interne</w:t>
            </w:r>
          </w:p>
          <w:p w:rsidR="001D59E5" w:rsidRDefault="00C75E3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>
              <w:rPr>
                <w:rFonts w:cs="Arial"/>
                <w:sz w:val="20"/>
              </w:rPr>
              <w:t xml:space="preserve">emplaçant </w:t>
            </w:r>
          </w:p>
          <w:p w:rsidR="001D59E5" w:rsidRDefault="00C75E3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Autre, précisez :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Précisez la durée (en mois) : ………….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u w:val="single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Avez-vous déjà travaillé dans le service de l’établissement de santé recruteur ?</w:t>
            </w:r>
          </w:p>
          <w:p w:rsidR="001D59E5" w:rsidRDefault="00C75E3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Oui</w:t>
            </w:r>
          </w:p>
          <w:p w:rsidR="001D59E5" w:rsidRDefault="00C75E3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Non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 oui, précisez votre statut antérieur dans l’établissement de santé recruteur :</w:t>
            </w:r>
          </w:p>
          <w:p w:rsidR="001D59E5" w:rsidRDefault="00C75E3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Interne</w:t>
            </w:r>
          </w:p>
          <w:p w:rsidR="001D59E5" w:rsidRDefault="00C75E33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Autre, précisez :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Précisez la durée (en mois) : ………….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Est-il prévu une participation à la PDSA ?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Ο oui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Ο non 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Si oui dans quel cadre ? (lieu, activité, fréquence) : ………………………………………………………………………………………………………..</w:t>
            </w:r>
          </w:p>
          <w:p w:rsidR="001D59E5" w:rsidRDefault="001D59E5">
            <w:pPr>
              <w:spacing w:after="0" w:line="240" w:lineRule="auto"/>
              <w:rPr>
                <w:rFonts w:cs="Arial"/>
                <w:sz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Thèse en cours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Ο oui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Ο non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 oui, date programmée de soutenance 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Internat fait en Ile-de-France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 non, lieu d’internat : </w:t>
            </w: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1D59E5" w:rsidRDefault="001D59E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1D59E5" w:rsidRDefault="00C75E3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Inscription à l’Ordre National des Médecins :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oui </w:t>
            </w: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Ο non 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i/>
                <w:color w:val="008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 oui, n° RPPS :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:rsidR="001D59E5" w:rsidRDefault="00C75E3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Si non, date programmée d’inscription : </w:t>
            </w:r>
          </w:p>
          <w:p w:rsidR="001D59E5" w:rsidRDefault="001D59E5">
            <w:pPr>
              <w:pStyle w:val="Paragraphedeliste"/>
              <w:spacing w:after="0" w:line="240" w:lineRule="auto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Inscription a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u Conseil National de l’Ordre des Médecins obligatoire au 1er novembre 2019 pour la prise de fonction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s.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  <w:p w:rsidR="001D59E5" w:rsidRDefault="001D59E5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1D59E5" w:rsidRDefault="001D59E5"/>
    <w:p w:rsidR="001D59E5" w:rsidRDefault="001D59E5"/>
    <w:p w:rsidR="001D59E5" w:rsidRDefault="001D59E5"/>
    <w:p w:rsidR="001D59E5" w:rsidRDefault="001D59E5"/>
    <w:p w:rsidR="001D59E5" w:rsidRDefault="001D59E5"/>
    <w:p w:rsidR="001D59E5" w:rsidRDefault="001D59E5"/>
    <w:p w:rsidR="001D59E5" w:rsidRDefault="001D59E5"/>
    <w:p w:rsidR="001D59E5" w:rsidRDefault="001D59E5"/>
    <w:p w:rsidR="001D59E5" w:rsidRDefault="001D59E5"/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C75E33">
      <w:pPr>
        <w:shd w:val="clear" w:color="auto" w:fill="B6DDE8" w:themeFill="accent5" w:themeFillTint="66" w:themeFillShade="00"/>
        <w:ind w:left="-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VOLET 7 – Dossier complet</w:t>
      </w: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1D59E5">
        <w:tc>
          <w:tcPr>
            <w:tcW w:w="1063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/>
              <w:rPr>
                <w:b/>
                <w:sz w:val="20"/>
                <w:szCs w:val="20"/>
              </w:rPr>
            </w:pPr>
          </w:p>
          <w:p w:rsidR="001D59E5" w:rsidRDefault="00C75E33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Cochez les cases suivantes :</w:t>
            </w:r>
          </w:p>
          <w:p w:rsidR="001D59E5" w:rsidRDefault="001D59E5">
            <w:pPr>
              <w:spacing w:after="0"/>
              <w:rPr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Ο CV du candidat pressenti</w:t>
            </w:r>
          </w:p>
          <w:p w:rsidR="001D59E5" w:rsidRDefault="001D59E5">
            <w:pPr>
              <w:pStyle w:val="Paragraphedeliste"/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Ο Lettre de motivation du candidat pressenti</w:t>
            </w:r>
          </w:p>
          <w:p w:rsidR="001D59E5" w:rsidRDefault="001D59E5">
            <w:pPr>
              <w:pStyle w:val="Paragraphedeliste"/>
              <w:spacing w:after="0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pStyle w:val="Titre2"/>
              <w:numPr>
                <w:ilvl w:val="0"/>
                <w:numId w:val="9"/>
              </w:numPr>
              <w:spacing w:before="0" w:after="0"/>
              <w:jc w:val="both"/>
              <w:outlineLvl w:val="1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 xml:space="preserve">Ο 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Lettre d’engagement type sur le projet médical partagé et sur le recrutement signée et datée par les directeurs d’établissements hospitaliers et de structures de soins de ville </w:t>
            </w:r>
          </w:p>
          <w:p w:rsidR="001D59E5" w:rsidRDefault="001D59E5">
            <w:pPr>
              <w:spacing w:after="0"/>
              <w:ind w:left="360"/>
              <w:jc w:val="both"/>
              <w:rPr>
                <w:b/>
              </w:rPr>
            </w:pPr>
          </w:p>
          <w:p w:rsidR="001D59E5" w:rsidRDefault="00C75E33">
            <w:pPr>
              <w:pStyle w:val="Paragraphedeliste"/>
              <w:numPr>
                <w:ilvl w:val="0"/>
                <w:numId w:val="9"/>
              </w:numPr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Ο Attestation d’inscription à l’Ordre et n° RPPS ou date d’inscription prévis</w:t>
            </w:r>
            <w:r>
              <w:rPr>
                <w:rFonts w:cs="Arial"/>
                <w:b/>
                <w:sz w:val="20"/>
                <w:szCs w:val="20"/>
              </w:rPr>
              <w:t>ionnelle</w:t>
            </w:r>
          </w:p>
          <w:p w:rsidR="001D59E5" w:rsidRDefault="001D59E5">
            <w:pPr>
              <w:pStyle w:val="Paragraphedeliste"/>
              <w:spacing w:after="0"/>
              <w:rPr>
                <w:sz w:val="20"/>
                <w:szCs w:val="20"/>
              </w:rPr>
            </w:pPr>
          </w:p>
          <w:p w:rsidR="001D59E5" w:rsidRDefault="001D59E5">
            <w:pPr>
              <w:spacing w:after="0"/>
              <w:rPr>
                <w:sz w:val="20"/>
                <w:szCs w:val="20"/>
              </w:rPr>
            </w:pPr>
          </w:p>
        </w:tc>
      </w:tr>
      <w:tr w:rsidR="001D59E5">
        <w:tc>
          <w:tcPr>
            <w:tcW w:w="1063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1D59E5" w:rsidRDefault="00C75E33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Ο Le dossier de candidature est complet (les 4 pièces justificatives obligatoires sont fournies)</w:t>
            </w:r>
          </w:p>
          <w:p w:rsidR="001D59E5" w:rsidRDefault="001D59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1D59E5">
      <w:pPr>
        <w:spacing w:after="0" w:line="240" w:lineRule="auto"/>
      </w:pPr>
    </w:p>
    <w:p w:rsidR="001D59E5" w:rsidRDefault="00C75E33">
      <w:pPr>
        <w:shd w:val="clear" w:color="auto" w:fill="B6DDE8" w:themeFill="accent5" w:themeFillTint="66" w:themeFillShade="00"/>
        <w:ind w:left="-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Récapitulatif des candidatures déposées par ordre de priorité</w:t>
      </w:r>
    </w:p>
    <w:tbl>
      <w:tblPr>
        <w:tblStyle w:val="Grilledutableau"/>
        <w:tblW w:w="10490" w:type="dxa"/>
        <w:tblInd w:w="-743" w:type="dxa"/>
        <w:tblLook w:val="04A0" w:firstRow="1" w:lastRow="0" w:firstColumn="1" w:lastColumn="0" w:noHBand="0" w:noVBand="1"/>
      </w:tblPr>
      <w:tblGrid>
        <w:gridCol w:w="2978"/>
        <w:gridCol w:w="3259"/>
        <w:gridCol w:w="2551"/>
        <w:gridCol w:w="1702"/>
      </w:tblGrid>
      <w:tr w:rsidR="001D59E5"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1D59E5" w:rsidRDefault="00C75E3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Spécialité médicale </w:t>
            </w: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  <w:vAlign w:val="center"/>
          </w:tcPr>
          <w:p w:rsidR="001D59E5" w:rsidRDefault="00C75E3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Structure de soins partenaire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1D59E5" w:rsidRDefault="00C75E3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Candidat proposé </w:t>
            </w: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  <w:vAlign w:val="center"/>
          </w:tcPr>
          <w:p w:rsidR="001D59E5" w:rsidRDefault="00C75E3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Ordre de priorité </w:t>
            </w: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  <w:tr w:rsidR="001D59E5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left w:w="108" w:type="dxa"/>
            </w:tcMar>
          </w:tcPr>
          <w:p w:rsidR="001D59E5" w:rsidRDefault="001D59E5">
            <w:pPr>
              <w:spacing w:after="0" w:line="240" w:lineRule="auto"/>
              <w:rPr>
                <w:rFonts w:cs="Arial"/>
                <w:strike/>
                <w:sz w:val="20"/>
                <w:szCs w:val="20"/>
              </w:rPr>
            </w:pPr>
          </w:p>
        </w:tc>
      </w:tr>
    </w:tbl>
    <w:p w:rsidR="001D59E5" w:rsidRDefault="001D59E5"/>
    <w:p w:rsidR="001D59E5" w:rsidRDefault="001D59E5"/>
    <w:p w:rsidR="001D59E5" w:rsidRDefault="001D59E5"/>
    <w:p w:rsidR="001D59E5" w:rsidRDefault="00C75E33">
      <w:pPr>
        <w:spacing w:after="0" w:line="240" w:lineRule="auto"/>
        <w:jc w:val="center"/>
        <w:rPr>
          <w:rFonts w:eastAsia="Times New Roman" w:cs="Arial"/>
          <w:b/>
          <w:color w:val="44668C"/>
          <w:sz w:val="20"/>
          <w:szCs w:val="20"/>
          <w:lang w:eastAsia="fr-FR"/>
        </w:rPr>
      </w:pPr>
      <w:r>
        <w:rPr>
          <w:rFonts w:eastAsia="Times New Roman" w:cs="Arial"/>
          <w:b/>
          <w:color w:val="FF0000"/>
          <w:sz w:val="20"/>
          <w:szCs w:val="20"/>
          <w:lang w:eastAsia="fr-FR"/>
        </w:rPr>
        <w:t>AUCUN DOSSIER INCOMPLET OU HORS DÉLAI NE SERA TRAITÉ</w:t>
      </w:r>
    </w:p>
    <w:p w:rsidR="001D59E5" w:rsidRDefault="001D59E5"/>
    <w:p w:rsidR="001D59E5" w:rsidRDefault="001D59E5"/>
    <w:sectPr w:rsidR="001D59E5">
      <w:headerReference w:type="default" r:id="rId12"/>
      <w:footerReference w:type="default" r:id="rId13"/>
      <w:pgSz w:w="11906" w:h="16838"/>
      <w:pgMar w:top="765" w:right="566" w:bottom="851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E33" w:rsidRDefault="00C75E33">
      <w:pPr>
        <w:spacing w:after="0" w:line="240" w:lineRule="auto"/>
      </w:pPr>
      <w:r>
        <w:separator/>
      </w:r>
    </w:p>
  </w:endnote>
  <w:endnote w:type="continuationSeparator" w:id="0">
    <w:p w:rsidR="00C75E33" w:rsidRDefault="00C7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610189"/>
      <w:docPartObj>
        <w:docPartGallery w:val="Page Numbers (Top of Page)"/>
        <w:docPartUnique/>
      </w:docPartObj>
    </w:sdtPr>
    <w:sdtEndPr/>
    <w:sdtContent>
      <w:p w:rsidR="001D59E5" w:rsidRDefault="00C75E33">
        <w:pPr>
          <w:pStyle w:val="Pieddepage"/>
          <w:rPr>
            <w:b/>
            <w:color w:val="1F497D" w:themeColor="text2"/>
          </w:rPr>
        </w:pPr>
        <w:r>
          <w:rPr>
            <w:b/>
            <w:color w:val="1F497D" w:themeColor="text2"/>
          </w:rPr>
          <w:t xml:space="preserve">ARS IDF DOS – Pôle Ressources Humaines en Santé – Département Personnel Médical </w:t>
        </w:r>
        <w:r>
          <w:rPr>
            <w:b/>
            <w:color w:val="1F497D" w:themeColor="text2"/>
          </w:rPr>
          <w:tab/>
        </w:r>
        <w:r>
          <w:rPr>
            <w:b/>
            <w:bCs/>
            <w:color w:val="1F497D" w:themeColor="text2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DB4C08">
          <w:rPr>
            <w:noProof/>
          </w:rPr>
          <w:t>1</w:t>
        </w:r>
        <w:r>
          <w:fldChar w:fldCharType="end"/>
        </w:r>
        <w:r>
          <w:rPr>
            <w:b/>
            <w:color w:val="1F497D" w:themeColor="text2"/>
            <w:sz w:val="20"/>
            <w:szCs w:val="20"/>
          </w:rPr>
          <w:t>/</w:t>
        </w:r>
        <w:r>
          <w:rPr>
            <w:b/>
            <w:bCs/>
            <w:color w:val="1F497D" w:themeColor="text2"/>
            <w:sz w:val="20"/>
            <w:szCs w:val="20"/>
          </w:rPr>
          <w:fldChar w:fldCharType="begin"/>
        </w:r>
        <w:r>
          <w:instrText>NUMPAGES</w:instrText>
        </w:r>
        <w:r>
          <w:fldChar w:fldCharType="separate"/>
        </w:r>
        <w:r w:rsidR="00DB4C08">
          <w:rPr>
            <w:noProof/>
          </w:rPr>
          <w:t>12</w:t>
        </w:r>
        <w:r>
          <w:fldChar w:fldCharType="end"/>
        </w:r>
      </w:p>
    </w:sdtContent>
  </w:sdt>
  <w:p w:rsidR="001D59E5" w:rsidRDefault="001D59E5">
    <w:pPr>
      <w:pStyle w:val="Pieddepage"/>
      <w:rPr>
        <w:i/>
        <w:sz w:val="16"/>
        <w:szCs w:val="16"/>
      </w:rPr>
    </w:pPr>
  </w:p>
  <w:p w:rsidR="001D59E5" w:rsidRDefault="001D59E5">
    <w:pPr>
      <w:pStyle w:val="Pieddepage"/>
      <w:jc w:val="right"/>
    </w:pPr>
  </w:p>
  <w:p w:rsidR="001D59E5" w:rsidRDefault="001D59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E33" w:rsidRDefault="00C75E33">
      <w:pPr>
        <w:spacing w:after="0" w:line="240" w:lineRule="auto"/>
      </w:pPr>
      <w:r>
        <w:separator/>
      </w:r>
    </w:p>
  </w:footnote>
  <w:footnote w:type="continuationSeparator" w:id="0">
    <w:p w:rsidR="00C75E33" w:rsidRDefault="00C7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E5" w:rsidRDefault="00C75E33">
    <w:pPr>
      <w:pStyle w:val="En-tte"/>
    </w:pPr>
    <w:r>
      <w:rPr>
        <w:noProof/>
        <w:lang w:eastAsia="fr-FR"/>
      </w:rPr>
      <w:drawing>
        <wp:inline distT="0" distB="0" distL="0" distR="0">
          <wp:extent cx="1127760" cy="649605"/>
          <wp:effectExtent l="0" t="0" r="0" b="0"/>
          <wp:docPr id="2" name="Picture" descr="I:\MA_DIRECTION\DOSMS\RH_EN_SANTÉ\PARCOURS_PROFESSIONNELS\Documents partagés\Modèles type\ARS_LOGOS_id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I:\MA_DIRECTION\DOSMS\RH_EN_SANTÉ\PARCOURS_PROFESSIONNELS\Documents partagés\Modèles type\ARS_LOGOS_idf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BDD"/>
    <w:multiLevelType w:val="multilevel"/>
    <w:tmpl w:val="EC6CAC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9F398C"/>
    <w:multiLevelType w:val="multilevel"/>
    <w:tmpl w:val="C42677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E2550B"/>
    <w:multiLevelType w:val="multilevel"/>
    <w:tmpl w:val="8DF445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73806"/>
    <w:multiLevelType w:val="multilevel"/>
    <w:tmpl w:val="F48ADA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6B05AD"/>
    <w:multiLevelType w:val="multilevel"/>
    <w:tmpl w:val="D7882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26B0"/>
    <w:multiLevelType w:val="multilevel"/>
    <w:tmpl w:val="E32CB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0487C"/>
    <w:multiLevelType w:val="multilevel"/>
    <w:tmpl w:val="23CCD3D4"/>
    <w:lvl w:ilvl="0">
      <w:start w:val="201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047EF"/>
    <w:multiLevelType w:val="multilevel"/>
    <w:tmpl w:val="C888C112"/>
    <w:lvl w:ilvl="0">
      <w:start w:val="8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114324"/>
    <w:multiLevelType w:val="multilevel"/>
    <w:tmpl w:val="1C8C73A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A7ECB"/>
    <w:multiLevelType w:val="multilevel"/>
    <w:tmpl w:val="1810A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069AE"/>
    <w:multiLevelType w:val="multilevel"/>
    <w:tmpl w:val="EC4264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E5"/>
    <w:rsid w:val="001D59E5"/>
    <w:rsid w:val="00C75E33"/>
    <w:rsid w:val="00D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6EBB3-F59A-4F47-88C7-538B51F4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CD"/>
    <w:pPr>
      <w:suppressAutoHyphens/>
      <w:spacing w:after="200"/>
    </w:pPr>
  </w:style>
  <w:style w:type="paragraph" w:styleId="Titre1">
    <w:name w:val="heading 1"/>
    <w:basedOn w:val="Normal"/>
    <w:link w:val="Titre1Car"/>
    <w:uiPriority w:val="9"/>
    <w:qFormat/>
    <w:rsid w:val="001804CD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804CD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04CD"/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804C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1804CD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rsid w:val="001804CD"/>
  </w:style>
  <w:style w:type="character" w:customStyle="1" w:styleId="PieddepageCar">
    <w:name w:val="Pied de page Car"/>
    <w:basedOn w:val="Policepardfaut"/>
    <w:link w:val="Pieddepage"/>
    <w:uiPriority w:val="99"/>
    <w:rsid w:val="001804CD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4C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5376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3765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3765"/>
    <w:rPr>
      <w:b/>
      <w:bCs/>
      <w:sz w:val="20"/>
      <w:szCs w:val="20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Calibri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1804CD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1804C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804C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4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376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rsid w:val="00C537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5F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uiPriority w:val="99"/>
    <w:semiHidden/>
    <w:rsid w:val="00FE3BA5"/>
    <w:pPr>
      <w:suppressAutoHyphens/>
      <w:spacing w:line="240" w:lineRule="auto"/>
    </w:pPr>
  </w:style>
  <w:style w:type="table" w:styleId="Grilledutableau">
    <w:name w:val="Table Grid"/>
    <w:basedOn w:val="TableauNormal"/>
    <w:uiPriority w:val="59"/>
    <w:rsid w:val="001804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idf-dpd@ars.sant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idf-asp@ars.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s-idf-asp@ars.san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0392-17C1-483D-9025-6C1B6BD3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1713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LAMBOURDE, Peggy</dc:creator>
  <cp:lastModifiedBy>Utilisateur Windows</cp:lastModifiedBy>
  <cp:revision>2</cp:revision>
  <cp:lastPrinted>2019-04-01T07:26:00Z</cp:lastPrinted>
  <dcterms:created xsi:type="dcterms:W3CDTF">2019-05-03T08:42:00Z</dcterms:created>
  <dcterms:modified xsi:type="dcterms:W3CDTF">2019-05-03T08:42:00Z</dcterms:modified>
  <dc:language>fr-FR</dc:language>
</cp:coreProperties>
</file>