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3498" w:rsidRPr="00D12A1E" w:rsidRDefault="00F23498" w:rsidP="00D12A1E">
      <w:pPr>
        <w:spacing w:before="0" w:beforeAutospacing="0" w:after="0" w:afterAutospacing="0"/>
        <w:jc w:val="center"/>
        <w:divId w:val="1012880465"/>
        <w:rPr>
          <w:rStyle w:val="efl-tatxt1"/>
          <w:rFonts w:asciiTheme="minorHAnsi" w:hAnsiTheme="minorHAnsi" w:cstheme="minorHAnsi"/>
          <w:b/>
          <w:sz w:val="22"/>
          <w:szCs w:val="22"/>
        </w:rPr>
      </w:pPr>
    </w:p>
    <w:p w:rsidR="00D12A1E" w:rsidRPr="009A7457" w:rsidRDefault="00D12A1E" w:rsidP="00D12A1E">
      <w:pPr>
        <w:autoSpaceDE w:val="0"/>
        <w:autoSpaceDN w:val="0"/>
        <w:adjustRightInd w:val="0"/>
        <w:spacing w:after="0"/>
        <w:divId w:val="1012880465"/>
        <w:rPr>
          <w:rFonts w:asciiTheme="minorHAnsi" w:hAnsiTheme="minorHAnsi" w:cstheme="minorHAnsi"/>
          <w:b/>
          <w:bCs/>
          <w:sz w:val="28"/>
          <w:szCs w:val="28"/>
        </w:rPr>
      </w:pPr>
      <w:r w:rsidRPr="009A7457">
        <w:rPr>
          <w:rFonts w:asciiTheme="minorHAnsi" w:hAnsiTheme="minorHAnsi" w:cstheme="minorHAnsi"/>
          <w:b/>
          <w:bCs/>
          <w:sz w:val="28"/>
          <w:szCs w:val="28"/>
        </w:rPr>
        <w:t>Règlement intérieur</w:t>
      </w:r>
    </w:p>
    <w:p w:rsidR="00D12A1E" w:rsidRPr="00D12A1E" w:rsidRDefault="00D12A1E" w:rsidP="00D12A1E">
      <w:pPr>
        <w:autoSpaceDE w:val="0"/>
        <w:autoSpaceDN w:val="0"/>
        <w:adjustRightInd w:val="0"/>
        <w:spacing w:after="0"/>
        <w:jc w:val="both"/>
        <w:divId w:val="1012880465"/>
        <w:rPr>
          <w:rFonts w:asciiTheme="minorHAnsi" w:hAnsiTheme="minorHAnsi" w:cstheme="minorHAnsi"/>
          <w:b/>
          <w:bCs/>
          <w:sz w:val="22"/>
          <w:szCs w:val="22"/>
        </w:rPr>
      </w:pPr>
      <w:r w:rsidRPr="00D12A1E">
        <w:rPr>
          <w:rFonts w:asciiTheme="minorHAnsi" w:hAnsiTheme="minorHAnsi" w:cstheme="minorHAnsi"/>
          <w:b/>
          <w:bCs/>
          <w:sz w:val="22"/>
          <w:szCs w:val="22"/>
        </w:rPr>
        <w:t>Adopté par l’Assemblée Générale Ex</w:t>
      </w:r>
      <w:bookmarkStart w:id="0" w:name="_GoBack"/>
      <w:bookmarkEnd w:id="0"/>
      <w:r w:rsidRPr="00D12A1E">
        <w:rPr>
          <w:rFonts w:asciiTheme="minorHAnsi" w:hAnsiTheme="minorHAnsi" w:cstheme="minorHAnsi"/>
          <w:b/>
          <w:bCs/>
          <w:sz w:val="22"/>
          <w:szCs w:val="22"/>
        </w:rPr>
        <w:t xml:space="preserve">traordinaire du </w:t>
      </w:r>
      <w:r w:rsidRPr="00D12A1E">
        <w:rPr>
          <w:rFonts w:asciiTheme="minorHAnsi" w:hAnsiTheme="minorHAnsi" w:cstheme="minorHAnsi"/>
          <w:b/>
          <w:color w:val="2B2B2B"/>
          <w:sz w:val="22"/>
          <w:szCs w:val="22"/>
        </w:rPr>
        <w:t>22-01-2018</w:t>
      </w:r>
    </w:p>
    <w:p w:rsidR="00D12A1E" w:rsidRPr="00D12A1E"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Ce règlement intérieur a pour objectif de préciser et de compléter les statuts de l'association dont l'objet est décrit dans l’article 4</w:t>
      </w:r>
      <w:r>
        <w:rPr>
          <w:rFonts w:asciiTheme="minorHAnsi" w:hAnsiTheme="minorHAnsi" w:cstheme="minorHAnsi"/>
          <w:sz w:val="22"/>
          <w:szCs w:val="22"/>
        </w:rPr>
        <w:t xml:space="preserve"> de ces statuts. </w:t>
      </w:r>
      <w:r w:rsidRPr="00D12A1E">
        <w:rPr>
          <w:rFonts w:asciiTheme="minorHAnsi" w:hAnsiTheme="minorHAnsi" w:cstheme="minorHAnsi"/>
          <w:sz w:val="22"/>
          <w:szCs w:val="22"/>
        </w:rPr>
        <w:t>Il sera remis à l'ensemble des membres ain</w:t>
      </w:r>
      <w:r>
        <w:rPr>
          <w:rFonts w:asciiTheme="minorHAnsi" w:hAnsiTheme="minorHAnsi" w:cstheme="minorHAnsi"/>
          <w:sz w:val="22"/>
          <w:szCs w:val="22"/>
        </w:rPr>
        <w:t>si qu'à chaque nouvel adhérent.</w:t>
      </w:r>
    </w:p>
    <w:p w:rsidR="00D12A1E" w:rsidRPr="00D12A1E" w:rsidRDefault="00D12A1E" w:rsidP="00D12A1E">
      <w:pPr>
        <w:autoSpaceDE w:val="0"/>
        <w:autoSpaceDN w:val="0"/>
        <w:adjustRightInd w:val="0"/>
        <w:spacing w:after="0"/>
        <w:jc w:val="both"/>
        <w:divId w:val="1012880465"/>
        <w:rPr>
          <w:rFonts w:asciiTheme="minorHAnsi" w:hAnsiTheme="minorHAnsi" w:cstheme="minorHAnsi"/>
          <w:b/>
          <w:bCs/>
          <w:sz w:val="22"/>
          <w:szCs w:val="22"/>
        </w:rPr>
      </w:pPr>
      <w:r w:rsidRPr="00D12A1E">
        <w:rPr>
          <w:rFonts w:asciiTheme="minorHAnsi" w:hAnsiTheme="minorHAnsi" w:cstheme="minorHAnsi"/>
          <w:b/>
          <w:bCs/>
          <w:sz w:val="22"/>
          <w:szCs w:val="22"/>
        </w:rPr>
        <w:t>Titre I : Membres</w:t>
      </w:r>
    </w:p>
    <w:p w:rsidR="00D12A1E" w:rsidRPr="00D12A1E" w:rsidRDefault="00D12A1E" w:rsidP="00D12A1E">
      <w:pPr>
        <w:autoSpaceDE w:val="0"/>
        <w:autoSpaceDN w:val="0"/>
        <w:adjustRightInd w:val="0"/>
        <w:spacing w:after="0"/>
        <w:jc w:val="both"/>
        <w:divId w:val="1012880465"/>
        <w:rPr>
          <w:rFonts w:asciiTheme="minorHAnsi" w:hAnsiTheme="minorHAnsi" w:cstheme="minorHAnsi"/>
          <w:b/>
          <w:bCs/>
          <w:sz w:val="22"/>
          <w:szCs w:val="22"/>
        </w:rPr>
      </w:pPr>
      <w:r w:rsidRPr="00D12A1E">
        <w:rPr>
          <w:rFonts w:asciiTheme="minorHAnsi" w:hAnsiTheme="minorHAnsi" w:cstheme="minorHAnsi"/>
          <w:b/>
          <w:bCs/>
          <w:sz w:val="22"/>
          <w:szCs w:val="22"/>
        </w:rPr>
        <w:t>Article 1 - Composition</w:t>
      </w:r>
    </w:p>
    <w:p w:rsidR="00D12A1E" w:rsidRDefault="00D12A1E" w:rsidP="00D12A1E">
      <w:pPr>
        <w:autoSpaceDE w:val="0"/>
        <w:autoSpaceDN w:val="0"/>
        <w:adjustRightInd w:val="0"/>
        <w:spacing w:before="0" w:beforeAutospacing="0" w:after="0"/>
        <w:ind w:right="54"/>
        <w:divId w:val="1012880465"/>
        <w:rPr>
          <w:rFonts w:asciiTheme="minorHAnsi" w:hAnsiTheme="minorHAnsi" w:cstheme="minorHAnsi"/>
          <w:sz w:val="22"/>
          <w:szCs w:val="22"/>
        </w:rPr>
      </w:pPr>
      <w:r w:rsidRPr="00D12A1E">
        <w:rPr>
          <w:rFonts w:asciiTheme="minorHAnsi" w:hAnsiTheme="minorHAnsi" w:cstheme="minorHAnsi"/>
          <w:sz w:val="22"/>
          <w:szCs w:val="22"/>
        </w:rPr>
        <w:t>L'association PSPPE est composée des membres adhérents.</w:t>
      </w:r>
      <w:r>
        <w:rPr>
          <w:rFonts w:asciiTheme="minorHAnsi" w:hAnsiTheme="minorHAnsi" w:cstheme="minorHAnsi"/>
          <w:sz w:val="22"/>
          <w:szCs w:val="22"/>
        </w:rPr>
        <w:br/>
      </w:r>
      <w:r w:rsidRPr="00D12A1E">
        <w:rPr>
          <w:rFonts w:asciiTheme="minorHAnsi" w:hAnsiTheme="minorHAnsi" w:cstheme="minorHAnsi"/>
          <w:sz w:val="22"/>
          <w:szCs w:val="22"/>
        </w:rPr>
        <w:t>Ces membres peuvent être :</w:t>
      </w:r>
    </w:p>
    <w:p w:rsidR="00D12A1E" w:rsidRPr="00D12A1E" w:rsidRDefault="00D12A1E" w:rsidP="00D12A1E">
      <w:pPr>
        <w:autoSpaceDE w:val="0"/>
        <w:autoSpaceDN w:val="0"/>
        <w:adjustRightInd w:val="0"/>
        <w:spacing w:before="0" w:beforeAutospacing="0" w:after="0"/>
        <w:ind w:right="1014"/>
        <w:divId w:val="1012880465"/>
        <w:rPr>
          <w:rFonts w:asciiTheme="minorHAnsi" w:hAnsiTheme="minorHAnsi" w:cstheme="minorHAnsi"/>
          <w:sz w:val="22"/>
          <w:szCs w:val="22"/>
        </w:rPr>
      </w:pPr>
      <w:r w:rsidRPr="00D12A1E">
        <w:rPr>
          <w:rFonts w:asciiTheme="minorHAnsi" w:hAnsiTheme="minorHAnsi" w:cstheme="minorHAnsi"/>
          <w:sz w:val="22"/>
          <w:szCs w:val="22"/>
        </w:rPr>
        <w:t>- des pôles ou maisons de santé</w:t>
      </w:r>
      <w:r>
        <w:rPr>
          <w:rFonts w:asciiTheme="minorHAnsi" w:hAnsiTheme="minorHAnsi" w:cstheme="minorHAnsi"/>
          <w:sz w:val="22"/>
          <w:szCs w:val="22"/>
        </w:rPr>
        <w:br/>
      </w:r>
      <w:r w:rsidRPr="00D12A1E">
        <w:rPr>
          <w:rFonts w:asciiTheme="minorHAnsi" w:hAnsiTheme="minorHAnsi" w:cstheme="minorHAnsi"/>
          <w:sz w:val="22"/>
          <w:szCs w:val="22"/>
        </w:rPr>
        <w:t xml:space="preserve">- des professionnels de santé porteurs de projets par </w:t>
      </w:r>
      <w:r>
        <w:rPr>
          <w:rFonts w:asciiTheme="minorHAnsi" w:hAnsiTheme="minorHAnsi" w:cstheme="minorHAnsi"/>
          <w:sz w:val="22"/>
          <w:szCs w:val="22"/>
        </w:rPr>
        <w:t>l’intermédiaire</w:t>
      </w:r>
      <w:r w:rsidRPr="00D12A1E">
        <w:rPr>
          <w:rFonts w:asciiTheme="minorHAnsi" w:hAnsiTheme="minorHAnsi" w:cstheme="minorHAnsi"/>
          <w:sz w:val="22"/>
          <w:szCs w:val="22"/>
        </w:rPr>
        <w:t xml:space="preserve"> d’une structure </w:t>
      </w:r>
      <w:r>
        <w:rPr>
          <w:rFonts w:asciiTheme="minorHAnsi" w:hAnsiTheme="minorHAnsi" w:cstheme="minorHAnsi"/>
          <w:sz w:val="22"/>
          <w:szCs w:val="22"/>
        </w:rPr>
        <w:br/>
        <w:t xml:space="preserve">  </w:t>
      </w:r>
      <w:r w:rsidRPr="00D12A1E">
        <w:rPr>
          <w:rFonts w:asciiTheme="minorHAnsi" w:hAnsiTheme="minorHAnsi" w:cstheme="minorHAnsi"/>
          <w:sz w:val="22"/>
          <w:szCs w:val="22"/>
        </w:rPr>
        <w:t>disposant de la personnalité morale</w:t>
      </w:r>
      <w:r>
        <w:rPr>
          <w:rFonts w:asciiTheme="minorHAnsi" w:hAnsiTheme="minorHAnsi" w:cstheme="minorHAnsi"/>
          <w:sz w:val="22"/>
          <w:szCs w:val="22"/>
        </w:rPr>
        <w:br/>
      </w:r>
      <w:r w:rsidRPr="00D12A1E">
        <w:rPr>
          <w:rFonts w:asciiTheme="minorHAnsi" w:hAnsiTheme="minorHAnsi" w:cstheme="minorHAnsi"/>
          <w:sz w:val="22"/>
          <w:szCs w:val="22"/>
        </w:rPr>
        <w:t>- des professionnels de santé intéressés</w:t>
      </w:r>
      <w:r>
        <w:rPr>
          <w:rFonts w:asciiTheme="minorHAnsi" w:hAnsiTheme="minorHAnsi" w:cstheme="minorHAnsi"/>
          <w:sz w:val="22"/>
          <w:szCs w:val="22"/>
        </w:rPr>
        <w:br/>
      </w:r>
      <w:r w:rsidRPr="00D12A1E">
        <w:rPr>
          <w:rFonts w:asciiTheme="minorHAnsi" w:hAnsiTheme="minorHAnsi" w:cstheme="minorHAnsi"/>
          <w:sz w:val="22"/>
          <w:szCs w:val="22"/>
        </w:rPr>
        <w:t>- des bénéficiaires voulant soutenir l’association.</w:t>
      </w:r>
    </w:p>
    <w:p w:rsidR="00D12A1E" w:rsidRPr="00D12A1E" w:rsidRDefault="00D12A1E" w:rsidP="00D12A1E">
      <w:pPr>
        <w:autoSpaceDE w:val="0"/>
        <w:autoSpaceDN w:val="0"/>
        <w:adjustRightInd w:val="0"/>
        <w:spacing w:after="0"/>
        <w:jc w:val="both"/>
        <w:divId w:val="1012880465"/>
        <w:rPr>
          <w:rFonts w:asciiTheme="minorHAnsi" w:hAnsiTheme="minorHAnsi" w:cstheme="minorHAnsi"/>
          <w:b/>
          <w:bCs/>
          <w:sz w:val="22"/>
          <w:szCs w:val="22"/>
        </w:rPr>
      </w:pPr>
      <w:r w:rsidRPr="00D12A1E">
        <w:rPr>
          <w:rFonts w:asciiTheme="minorHAnsi" w:hAnsiTheme="minorHAnsi" w:cstheme="minorHAnsi"/>
          <w:b/>
          <w:bCs/>
          <w:sz w:val="22"/>
          <w:szCs w:val="22"/>
        </w:rPr>
        <w:t>Article 2 - Adhésion</w:t>
      </w:r>
    </w:p>
    <w:p w:rsidR="00D12A1E" w:rsidRPr="00D12A1E"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Les membres adhérents doivent s'acquitter d'une cotisation annuelle. Le montant de celle-ci est fixé chaque année par le Conseil d'Administration. Le montant de la cotisation est suivant les catégories de membres. Les montants sont fixés comme suit :</w:t>
      </w:r>
    </w:p>
    <w:p w:rsidR="00D12A1E" w:rsidRPr="00D12A1E" w:rsidRDefault="00D12A1E" w:rsidP="00D12A1E">
      <w:pPr>
        <w:autoSpaceDE w:val="0"/>
        <w:autoSpaceDN w:val="0"/>
        <w:adjustRightInd w:val="0"/>
        <w:spacing w:after="0"/>
        <w:ind w:right="-186"/>
        <w:jc w:val="both"/>
        <w:divId w:val="1012880465"/>
        <w:rPr>
          <w:rFonts w:asciiTheme="minorHAnsi" w:hAnsiTheme="minorHAnsi" w:cstheme="minorHAnsi"/>
          <w:sz w:val="22"/>
          <w:szCs w:val="22"/>
        </w:rPr>
      </w:pPr>
      <w:r w:rsidRPr="00D12A1E">
        <w:rPr>
          <w:rFonts w:asciiTheme="minorHAnsi" w:hAnsiTheme="minorHAnsi" w:cstheme="minorHAnsi"/>
          <w:sz w:val="22"/>
          <w:szCs w:val="22"/>
        </w:rPr>
        <w:t>Pour les professionnels de santé porteurs de projets par l’intermédiaire d’une structure disposant de la personnalité morale ou physique. </w:t>
      </w:r>
    </w:p>
    <w:p w:rsidR="00D12A1E" w:rsidRPr="00D12A1E" w:rsidRDefault="00D12A1E" w:rsidP="00D12A1E">
      <w:pPr>
        <w:autoSpaceDE w:val="0"/>
        <w:autoSpaceDN w:val="0"/>
        <w:adjustRightInd w:val="0"/>
        <w:spacing w:after="0"/>
        <w:ind w:right="-426"/>
        <w:jc w:val="both"/>
        <w:divId w:val="1012880465"/>
        <w:rPr>
          <w:rFonts w:asciiTheme="minorHAnsi" w:hAnsiTheme="minorHAnsi" w:cstheme="minorHAnsi"/>
          <w:sz w:val="22"/>
          <w:szCs w:val="22"/>
        </w:rPr>
      </w:pPr>
      <w:r w:rsidRPr="00D12A1E">
        <w:rPr>
          <w:rFonts w:asciiTheme="minorHAnsi" w:hAnsiTheme="minorHAnsi" w:cstheme="minorHAnsi"/>
          <w:sz w:val="22"/>
          <w:szCs w:val="22"/>
        </w:rPr>
        <w:t>Le versement de la cotisation doit être établi à l’ordre de  l'association. Il doit être effectué par virement sur le compte de l’association en ayant rempli préalablement un bulletin d’adhésion électronique.</w:t>
      </w:r>
    </w:p>
    <w:p w:rsidR="00D12A1E" w:rsidRPr="00D12A1E" w:rsidRDefault="00D12A1E" w:rsidP="00D12A1E">
      <w:pPr>
        <w:autoSpaceDE w:val="0"/>
        <w:autoSpaceDN w:val="0"/>
        <w:adjustRightInd w:val="0"/>
        <w:spacing w:after="0"/>
        <w:ind w:right="98"/>
        <w:jc w:val="both"/>
        <w:divId w:val="1012880465"/>
        <w:rPr>
          <w:rFonts w:asciiTheme="minorHAnsi" w:hAnsiTheme="minorHAnsi" w:cstheme="minorHAnsi"/>
          <w:sz w:val="22"/>
          <w:szCs w:val="22"/>
        </w:rPr>
      </w:pPr>
      <w:r w:rsidRPr="00D12A1E">
        <w:rPr>
          <w:rFonts w:asciiTheme="minorHAnsi" w:hAnsiTheme="minorHAnsi" w:cstheme="minorHAnsi"/>
          <w:sz w:val="22"/>
          <w:szCs w:val="22"/>
        </w:rPr>
        <w:t xml:space="preserve">Toute cotisation versée à l'association est définitivement acquise. Aucun remboursement de cotisation ne peut être exigé en cas de démission, d'exclusion ou de décès d'un membre en </w:t>
      </w:r>
      <w:r>
        <w:rPr>
          <w:rFonts w:asciiTheme="minorHAnsi" w:hAnsiTheme="minorHAnsi" w:cstheme="minorHAnsi"/>
          <w:sz w:val="22"/>
          <w:szCs w:val="22"/>
        </w:rPr>
        <w:t>cours d’année.</w:t>
      </w:r>
    </w:p>
    <w:p w:rsidR="00D12A1E" w:rsidRPr="00D12A1E" w:rsidRDefault="00D12A1E" w:rsidP="00D12A1E">
      <w:pPr>
        <w:autoSpaceDE w:val="0"/>
        <w:autoSpaceDN w:val="0"/>
        <w:adjustRightInd w:val="0"/>
        <w:spacing w:after="0"/>
        <w:jc w:val="both"/>
        <w:divId w:val="1012880465"/>
        <w:rPr>
          <w:rFonts w:asciiTheme="minorHAnsi" w:hAnsiTheme="minorHAnsi" w:cstheme="minorHAnsi"/>
          <w:b/>
          <w:bCs/>
          <w:sz w:val="22"/>
          <w:szCs w:val="22"/>
        </w:rPr>
      </w:pPr>
      <w:r w:rsidRPr="00D12A1E">
        <w:rPr>
          <w:rFonts w:asciiTheme="minorHAnsi" w:hAnsiTheme="minorHAnsi" w:cstheme="minorHAnsi"/>
          <w:b/>
          <w:bCs/>
          <w:sz w:val="22"/>
          <w:szCs w:val="22"/>
        </w:rPr>
        <w:t>Article 3 - Admission de nouveaux membres</w:t>
      </w:r>
    </w:p>
    <w:p w:rsidR="00D12A1E" w:rsidRPr="00D12A1E"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 xml:space="preserve">L'association PSPPE peut à tout moment accueillir de nouveaux membres. Ceux-ci devront remplir un bulletin d’adhésion en adhérant sans restriction ni réserves aux statuts et règlement intérieur de l’association. Ils seront agréés par plus de la moitié des voix des membres du conseil d’administration présents ou représentés. Le conseil statue lors de chacune de </w:t>
      </w:r>
      <w:r>
        <w:rPr>
          <w:rFonts w:asciiTheme="minorHAnsi" w:hAnsiTheme="minorHAnsi" w:cstheme="minorHAnsi"/>
          <w:sz w:val="22"/>
          <w:szCs w:val="22"/>
        </w:rPr>
        <w:t>ses réunions sur les adhésions.</w:t>
      </w:r>
    </w:p>
    <w:p w:rsidR="00D12A1E" w:rsidRDefault="00D12A1E" w:rsidP="00D12A1E">
      <w:pPr>
        <w:autoSpaceDE w:val="0"/>
        <w:autoSpaceDN w:val="0"/>
        <w:adjustRightInd w:val="0"/>
        <w:spacing w:after="0"/>
        <w:jc w:val="both"/>
        <w:divId w:val="1012880465"/>
        <w:rPr>
          <w:rFonts w:asciiTheme="minorHAnsi" w:hAnsiTheme="minorHAnsi" w:cstheme="minorHAnsi"/>
          <w:b/>
          <w:bCs/>
          <w:sz w:val="22"/>
          <w:szCs w:val="22"/>
        </w:rPr>
      </w:pPr>
    </w:p>
    <w:p w:rsidR="00D12A1E" w:rsidRDefault="00D12A1E" w:rsidP="00D12A1E">
      <w:pPr>
        <w:autoSpaceDE w:val="0"/>
        <w:autoSpaceDN w:val="0"/>
        <w:adjustRightInd w:val="0"/>
        <w:spacing w:after="0"/>
        <w:jc w:val="both"/>
        <w:divId w:val="1012880465"/>
        <w:rPr>
          <w:rFonts w:asciiTheme="minorHAnsi" w:hAnsiTheme="minorHAnsi" w:cstheme="minorHAnsi"/>
          <w:b/>
          <w:bCs/>
          <w:sz w:val="22"/>
          <w:szCs w:val="22"/>
        </w:rPr>
      </w:pPr>
    </w:p>
    <w:p w:rsidR="00D12A1E" w:rsidRDefault="00D12A1E" w:rsidP="00D12A1E">
      <w:pPr>
        <w:autoSpaceDE w:val="0"/>
        <w:autoSpaceDN w:val="0"/>
        <w:adjustRightInd w:val="0"/>
        <w:spacing w:after="0"/>
        <w:jc w:val="both"/>
        <w:divId w:val="1012880465"/>
        <w:rPr>
          <w:rFonts w:asciiTheme="minorHAnsi" w:hAnsiTheme="minorHAnsi" w:cstheme="minorHAnsi"/>
          <w:b/>
          <w:bCs/>
          <w:sz w:val="22"/>
          <w:szCs w:val="22"/>
        </w:rPr>
      </w:pPr>
    </w:p>
    <w:p w:rsidR="00D12A1E" w:rsidRPr="00D12A1E" w:rsidRDefault="00D12A1E" w:rsidP="00D12A1E">
      <w:pPr>
        <w:autoSpaceDE w:val="0"/>
        <w:autoSpaceDN w:val="0"/>
        <w:adjustRightInd w:val="0"/>
        <w:spacing w:after="0"/>
        <w:jc w:val="both"/>
        <w:divId w:val="1012880465"/>
        <w:rPr>
          <w:rFonts w:asciiTheme="minorHAnsi" w:hAnsiTheme="minorHAnsi" w:cstheme="minorHAnsi"/>
          <w:b/>
          <w:bCs/>
          <w:sz w:val="22"/>
          <w:szCs w:val="22"/>
        </w:rPr>
      </w:pPr>
      <w:r w:rsidRPr="00D12A1E">
        <w:rPr>
          <w:rFonts w:asciiTheme="minorHAnsi" w:hAnsiTheme="minorHAnsi" w:cstheme="minorHAnsi"/>
          <w:b/>
          <w:bCs/>
          <w:sz w:val="22"/>
          <w:szCs w:val="22"/>
        </w:rPr>
        <w:t>Article 4 – Démission – Exclusion – Décès d’un membre</w:t>
      </w:r>
    </w:p>
    <w:p w:rsidR="00D12A1E" w:rsidRPr="00D12A1E"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1. La démission doit être adressée au président par lettre recommandée. Elle n’a pas à être motivée par le membre démissionnaire.</w:t>
      </w:r>
    </w:p>
    <w:p w:rsidR="00D12A1E" w:rsidRPr="00D12A1E"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2. Comme indiqué à l’article 9 des statuts de l’association PSPPE, l’exclusion d’un membre peut être prononcée par le conseil, pour motif grave. Sont notamment réputés constituer des motifs graves :</w:t>
      </w:r>
    </w:p>
    <w:p w:rsidR="00D12A1E" w:rsidRPr="00D12A1E" w:rsidRDefault="00D12A1E" w:rsidP="00D12A1E">
      <w:pPr>
        <w:autoSpaceDE w:val="0"/>
        <w:autoSpaceDN w:val="0"/>
        <w:adjustRightInd w:val="0"/>
        <w:spacing w:after="0"/>
        <w:ind w:right="240"/>
        <w:divId w:val="1012880465"/>
        <w:rPr>
          <w:rFonts w:asciiTheme="minorHAnsi" w:hAnsiTheme="minorHAnsi" w:cstheme="minorHAnsi"/>
          <w:sz w:val="22"/>
          <w:szCs w:val="22"/>
        </w:rPr>
      </w:pPr>
      <w:r w:rsidRPr="00D12A1E">
        <w:rPr>
          <w:rFonts w:asciiTheme="minorHAnsi" w:hAnsiTheme="minorHAnsi" w:cstheme="minorHAnsi"/>
          <w:sz w:val="22"/>
          <w:szCs w:val="22"/>
        </w:rPr>
        <w:t>- la non-participation aux activités de l’association pendant une année ou refus du paie</w:t>
      </w:r>
      <w:r>
        <w:rPr>
          <w:rFonts w:asciiTheme="minorHAnsi" w:hAnsiTheme="minorHAnsi" w:cstheme="minorHAnsi"/>
          <w:sz w:val="22"/>
          <w:szCs w:val="22"/>
        </w:rPr>
        <w:t>ment de la cotisation annuelle ;</w:t>
      </w:r>
      <w:r>
        <w:rPr>
          <w:rFonts w:asciiTheme="minorHAnsi" w:hAnsiTheme="minorHAnsi" w:cstheme="minorHAnsi"/>
          <w:sz w:val="22"/>
          <w:szCs w:val="22"/>
        </w:rPr>
        <w:br/>
      </w:r>
      <w:r w:rsidRPr="00D12A1E">
        <w:rPr>
          <w:rFonts w:asciiTheme="minorHAnsi" w:hAnsiTheme="minorHAnsi" w:cstheme="minorHAnsi"/>
          <w:sz w:val="22"/>
          <w:szCs w:val="22"/>
        </w:rPr>
        <w:t>- une condamnation pénale pour crime et délit ;</w:t>
      </w:r>
      <w:r>
        <w:rPr>
          <w:rFonts w:asciiTheme="minorHAnsi" w:hAnsiTheme="minorHAnsi" w:cstheme="minorHAnsi"/>
          <w:sz w:val="22"/>
          <w:szCs w:val="22"/>
        </w:rPr>
        <w:br/>
      </w:r>
      <w:r w:rsidRPr="00D12A1E">
        <w:rPr>
          <w:rFonts w:asciiTheme="minorHAnsi" w:hAnsiTheme="minorHAnsi" w:cstheme="minorHAnsi"/>
          <w:sz w:val="22"/>
          <w:szCs w:val="22"/>
        </w:rPr>
        <w:t>- toute action de nature à porter préjudice, directement ou indirectement, aux activités de l’association, à sa réputation ou à ses membres.</w:t>
      </w:r>
    </w:p>
    <w:p w:rsidR="00D12A1E" w:rsidRPr="00D12A1E"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En tout état de cause, l’intéressé doit être mis en mesure de présenter sa défense, préalablement à la décision d’exclusion.</w:t>
      </w:r>
    </w:p>
    <w:p w:rsidR="00D12A1E" w:rsidRPr="00D12A1E"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La décision d’exclusion est adoptée par le conseil d’administration statuant à la majorité des deux tiers des membres présents et représentés ayant voix délibératives seulement après avoir entendu les explications du membre contre lequel une procédure d'exclusion est engagée.</w:t>
      </w:r>
    </w:p>
    <w:p w:rsidR="00D12A1E" w:rsidRPr="00D12A1E"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3. En cas de décès d’un membre, les héritiers ayants droits ou les légataires ne peuvent prétendre à un quelconque maintien dans l’association.</w:t>
      </w:r>
    </w:p>
    <w:p w:rsidR="00D12A1E" w:rsidRPr="00D12A1E"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La cotisation versée à l’association est définitivement acquise</w:t>
      </w:r>
      <w:r>
        <w:rPr>
          <w:rFonts w:asciiTheme="minorHAnsi" w:hAnsiTheme="minorHAnsi" w:cstheme="minorHAnsi"/>
          <w:sz w:val="22"/>
          <w:szCs w:val="22"/>
        </w:rPr>
        <w:t xml:space="preserve">, même cas en cas de démission, </w:t>
      </w:r>
      <w:r w:rsidRPr="00D12A1E">
        <w:rPr>
          <w:rFonts w:asciiTheme="minorHAnsi" w:hAnsiTheme="minorHAnsi" w:cstheme="minorHAnsi"/>
          <w:sz w:val="22"/>
          <w:szCs w:val="22"/>
        </w:rPr>
        <w:t>d’exclusion, ou de décè</w:t>
      </w:r>
      <w:r>
        <w:rPr>
          <w:rFonts w:asciiTheme="minorHAnsi" w:hAnsiTheme="minorHAnsi" w:cstheme="minorHAnsi"/>
          <w:sz w:val="22"/>
          <w:szCs w:val="22"/>
        </w:rPr>
        <w:t>s d’un membre en cours d’année.</w:t>
      </w:r>
    </w:p>
    <w:p w:rsidR="00D12A1E" w:rsidRPr="00D12A1E" w:rsidRDefault="00D12A1E" w:rsidP="00D12A1E">
      <w:pPr>
        <w:autoSpaceDE w:val="0"/>
        <w:autoSpaceDN w:val="0"/>
        <w:adjustRightInd w:val="0"/>
        <w:spacing w:after="0"/>
        <w:jc w:val="both"/>
        <w:divId w:val="1012880465"/>
        <w:rPr>
          <w:rFonts w:asciiTheme="minorHAnsi" w:hAnsiTheme="minorHAnsi" w:cstheme="minorHAnsi"/>
          <w:b/>
          <w:bCs/>
          <w:sz w:val="22"/>
          <w:szCs w:val="22"/>
        </w:rPr>
      </w:pPr>
      <w:r w:rsidRPr="00D12A1E">
        <w:rPr>
          <w:rFonts w:asciiTheme="minorHAnsi" w:hAnsiTheme="minorHAnsi" w:cstheme="minorHAnsi"/>
          <w:b/>
          <w:bCs/>
          <w:sz w:val="22"/>
          <w:szCs w:val="22"/>
        </w:rPr>
        <w:t>Titre II : Fonctionnement de l'association</w:t>
      </w:r>
    </w:p>
    <w:p w:rsidR="00D12A1E" w:rsidRPr="00D12A1E" w:rsidRDefault="00D12A1E" w:rsidP="00D12A1E">
      <w:pPr>
        <w:autoSpaceDE w:val="0"/>
        <w:autoSpaceDN w:val="0"/>
        <w:adjustRightInd w:val="0"/>
        <w:spacing w:after="0"/>
        <w:jc w:val="both"/>
        <w:divId w:val="1012880465"/>
        <w:rPr>
          <w:rFonts w:asciiTheme="minorHAnsi" w:hAnsiTheme="minorHAnsi" w:cstheme="minorHAnsi"/>
          <w:b/>
          <w:bCs/>
          <w:sz w:val="22"/>
          <w:szCs w:val="22"/>
        </w:rPr>
      </w:pPr>
      <w:r w:rsidRPr="00D12A1E">
        <w:rPr>
          <w:rFonts w:asciiTheme="minorHAnsi" w:hAnsiTheme="minorHAnsi" w:cstheme="minorHAnsi"/>
          <w:b/>
          <w:bCs/>
          <w:sz w:val="22"/>
          <w:szCs w:val="22"/>
        </w:rPr>
        <w:t>Article 5 - Le conseil d’administration</w:t>
      </w:r>
    </w:p>
    <w:p w:rsidR="00D12A1E" w:rsidRPr="00D12A1E" w:rsidRDefault="00D12A1E" w:rsidP="00D12A1E">
      <w:pPr>
        <w:autoSpaceDE w:val="0"/>
        <w:autoSpaceDN w:val="0"/>
        <w:adjustRightInd w:val="0"/>
        <w:spacing w:after="0"/>
        <w:divId w:val="1012880465"/>
        <w:rPr>
          <w:rFonts w:asciiTheme="minorHAnsi" w:hAnsiTheme="minorHAnsi" w:cstheme="minorHAnsi"/>
          <w:sz w:val="22"/>
          <w:szCs w:val="22"/>
        </w:rPr>
      </w:pPr>
      <w:r w:rsidRPr="00D12A1E">
        <w:rPr>
          <w:rFonts w:asciiTheme="minorHAnsi" w:hAnsiTheme="minorHAnsi" w:cstheme="minorHAnsi"/>
          <w:sz w:val="22"/>
          <w:szCs w:val="22"/>
        </w:rPr>
        <w:t>Conformément aux statuts de l'association PSPPE, le conseil d’Administration :</w:t>
      </w:r>
    </w:p>
    <w:p w:rsidR="00D12A1E" w:rsidRPr="00D12A1E" w:rsidRDefault="00D12A1E" w:rsidP="007953FA">
      <w:pPr>
        <w:autoSpaceDE w:val="0"/>
        <w:autoSpaceDN w:val="0"/>
        <w:adjustRightInd w:val="0"/>
        <w:spacing w:after="0"/>
        <w:ind w:right="98"/>
        <w:divId w:val="1012880465"/>
        <w:rPr>
          <w:rFonts w:asciiTheme="minorHAnsi" w:hAnsiTheme="minorHAnsi" w:cstheme="minorHAnsi"/>
          <w:sz w:val="22"/>
          <w:szCs w:val="22"/>
        </w:rPr>
      </w:pPr>
      <w:r w:rsidRPr="00D12A1E">
        <w:rPr>
          <w:rFonts w:asciiTheme="minorHAnsi" w:hAnsiTheme="minorHAnsi" w:cstheme="minorHAnsi"/>
          <w:sz w:val="22"/>
          <w:szCs w:val="22"/>
        </w:rPr>
        <w:t>- Elit en son sein un bureau constitué d’un président, un se</w:t>
      </w:r>
      <w:r>
        <w:rPr>
          <w:rFonts w:asciiTheme="minorHAnsi" w:hAnsiTheme="minorHAnsi" w:cstheme="minorHAnsi"/>
          <w:sz w:val="22"/>
          <w:szCs w:val="22"/>
        </w:rPr>
        <w:t xml:space="preserve">crétaire, un </w:t>
      </w:r>
      <w:r w:rsidRPr="00D12A1E">
        <w:rPr>
          <w:rFonts w:asciiTheme="minorHAnsi" w:hAnsiTheme="minorHAnsi" w:cstheme="minorHAnsi"/>
          <w:sz w:val="22"/>
          <w:szCs w:val="22"/>
        </w:rPr>
        <w:t xml:space="preserve">secrétaire-adjoint </w:t>
      </w:r>
      <w:r>
        <w:rPr>
          <w:rFonts w:asciiTheme="minorHAnsi" w:hAnsiTheme="minorHAnsi" w:cstheme="minorHAnsi"/>
          <w:sz w:val="22"/>
          <w:szCs w:val="22"/>
        </w:rPr>
        <w:t xml:space="preserve">et un </w:t>
      </w:r>
      <w:r w:rsidR="007953FA">
        <w:rPr>
          <w:rFonts w:asciiTheme="minorHAnsi" w:hAnsiTheme="minorHAnsi" w:cstheme="minorHAnsi"/>
          <w:sz w:val="22"/>
          <w:szCs w:val="22"/>
        </w:rPr>
        <w:br/>
        <w:t xml:space="preserve">  </w:t>
      </w:r>
      <w:r>
        <w:rPr>
          <w:rFonts w:asciiTheme="minorHAnsi" w:hAnsiTheme="minorHAnsi" w:cstheme="minorHAnsi"/>
          <w:sz w:val="22"/>
          <w:szCs w:val="22"/>
        </w:rPr>
        <w:t>trésorier</w:t>
      </w:r>
      <w:r>
        <w:rPr>
          <w:rFonts w:asciiTheme="minorHAnsi" w:hAnsiTheme="minorHAnsi" w:cstheme="minorHAnsi"/>
          <w:sz w:val="22"/>
          <w:szCs w:val="22"/>
        </w:rPr>
        <w:br/>
      </w:r>
      <w:r w:rsidRPr="00D12A1E">
        <w:rPr>
          <w:rFonts w:asciiTheme="minorHAnsi" w:hAnsiTheme="minorHAnsi" w:cstheme="minorHAnsi"/>
          <w:sz w:val="22"/>
          <w:szCs w:val="22"/>
        </w:rPr>
        <w:t>- Arrête la stratégie de l’association, dont les p</w:t>
      </w:r>
      <w:r>
        <w:rPr>
          <w:rFonts w:asciiTheme="minorHAnsi" w:hAnsiTheme="minorHAnsi" w:cstheme="minorHAnsi"/>
          <w:sz w:val="22"/>
          <w:szCs w:val="22"/>
        </w:rPr>
        <w:t>artenariats et la communication</w:t>
      </w:r>
      <w:r>
        <w:rPr>
          <w:rFonts w:asciiTheme="minorHAnsi" w:hAnsiTheme="minorHAnsi" w:cstheme="minorHAnsi"/>
          <w:sz w:val="22"/>
          <w:szCs w:val="22"/>
        </w:rPr>
        <w:br/>
      </w:r>
      <w:r w:rsidRPr="00D12A1E">
        <w:rPr>
          <w:rFonts w:asciiTheme="minorHAnsi" w:hAnsiTheme="minorHAnsi" w:cstheme="minorHAnsi"/>
          <w:sz w:val="22"/>
          <w:szCs w:val="22"/>
        </w:rPr>
        <w:t>- Procède à la signature de toute convention conforme à l’objet social</w:t>
      </w:r>
      <w:r>
        <w:rPr>
          <w:rFonts w:asciiTheme="minorHAnsi" w:hAnsiTheme="minorHAnsi" w:cstheme="minorHAnsi"/>
          <w:sz w:val="22"/>
          <w:szCs w:val="22"/>
        </w:rPr>
        <w:br/>
      </w:r>
      <w:r w:rsidRPr="00D12A1E">
        <w:rPr>
          <w:rFonts w:asciiTheme="minorHAnsi" w:hAnsiTheme="minorHAnsi" w:cstheme="minorHAnsi"/>
          <w:sz w:val="22"/>
          <w:szCs w:val="22"/>
        </w:rPr>
        <w:t>- Nomme les représentants de l’association auprès de toute instance liée à l’objet social</w:t>
      </w:r>
      <w:r>
        <w:rPr>
          <w:rFonts w:asciiTheme="minorHAnsi" w:hAnsiTheme="minorHAnsi" w:cstheme="minorHAnsi"/>
          <w:sz w:val="22"/>
          <w:szCs w:val="22"/>
        </w:rPr>
        <w:br/>
      </w:r>
      <w:r w:rsidRPr="00D12A1E">
        <w:rPr>
          <w:rFonts w:asciiTheme="minorHAnsi" w:hAnsiTheme="minorHAnsi" w:cstheme="minorHAnsi"/>
          <w:sz w:val="22"/>
          <w:szCs w:val="22"/>
        </w:rPr>
        <w:t>- Décide les embauches et licenciement de tout personnel salarié</w:t>
      </w:r>
      <w:r>
        <w:rPr>
          <w:rFonts w:asciiTheme="minorHAnsi" w:hAnsiTheme="minorHAnsi" w:cstheme="minorHAnsi"/>
          <w:sz w:val="22"/>
          <w:szCs w:val="22"/>
        </w:rPr>
        <w:br/>
      </w:r>
      <w:r w:rsidRPr="00D12A1E">
        <w:rPr>
          <w:rFonts w:asciiTheme="minorHAnsi" w:hAnsiTheme="minorHAnsi" w:cstheme="minorHAnsi"/>
          <w:sz w:val="22"/>
          <w:szCs w:val="22"/>
        </w:rPr>
        <w:t>- Statue sur toutes les demandes d’admission, de radiation ou exclusion des membres de l’association</w:t>
      </w:r>
      <w:r>
        <w:rPr>
          <w:rFonts w:asciiTheme="minorHAnsi" w:hAnsiTheme="minorHAnsi" w:cstheme="minorHAnsi"/>
          <w:sz w:val="22"/>
          <w:szCs w:val="22"/>
        </w:rPr>
        <w:br/>
      </w:r>
      <w:r w:rsidRPr="00D12A1E">
        <w:rPr>
          <w:rFonts w:asciiTheme="minorHAnsi" w:hAnsiTheme="minorHAnsi" w:cstheme="minorHAnsi"/>
          <w:sz w:val="22"/>
          <w:szCs w:val="22"/>
        </w:rPr>
        <w:t>- Fixe l’ordre du jour des Assemblées Générales Ordinaires et Extraordinaires</w:t>
      </w:r>
      <w:r>
        <w:rPr>
          <w:rFonts w:asciiTheme="minorHAnsi" w:hAnsiTheme="minorHAnsi" w:cstheme="minorHAnsi"/>
          <w:sz w:val="22"/>
          <w:szCs w:val="22"/>
        </w:rPr>
        <w:br/>
      </w:r>
      <w:r w:rsidRPr="00D12A1E">
        <w:rPr>
          <w:rFonts w:asciiTheme="minorHAnsi" w:hAnsiTheme="minorHAnsi" w:cstheme="minorHAnsi"/>
          <w:sz w:val="22"/>
          <w:szCs w:val="22"/>
        </w:rPr>
        <w:t>- Est responsable de la répartition des membres par collège, suivant les règles définies dans les statuts</w:t>
      </w:r>
      <w:r w:rsidR="007953FA">
        <w:rPr>
          <w:rFonts w:asciiTheme="minorHAnsi" w:hAnsiTheme="minorHAnsi" w:cstheme="minorHAnsi"/>
          <w:sz w:val="22"/>
          <w:szCs w:val="22"/>
        </w:rPr>
        <w:br/>
      </w:r>
      <w:r w:rsidRPr="00D12A1E">
        <w:rPr>
          <w:rFonts w:asciiTheme="minorHAnsi" w:hAnsiTheme="minorHAnsi" w:cstheme="minorHAnsi"/>
          <w:sz w:val="22"/>
          <w:szCs w:val="22"/>
        </w:rPr>
        <w:t>- Peut établir un règlement intérieur qui doit être ensuite approuvé par l’Assemblée Générale Extraordinaire. Ce règlement intérieur fixe également les divers points non prévus par les statuts, notamment ceux qui ont trait à l’administration interne de l’association.</w:t>
      </w:r>
    </w:p>
    <w:p w:rsidR="007953FA" w:rsidRDefault="007953FA" w:rsidP="00D12A1E">
      <w:pPr>
        <w:autoSpaceDE w:val="0"/>
        <w:autoSpaceDN w:val="0"/>
        <w:adjustRightInd w:val="0"/>
        <w:spacing w:after="0"/>
        <w:jc w:val="both"/>
        <w:divId w:val="1012880465"/>
        <w:rPr>
          <w:rFonts w:asciiTheme="minorHAnsi" w:hAnsiTheme="minorHAnsi" w:cstheme="minorHAnsi"/>
          <w:sz w:val="22"/>
          <w:szCs w:val="22"/>
        </w:rPr>
      </w:pPr>
    </w:p>
    <w:p w:rsidR="00D12A1E" w:rsidRPr="00D12A1E" w:rsidRDefault="00D12A1E" w:rsidP="007953FA">
      <w:pPr>
        <w:autoSpaceDE w:val="0"/>
        <w:autoSpaceDN w:val="0"/>
        <w:adjustRightInd w:val="0"/>
        <w:spacing w:after="0"/>
        <w:divId w:val="1012880465"/>
        <w:rPr>
          <w:rFonts w:asciiTheme="minorHAnsi" w:hAnsiTheme="minorHAnsi" w:cstheme="minorHAnsi"/>
          <w:sz w:val="22"/>
          <w:szCs w:val="22"/>
        </w:rPr>
      </w:pPr>
      <w:r w:rsidRPr="00D12A1E">
        <w:rPr>
          <w:rFonts w:asciiTheme="minorHAnsi" w:hAnsiTheme="minorHAnsi" w:cstheme="minorHAnsi"/>
          <w:sz w:val="22"/>
          <w:szCs w:val="22"/>
        </w:rPr>
        <w:t xml:space="preserve">- Peut proposer les modifications de statuts ou de règlements intérieurs à l’Assemblée </w:t>
      </w:r>
      <w:r w:rsidR="007953FA">
        <w:rPr>
          <w:rFonts w:asciiTheme="minorHAnsi" w:hAnsiTheme="minorHAnsi" w:cstheme="minorHAnsi"/>
          <w:sz w:val="22"/>
          <w:szCs w:val="22"/>
        </w:rPr>
        <w:t xml:space="preserve">Générale </w:t>
      </w:r>
      <w:r w:rsidR="007953FA">
        <w:rPr>
          <w:rFonts w:asciiTheme="minorHAnsi" w:hAnsiTheme="minorHAnsi" w:cstheme="minorHAnsi"/>
          <w:sz w:val="22"/>
          <w:szCs w:val="22"/>
        </w:rPr>
        <w:br/>
        <w:t xml:space="preserve">  Extraordinaire</w:t>
      </w:r>
      <w:r w:rsidR="007953FA">
        <w:rPr>
          <w:rFonts w:asciiTheme="minorHAnsi" w:hAnsiTheme="minorHAnsi" w:cstheme="minorHAnsi"/>
          <w:sz w:val="22"/>
          <w:szCs w:val="22"/>
        </w:rPr>
        <w:br/>
      </w:r>
      <w:r w:rsidRPr="00D12A1E">
        <w:rPr>
          <w:rFonts w:asciiTheme="minorHAnsi" w:hAnsiTheme="minorHAnsi" w:cstheme="minorHAnsi"/>
          <w:sz w:val="22"/>
          <w:szCs w:val="22"/>
        </w:rPr>
        <w:t>- Etablit le montant des cotisations</w:t>
      </w:r>
      <w:r w:rsidR="007953FA">
        <w:rPr>
          <w:rFonts w:asciiTheme="minorHAnsi" w:hAnsiTheme="minorHAnsi" w:cstheme="minorHAnsi"/>
          <w:sz w:val="22"/>
          <w:szCs w:val="22"/>
        </w:rPr>
        <w:br/>
      </w:r>
      <w:r w:rsidRPr="00D12A1E">
        <w:rPr>
          <w:rFonts w:asciiTheme="minorHAnsi" w:hAnsiTheme="minorHAnsi" w:cstheme="minorHAnsi"/>
          <w:sz w:val="22"/>
          <w:szCs w:val="22"/>
        </w:rPr>
        <w:t>- Etablit le budget de l’association et arrête les comptes de chaque exercice.</w:t>
      </w:r>
    </w:p>
    <w:p w:rsidR="00D12A1E" w:rsidRPr="00D12A1E" w:rsidRDefault="00D12A1E" w:rsidP="00D12A1E">
      <w:pPr>
        <w:autoSpaceDE w:val="0"/>
        <w:autoSpaceDN w:val="0"/>
        <w:adjustRightInd w:val="0"/>
        <w:spacing w:after="0"/>
        <w:jc w:val="both"/>
        <w:divId w:val="1012880465"/>
        <w:rPr>
          <w:rFonts w:asciiTheme="minorHAnsi" w:hAnsiTheme="minorHAnsi" w:cstheme="minorHAnsi"/>
          <w:b/>
          <w:sz w:val="22"/>
          <w:szCs w:val="22"/>
        </w:rPr>
      </w:pPr>
      <w:r w:rsidRPr="00D12A1E">
        <w:rPr>
          <w:rFonts w:asciiTheme="minorHAnsi" w:hAnsiTheme="minorHAnsi" w:cstheme="minorHAnsi"/>
          <w:b/>
          <w:sz w:val="22"/>
          <w:szCs w:val="22"/>
        </w:rPr>
        <w:t>Il est composé de :</w:t>
      </w:r>
    </w:p>
    <w:p w:rsidR="00D12A1E" w:rsidRPr="00D12A1E"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- 3 membres élus pour 3 années renouvelables par l’Assemblée Générale Ordinaire.</w:t>
      </w:r>
    </w:p>
    <w:p w:rsidR="00D12A1E" w:rsidRPr="00D12A1E" w:rsidRDefault="00D12A1E" w:rsidP="00D12A1E">
      <w:pPr>
        <w:autoSpaceDE w:val="0"/>
        <w:autoSpaceDN w:val="0"/>
        <w:adjustRightInd w:val="0"/>
        <w:spacing w:after="0"/>
        <w:jc w:val="both"/>
        <w:divId w:val="1012880465"/>
        <w:rPr>
          <w:rFonts w:asciiTheme="minorHAnsi" w:hAnsiTheme="minorHAnsi" w:cstheme="minorHAnsi"/>
          <w:b/>
          <w:bCs/>
          <w:sz w:val="22"/>
          <w:szCs w:val="22"/>
        </w:rPr>
      </w:pPr>
      <w:r w:rsidRPr="00D12A1E">
        <w:rPr>
          <w:rFonts w:asciiTheme="minorHAnsi" w:hAnsiTheme="minorHAnsi" w:cstheme="minorHAnsi"/>
          <w:b/>
          <w:bCs/>
          <w:sz w:val="22"/>
          <w:szCs w:val="22"/>
        </w:rPr>
        <w:t>Article 6 - Le bureau</w:t>
      </w:r>
    </w:p>
    <w:p w:rsidR="00D12A1E" w:rsidRPr="00D12A1E"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Conformément à l'article 11 des statuts de l'association PSPPE</w:t>
      </w:r>
      <w:r w:rsidR="007953FA">
        <w:rPr>
          <w:rFonts w:asciiTheme="minorHAnsi" w:hAnsiTheme="minorHAnsi" w:cstheme="minorHAnsi"/>
          <w:sz w:val="22"/>
          <w:szCs w:val="22"/>
        </w:rPr>
        <w:t>, le bureau a pour objet de</w:t>
      </w:r>
      <w:r w:rsidR="007953FA">
        <w:rPr>
          <w:rFonts w:asciiTheme="minorHAnsi" w:hAnsiTheme="minorHAnsi" w:cstheme="minorHAnsi"/>
          <w:sz w:val="22"/>
          <w:szCs w:val="22"/>
        </w:rPr>
        <w:br/>
      </w:r>
      <w:r w:rsidRPr="00D12A1E">
        <w:rPr>
          <w:rFonts w:asciiTheme="minorHAnsi" w:hAnsiTheme="minorHAnsi" w:cstheme="minorHAnsi"/>
          <w:sz w:val="22"/>
          <w:szCs w:val="22"/>
        </w:rPr>
        <w:t>représenter l’association PSPPE, d’exécuter les décisions du Conseil d’Administration et d’assurer le fonctionnement de l’Association.</w:t>
      </w:r>
    </w:p>
    <w:p w:rsidR="00D12A1E" w:rsidRPr="00D12A1E"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Les membres du Bureau sont élus par les membres du Conseil d</w:t>
      </w:r>
      <w:r w:rsidR="007953FA">
        <w:rPr>
          <w:rFonts w:asciiTheme="minorHAnsi" w:hAnsiTheme="minorHAnsi" w:cstheme="minorHAnsi"/>
          <w:sz w:val="22"/>
          <w:szCs w:val="22"/>
        </w:rPr>
        <w:t xml:space="preserve">’Administration au scrutin à la </w:t>
      </w:r>
      <w:r w:rsidRPr="00D12A1E">
        <w:rPr>
          <w:rFonts w:asciiTheme="minorHAnsi" w:hAnsiTheme="minorHAnsi" w:cstheme="minorHAnsi"/>
          <w:sz w:val="22"/>
          <w:szCs w:val="22"/>
        </w:rPr>
        <w:t xml:space="preserve">majorité </w:t>
      </w:r>
      <w:r w:rsidR="007953FA">
        <w:rPr>
          <w:rFonts w:asciiTheme="minorHAnsi" w:hAnsiTheme="minorHAnsi" w:cstheme="minorHAnsi"/>
          <w:sz w:val="22"/>
          <w:szCs w:val="22"/>
        </w:rPr>
        <w:t>absolue des voix délibératives.</w:t>
      </w:r>
    </w:p>
    <w:p w:rsidR="00D12A1E" w:rsidRPr="00D12A1E"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 xml:space="preserve">Le Bureau fixe l’ordre du jour du </w:t>
      </w:r>
      <w:r w:rsidR="007953FA">
        <w:rPr>
          <w:rFonts w:asciiTheme="minorHAnsi" w:hAnsiTheme="minorHAnsi" w:cstheme="minorHAnsi"/>
          <w:sz w:val="22"/>
          <w:szCs w:val="22"/>
        </w:rPr>
        <w:t>Conseil d’Administration.</w:t>
      </w:r>
    </w:p>
    <w:p w:rsidR="00D12A1E" w:rsidRPr="00D12A1E"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Il est composé de :</w:t>
      </w:r>
    </w:p>
    <w:p w:rsidR="00D12A1E" w:rsidRPr="00D12A1E" w:rsidRDefault="00D12A1E" w:rsidP="007953FA">
      <w:pPr>
        <w:autoSpaceDE w:val="0"/>
        <w:autoSpaceDN w:val="0"/>
        <w:adjustRightInd w:val="0"/>
        <w:spacing w:after="0"/>
        <w:divId w:val="1012880465"/>
        <w:rPr>
          <w:rFonts w:asciiTheme="minorHAnsi" w:hAnsiTheme="minorHAnsi" w:cstheme="minorHAnsi"/>
          <w:sz w:val="22"/>
          <w:szCs w:val="22"/>
        </w:rPr>
      </w:pPr>
      <w:r w:rsidRPr="00D12A1E">
        <w:rPr>
          <w:rFonts w:asciiTheme="minorHAnsi" w:hAnsiTheme="minorHAnsi" w:cstheme="minorHAnsi"/>
          <w:sz w:val="22"/>
          <w:szCs w:val="22"/>
        </w:rPr>
        <w:t xml:space="preserve">- </w:t>
      </w:r>
      <w:r w:rsidR="007953FA">
        <w:rPr>
          <w:rFonts w:asciiTheme="minorHAnsi" w:hAnsiTheme="minorHAnsi" w:cstheme="minorHAnsi"/>
          <w:sz w:val="22"/>
          <w:szCs w:val="22"/>
        </w:rPr>
        <w:t>un Président</w:t>
      </w:r>
      <w:r w:rsidR="007953FA">
        <w:rPr>
          <w:rFonts w:asciiTheme="minorHAnsi" w:hAnsiTheme="minorHAnsi" w:cstheme="minorHAnsi"/>
          <w:sz w:val="22"/>
          <w:szCs w:val="22"/>
        </w:rPr>
        <w:br/>
      </w:r>
      <w:r w:rsidRPr="00D12A1E">
        <w:rPr>
          <w:rFonts w:asciiTheme="minorHAnsi" w:hAnsiTheme="minorHAnsi" w:cstheme="minorHAnsi"/>
          <w:sz w:val="22"/>
          <w:szCs w:val="22"/>
        </w:rPr>
        <w:t>- un Vice-Président</w:t>
      </w:r>
      <w:r w:rsidR="007953FA">
        <w:rPr>
          <w:rFonts w:asciiTheme="minorHAnsi" w:hAnsiTheme="minorHAnsi" w:cstheme="minorHAnsi"/>
          <w:sz w:val="22"/>
          <w:szCs w:val="22"/>
        </w:rPr>
        <w:br/>
      </w:r>
      <w:r w:rsidRPr="00D12A1E">
        <w:rPr>
          <w:rFonts w:asciiTheme="minorHAnsi" w:hAnsiTheme="minorHAnsi" w:cstheme="minorHAnsi"/>
          <w:sz w:val="22"/>
          <w:szCs w:val="22"/>
        </w:rPr>
        <w:t>- un Membre de la Direction Collégiale</w:t>
      </w:r>
    </w:p>
    <w:p w:rsidR="00D12A1E" w:rsidRPr="00D12A1E" w:rsidRDefault="00D12A1E" w:rsidP="00D12A1E">
      <w:pPr>
        <w:autoSpaceDE w:val="0"/>
        <w:autoSpaceDN w:val="0"/>
        <w:adjustRightInd w:val="0"/>
        <w:spacing w:after="0"/>
        <w:jc w:val="both"/>
        <w:divId w:val="1012880465"/>
        <w:rPr>
          <w:rFonts w:asciiTheme="minorHAnsi" w:hAnsiTheme="minorHAnsi" w:cstheme="minorHAnsi"/>
          <w:b/>
          <w:sz w:val="22"/>
          <w:szCs w:val="22"/>
        </w:rPr>
      </w:pPr>
      <w:r w:rsidRPr="00D12A1E">
        <w:rPr>
          <w:rFonts w:asciiTheme="minorHAnsi" w:hAnsiTheme="minorHAnsi" w:cstheme="minorHAnsi"/>
          <w:b/>
          <w:sz w:val="22"/>
          <w:szCs w:val="22"/>
        </w:rPr>
        <w:t>Ses modalités de fonctionnement sont les suivantes :</w:t>
      </w:r>
    </w:p>
    <w:p w:rsidR="00D12A1E" w:rsidRPr="00D12A1E"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Le bureau se réunira au moins 6 fois par an ou suivant la nécessité induite par les projets.</w:t>
      </w:r>
    </w:p>
    <w:p w:rsidR="00D12A1E" w:rsidRPr="007953FA"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 xml:space="preserve">Afin de faciliter le travail du bureau, l’association favorisera le plus souvent possible les moyens de communications électroniques, notamment l’utilisation d’Internet ou de </w:t>
      </w:r>
      <w:r w:rsidR="007953FA">
        <w:rPr>
          <w:rFonts w:asciiTheme="minorHAnsi" w:hAnsiTheme="minorHAnsi" w:cstheme="minorHAnsi"/>
          <w:sz w:val="22"/>
          <w:szCs w:val="22"/>
        </w:rPr>
        <w:t>conférence téléphonique.</w:t>
      </w:r>
    </w:p>
    <w:p w:rsidR="00D12A1E" w:rsidRPr="00D12A1E" w:rsidRDefault="00D12A1E" w:rsidP="00D12A1E">
      <w:pPr>
        <w:autoSpaceDE w:val="0"/>
        <w:autoSpaceDN w:val="0"/>
        <w:adjustRightInd w:val="0"/>
        <w:spacing w:after="0"/>
        <w:jc w:val="both"/>
        <w:divId w:val="1012880465"/>
        <w:rPr>
          <w:rFonts w:asciiTheme="minorHAnsi" w:hAnsiTheme="minorHAnsi" w:cstheme="minorHAnsi"/>
          <w:b/>
          <w:bCs/>
          <w:sz w:val="22"/>
          <w:szCs w:val="22"/>
        </w:rPr>
      </w:pPr>
      <w:r w:rsidRPr="00D12A1E">
        <w:rPr>
          <w:rFonts w:asciiTheme="minorHAnsi" w:hAnsiTheme="minorHAnsi" w:cstheme="minorHAnsi"/>
          <w:b/>
          <w:bCs/>
          <w:sz w:val="22"/>
          <w:szCs w:val="22"/>
        </w:rPr>
        <w:t>Article 7 – Commissions de travail</w:t>
      </w:r>
    </w:p>
    <w:p w:rsidR="00D12A1E" w:rsidRPr="007953FA"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Des commissions de travail peuvent être constituées par décisi</w:t>
      </w:r>
      <w:r w:rsidR="007953FA">
        <w:rPr>
          <w:rFonts w:asciiTheme="minorHAnsi" w:hAnsiTheme="minorHAnsi" w:cstheme="minorHAnsi"/>
          <w:sz w:val="22"/>
          <w:szCs w:val="22"/>
        </w:rPr>
        <w:t xml:space="preserve">on du conseil d’administration. </w:t>
      </w:r>
      <w:r w:rsidRPr="00D12A1E">
        <w:rPr>
          <w:rFonts w:asciiTheme="minorHAnsi" w:hAnsiTheme="minorHAnsi" w:cstheme="minorHAnsi"/>
          <w:sz w:val="22"/>
          <w:szCs w:val="22"/>
        </w:rPr>
        <w:t xml:space="preserve">Ces commissions devront comprendre au moins un membre du Conseil d’Administration. Ce membre, nommé « président de commission » aura la charge </w:t>
      </w:r>
      <w:r w:rsidR="007953FA">
        <w:rPr>
          <w:rFonts w:asciiTheme="minorHAnsi" w:hAnsiTheme="minorHAnsi" w:cstheme="minorHAnsi"/>
          <w:sz w:val="22"/>
          <w:szCs w:val="22"/>
        </w:rPr>
        <w:t xml:space="preserve">de faire évoluer le projet. Ces </w:t>
      </w:r>
      <w:r w:rsidRPr="00D12A1E">
        <w:rPr>
          <w:rFonts w:asciiTheme="minorHAnsi" w:hAnsiTheme="minorHAnsi" w:cstheme="minorHAnsi"/>
          <w:sz w:val="22"/>
          <w:szCs w:val="22"/>
        </w:rPr>
        <w:t>commissions de travail seront composées des ayant un intérêt</w:t>
      </w:r>
      <w:r w:rsidR="007953FA">
        <w:rPr>
          <w:rFonts w:asciiTheme="minorHAnsi" w:hAnsiTheme="minorHAnsi" w:cstheme="minorHAnsi"/>
          <w:sz w:val="22"/>
          <w:szCs w:val="22"/>
        </w:rPr>
        <w:t xml:space="preserve"> pour les thématiques abordées.</w:t>
      </w:r>
    </w:p>
    <w:p w:rsidR="00D12A1E" w:rsidRPr="00D12A1E" w:rsidRDefault="00D12A1E" w:rsidP="00D12A1E">
      <w:pPr>
        <w:autoSpaceDE w:val="0"/>
        <w:autoSpaceDN w:val="0"/>
        <w:adjustRightInd w:val="0"/>
        <w:spacing w:after="0"/>
        <w:jc w:val="both"/>
        <w:divId w:val="1012880465"/>
        <w:rPr>
          <w:rFonts w:asciiTheme="minorHAnsi" w:hAnsiTheme="minorHAnsi" w:cstheme="minorHAnsi"/>
          <w:b/>
          <w:bCs/>
          <w:sz w:val="22"/>
          <w:szCs w:val="22"/>
        </w:rPr>
      </w:pPr>
      <w:r w:rsidRPr="00D12A1E">
        <w:rPr>
          <w:rFonts w:asciiTheme="minorHAnsi" w:hAnsiTheme="minorHAnsi" w:cstheme="minorHAnsi"/>
          <w:b/>
          <w:bCs/>
          <w:sz w:val="22"/>
          <w:szCs w:val="22"/>
        </w:rPr>
        <w:t xml:space="preserve">Article 8 –  Bénévolat et salariat </w:t>
      </w:r>
    </w:p>
    <w:p w:rsidR="00D12A1E" w:rsidRPr="00D12A1E" w:rsidRDefault="00D12A1E" w:rsidP="00D12A1E">
      <w:pPr>
        <w:autoSpaceDE w:val="0"/>
        <w:autoSpaceDN w:val="0"/>
        <w:adjustRightInd w:val="0"/>
        <w:spacing w:after="0"/>
        <w:jc w:val="both"/>
        <w:divId w:val="1012880465"/>
        <w:rPr>
          <w:rFonts w:asciiTheme="minorHAnsi" w:hAnsiTheme="minorHAnsi" w:cstheme="minorHAnsi"/>
          <w:bCs/>
          <w:sz w:val="22"/>
          <w:szCs w:val="22"/>
        </w:rPr>
      </w:pPr>
      <w:r w:rsidRPr="00D12A1E">
        <w:rPr>
          <w:rFonts w:asciiTheme="minorHAnsi" w:hAnsiTheme="minorHAnsi" w:cstheme="minorHAnsi"/>
          <w:bCs/>
          <w:sz w:val="22"/>
          <w:szCs w:val="22"/>
        </w:rPr>
        <w:t xml:space="preserve">Toutes les fonctions des membres du conseil d’administration et du bureau, sont à titre </w:t>
      </w:r>
      <w:proofErr w:type="spellStart"/>
      <w:r w:rsidRPr="00D12A1E">
        <w:rPr>
          <w:rFonts w:asciiTheme="minorHAnsi" w:hAnsiTheme="minorHAnsi" w:cstheme="minorHAnsi"/>
          <w:bCs/>
          <w:sz w:val="22"/>
          <w:szCs w:val="22"/>
        </w:rPr>
        <w:t>grâcieux</w:t>
      </w:r>
      <w:r w:rsidR="007953FA">
        <w:rPr>
          <w:rFonts w:asciiTheme="minorHAnsi" w:hAnsiTheme="minorHAnsi" w:cstheme="minorHAnsi"/>
          <w:bCs/>
          <w:sz w:val="22"/>
          <w:szCs w:val="22"/>
        </w:rPr>
        <w:t>.</w:t>
      </w:r>
      <w:proofErr w:type="spellEnd"/>
      <w:r w:rsidR="007953FA">
        <w:rPr>
          <w:rFonts w:asciiTheme="minorHAnsi" w:hAnsiTheme="minorHAnsi" w:cstheme="minorHAnsi"/>
          <w:bCs/>
          <w:sz w:val="22"/>
          <w:szCs w:val="22"/>
        </w:rPr>
        <w:br/>
      </w:r>
      <w:r w:rsidRPr="00D12A1E">
        <w:rPr>
          <w:rFonts w:asciiTheme="minorHAnsi" w:hAnsiTheme="minorHAnsi" w:cstheme="minorHAnsi"/>
          <w:bCs/>
          <w:sz w:val="22"/>
          <w:szCs w:val="22"/>
        </w:rPr>
        <w:t>Seuls les frais occasionnés par l’accomplissement de leur mandat sont remboursés sur justificatifs.</w:t>
      </w:r>
    </w:p>
    <w:p w:rsidR="007953FA" w:rsidRDefault="007953FA" w:rsidP="00D12A1E">
      <w:pPr>
        <w:autoSpaceDE w:val="0"/>
        <w:autoSpaceDN w:val="0"/>
        <w:adjustRightInd w:val="0"/>
        <w:spacing w:after="0"/>
        <w:jc w:val="both"/>
        <w:divId w:val="1012880465"/>
        <w:rPr>
          <w:rFonts w:asciiTheme="minorHAnsi" w:hAnsiTheme="minorHAnsi" w:cstheme="minorHAnsi"/>
          <w:bCs/>
          <w:sz w:val="22"/>
          <w:szCs w:val="22"/>
        </w:rPr>
      </w:pPr>
    </w:p>
    <w:p w:rsidR="007953FA" w:rsidRDefault="007953FA" w:rsidP="00D12A1E">
      <w:pPr>
        <w:autoSpaceDE w:val="0"/>
        <w:autoSpaceDN w:val="0"/>
        <w:adjustRightInd w:val="0"/>
        <w:spacing w:after="0"/>
        <w:jc w:val="both"/>
        <w:divId w:val="1012880465"/>
        <w:rPr>
          <w:rFonts w:asciiTheme="minorHAnsi" w:hAnsiTheme="minorHAnsi" w:cstheme="minorHAnsi"/>
          <w:bCs/>
          <w:sz w:val="22"/>
          <w:szCs w:val="22"/>
        </w:rPr>
      </w:pPr>
    </w:p>
    <w:p w:rsidR="00D12A1E" w:rsidRPr="00D12A1E" w:rsidRDefault="00D12A1E" w:rsidP="00D12A1E">
      <w:pPr>
        <w:autoSpaceDE w:val="0"/>
        <w:autoSpaceDN w:val="0"/>
        <w:adjustRightInd w:val="0"/>
        <w:spacing w:after="0"/>
        <w:jc w:val="both"/>
        <w:divId w:val="1012880465"/>
        <w:rPr>
          <w:rFonts w:asciiTheme="minorHAnsi" w:hAnsiTheme="minorHAnsi" w:cstheme="minorHAnsi"/>
          <w:bCs/>
          <w:sz w:val="22"/>
          <w:szCs w:val="22"/>
        </w:rPr>
      </w:pPr>
      <w:r w:rsidRPr="00D12A1E">
        <w:rPr>
          <w:rFonts w:asciiTheme="minorHAnsi" w:hAnsiTheme="minorHAnsi" w:cstheme="minorHAnsi"/>
          <w:bCs/>
          <w:sz w:val="22"/>
          <w:szCs w:val="22"/>
        </w:rPr>
        <w:t xml:space="preserve">Le rapport financier présenté à l’Assemblée Générale ordinaire présente, par bénéficiaire, les remboursements de frais de mission, de déplacement ou de représentation. </w:t>
      </w:r>
    </w:p>
    <w:p w:rsidR="00D12A1E" w:rsidRPr="007953FA" w:rsidRDefault="00D12A1E" w:rsidP="00D12A1E">
      <w:pPr>
        <w:autoSpaceDE w:val="0"/>
        <w:autoSpaceDN w:val="0"/>
        <w:adjustRightInd w:val="0"/>
        <w:spacing w:after="0"/>
        <w:jc w:val="both"/>
        <w:divId w:val="1012880465"/>
        <w:rPr>
          <w:rFonts w:asciiTheme="minorHAnsi" w:hAnsiTheme="minorHAnsi" w:cstheme="minorHAnsi"/>
          <w:bCs/>
          <w:sz w:val="22"/>
          <w:szCs w:val="22"/>
        </w:rPr>
      </w:pPr>
      <w:r w:rsidRPr="00D12A1E">
        <w:rPr>
          <w:rFonts w:asciiTheme="minorHAnsi" w:hAnsiTheme="minorHAnsi" w:cstheme="minorHAnsi"/>
          <w:bCs/>
          <w:sz w:val="22"/>
          <w:szCs w:val="22"/>
        </w:rPr>
        <w:t>L’association a la possibilité de salarier certains membres actifs permanents de l’association assurant sa gestion quotidienne,  son développement et sa communication.</w:t>
      </w:r>
    </w:p>
    <w:p w:rsidR="00D12A1E" w:rsidRPr="00D12A1E" w:rsidRDefault="00D12A1E" w:rsidP="00D12A1E">
      <w:pPr>
        <w:autoSpaceDE w:val="0"/>
        <w:autoSpaceDN w:val="0"/>
        <w:adjustRightInd w:val="0"/>
        <w:spacing w:after="0"/>
        <w:jc w:val="both"/>
        <w:divId w:val="1012880465"/>
        <w:rPr>
          <w:rFonts w:asciiTheme="minorHAnsi" w:hAnsiTheme="minorHAnsi" w:cstheme="minorHAnsi"/>
          <w:b/>
          <w:bCs/>
          <w:sz w:val="22"/>
          <w:szCs w:val="22"/>
        </w:rPr>
      </w:pPr>
      <w:r w:rsidRPr="00D12A1E">
        <w:rPr>
          <w:rFonts w:asciiTheme="minorHAnsi" w:hAnsiTheme="minorHAnsi" w:cstheme="minorHAnsi"/>
          <w:b/>
          <w:bCs/>
          <w:sz w:val="22"/>
          <w:szCs w:val="22"/>
        </w:rPr>
        <w:t>Titre III : Dispositions diverses</w:t>
      </w:r>
    </w:p>
    <w:p w:rsidR="00D12A1E" w:rsidRPr="00D12A1E" w:rsidRDefault="00D12A1E" w:rsidP="00D12A1E">
      <w:pPr>
        <w:autoSpaceDE w:val="0"/>
        <w:autoSpaceDN w:val="0"/>
        <w:adjustRightInd w:val="0"/>
        <w:spacing w:after="0"/>
        <w:jc w:val="both"/>
        <w:divId w:val="1012880465"/>
        <w:rPr>
          <w:rFonts w:asciiTheme="minorHAnsi" w:hAnsiTheme="minorHAnsi" w:cstheme="minorHAnsi"/>
          <w:b/>
          <w:bCs/>
          <w:sz w:val="22"/>
          <w:szCs w:val="22"/>
        </w:rPr>
      </w:pPr>
      <w:r w:rsidRPr="00D12A1E">
        <w:rPr>
          <w:rFonts w:asciiTheme="minorHAnsi" w:hAnsiTheme="minorHAnsi" w:cstheme="minorHAnsi"/>
          <w:b/>
          <w:bCs/>
          <w:sz w:val="22"/>
          <w:szCs w:val="22"/>
        </w:rPr>
        <w:t>Article 9 Modification du règlement intérieur</w:t>
      </w:r>
    </w:p>
    <w:p w:rsidR="00D12A1E" w:rsidRPr="00D12A1E"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Le règlement intérieur de l’association PSPPE est établi par le conseil d’administration conformément aux statuts.</w:t>
      </w:r>
    </w:p>
    <w:p w:rsidR="00D12A1E" w:rsidRPr="00D12A1E" w:rsidRDefault="00D12A1E" w:rsidP="00D12A1E">
      <w:pPr>
        <w:autoSpaceDE w:val="0"/>
        <w:autoSpaceDN w:val="0"/>
        <w:adjustRightInd w:val="0"/>
        <w:spacing w:after="0"/>
        <w:ind w:right="-284"/>
        <w:jc w:val="both"/>
        <w:divId w:val="1012880465"/>
        <w:rPr>
          <w:rFonts w:asciiTheme="minorHAnsi" w:hAnsiTheme="minorHAnsi" w:cstheme="minorHAnsi"/>
          <w:sz w:val="22"/>
          <w:szCs w:val="22"/>
        </w:rPr>
      </w:pPr>
      <w:r w:rsidRPr="00D12A1E">
        <w:rPr>
          <w:rFonts w:asciiTheme="minorHAnsi" w:hAnsiTheme="minorHAnsi" w:cstheme="minorHAnsi"/>
          <w:sz w:val="22"/>
          <w:szCs w:val="22"/>
        </w:rPr>
        <w:t>La modification du Règlement Intérieur se fait à la demande d'un ou plusieurs membres et est examiné par le Conseil d’Administration qui décide à la majorité absolue (+1 voix) de modifier ou non ce Règlement Intérieur. Et c'est l'Assemblée Générale Extraordinaire qui vote la proposition à la majorité des 2/3 des membres présents ou représentés.</w:t>
      </w:r>
    </w:p>
    <w:p w:rsidR="00D12A1E" w:rsidRPr="00D12A1E"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Le nouveau règlement intérieur sera adressé à chacun des membres de l'association pa</w:t>
      </w:r>
      <w:r w:rsidRPr="00D12A1E">
        <w:rPr>
          <w:rFonts w:asciiTheme="minorHAnsi" w:hAnsiTheme="minorHAnsi" w:cstheme="minorHAnsi"/>
          <w:sz w:val="22"/>
          <w:szCs w:val="22"/>
        </w:rPr>
        <w:t xml:space="preserve">r lettre </w:t>
      </w:r>
      <w:r w:rsidRPr="00D12A1E">
        <w:rPr>
          <w:rFonts w:asciiTheme="minorHAnsi" w:hAnsiTheme="minorHAnsi" w:cstheme="minorHAnsi"/>
          <w:sz w:val="22"/>
          <w:szCs w:val="22"/>
        </w:rPr>
        <w:t xml:space="preserve">simple ou courrier électronique avec accusé de réception sous </w:t>
      </w:r>
      <w:r w:rsidRPr="00D12A1E">
        <w:rPr>
          <w:rFonts w:asciiTheme="minorHAnsi" w:hAnsiTheme="minorHAnsi" w:cstheme="minorHAnsi"/>
          <w:sz w:val="22"/>
          <w:szCs w:val="22"/>
        </w:rPr>
        <w:t>un délai de 15 jours suivant la date de la modification.</w:t>
      </w:r>
    </w:p>
    <w:p w:rsidR="00D12A1E" w:rsidRPr="00D12A1E" w:rsidRDefault="00D12A1E" w:rsidP="00D12A1E">
      <w:pPr>
        <w:autoSpaceDE w:val="0"/>
        <w:autoSpaceDN w:val="0"/>
        <w:adjustRightInd w:val="0"/>
        <w:spacing w:after="0"/>
        <w:jc w:val="both"/>
        <w:divId w:val="1012880465"/>
        <w:rPr>
          <w:rFonts w:asciiTheme="minorHAnsi" w:hAnsiTheme="minorHAnsi" w:cstheme="minorHAnsi"/>
          <w:b/>
          <w:bCs/>
          <w:sz w:val="22"/>
          <w:szCs w:val="22"/>
        </w:rPr>
      </w:pPr>
      <w:r w:rsidRPr="00D12A1E">
        <w:rPr>
          <w:rFonts w:asciiTheme="minorHAnsi" w:hAnsiTheme="minorHAnsi" w:cstheme="minorHAnsi"/>
          <w:b/>
          <w:bCs/>
          <w:sz w:val="22"/>
          <w:szCs w:val="22"/>
        </w:rPr>
        <w:t>Article 10 Fédération Nationale des Pôles et Maisons de Santé</w:t>
      </w:r>
    </w:p>
    <w:p w:rsidR="00D12A1E" w:rsidRPr="00D12A1E"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L’association PSPPE peut faire le choix d’adhérer à la Fédération Nationale des Pôles et</w:t>
      </w:r>
    </w:p>
    <w:p w:rsidR="00D12A1E" w:rsidRPr="00D12A1E" w:rsidRDefault="00D12A1E" w:rsidP="00D12A1E">
      <w:pPr>
        <w:autoSpaceDE w:val="0"/>
        <w:autoSpaceDN w:val="0"/>
        <w:adjustRightInd w:val="0"/>
        <w:spacing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Maisons de Santé sur décision du Conseil d’Administration.</w:t>
      </w:r>
    </w:p>
    <w:p w:rsidR="00D12A1E" w:rsidRPr="00D12A1E" w:rsidRDefault="00D12A1E" w:rsidP="00D12A1E">
      <w:pPr>
        <w:autoSpaceDE w:val="0"/>
        <w:autoSpaceDN w:val="0"/>
        <w:adjustRightInd w:val="0"/>
        <w:spacing w:after="0"/>
        <w:divId w:val="1012880465"/>
        <w:rPr>
          <w:rFonts w:asciiTheme="minorHAnsi" w:hAnsiTheme="minorHAnsi" w:cstheme="minorHAnsi"/>
          <w:sz w:val="22"/>
          <w:szCs w:val="22"/>
        </w:rPr>
      </w:pPr>
    </w:p>
    <w:p w:rsidR="00D12A1E" w:rsidRPr="00D12A1E" w:rsidRDefault="00D12A1E" w:rsidP="00D12A1E">
      <w:pPr>
        <w:autoSpaceDE w:val="0"/>
        <w:autoSpaceDN w:val="0"/>
        <w:adjustRightInd w:val="0"/>
        <w:spacing w:after="0"/>
        <w:divId w:val="1012880465"/>
        <w:rPr>
          <w:rFonts w:asciiTheme="minorHAnsi" w:hAnsiTheme="minorHAnsi" w:cstheme="minorHAnsi"/>
          <w:sz w:val="22"/>
          <w:szCs w:val="22"/>
        </w:rPr>
      </w:pPr>
      <w:r w:rsidRPr="00D12A1E">
        <w:rPr>
          <w:rFonts w:asciiTheme="minorHAnsi" w:hAnsiTheme="minorHAnsi" w:cstheme="minorHAnsi"/>
          <w:sz w:val="22"/>
          <w:szCs w:val="22"/>
        </w:rPr>
        <w:t>Fait le 22 Janvier 2018, à Nogent-sur-Marne</w:t>
      </w:r>
    </w:p>
    <w:p w:rsidR="00D12A1E" w:rsidRPr="00D12A1E" w:rsidRDefault="00D12A1E" w:rsidP="00D12A1E">
      <w:pPr>
        <w:autoSpaceDE w:val="0"/>
        <w:autoSpaceDN w:val="0"/>
        <w:adjustRightInd w:val="0"/>
        <w:spacing w:after="0"/>
        <w:divId w:val="1012880465"/>
        <w:rPr>
          <w:rFonts w:asciiTheme="minorHAnsi" w:hAnsiTheme="minorHAnsi" w:cstheme="minorHAnsi"/>
          <w:sz w:val="22"/>
          <w:szCs w:val="22"/>
        </w:rPr>
      </w:pPr>
    </w:p>
    <w:p w:rsidR="00D12A1E" w:rsidRPr="00D12A1E" w:rsidRDefault="00D12A1E" w:rsidP="00D12A1E">
      <w:pPr>
        <w:pStyle w:val="NormalWeb"/>
        <w:shd w:val="clear" w:color="auto" w:fill="FFFFFF"/>
        <w:spacing w:before="0" w:beforeAutospacing="0" w:after="0"/>
        <w:jc w:val="both"/>
        <w:divId w:val="1012880465"/>
        <w:rPr>
          <w:rFonts w:asciiTheme="minorHAnsi" w:hAnsiTheme="minorHAnsi" w:cstheme="minorHAnsi"/>
          <w:sz w:val="22"/>
          <w:szCs w:val="22"/>
        </w:rPr>
      </w:pPr>
      <w:r w:rsidRPr="00D12A1E">
        <w:rPr>
          <w:rFonts w:asciiTheme="minorHAnsi" w:hAnsiTheme="minorHAnsi" w:cstheme="minorHAnsi"/>
          <w:sz w:val="22"/>
          <w:szCs w:val="22"/>
        </w:rPr>
        <w:t xml:space="preserve">La Présidente, </w:t>
      </w:r>
      <w:r w:rsidRPr="00D12A1E">
        <w:rPr>
          <w:rFonts w:asciiTheme="minorHAnsi" w:hAnsiTheme="minorHAnsi" w:cstheme="minorHAnsi"/>
          <w:sz w:val="22"/>
          <w:szCs w:val="22"/>
        </w:rPr>
        <w:tab/>
      </w:r>
      <w:r w:rsidRPr="00D12A1E">
        <w:rPr>
          <w:rFonts w:asciiTheme="minorHAnsi" w:hAnsiTheme="minorHAnsi" w:cstheme="minorHAnsi"/>
          <w:sz w:val="22"/>
          <w:szCs w:val="22"/>
        </w:rPr>
        <w:tab/>
      </w:r>
      <w:r w:rsidRPr="00D12A1E">
        <w:rPr>
          <w:rFonts w:asciiTheme="minorHAnsi" w:hAnsiTheme="minorHAnsi" w:cstheme="minorHAnsi"/>
          <w:sz w:val="22"/>
          <w:szCs w:val="22"/>
        </w:rPr>
        <w:tab/>
      </w:r>
      <w:r w:rsidRPr="00D12A1E">
        <w:rPr>
          <w:rFonts w:asciiTheme="minorHAnsi" w:hAnsiTheme="minorHAnsi" w:cstheme="minorHAnsi"/>
          <w:sz w:val="22"/>
          <w:szCs w:val="22"/>
        </w:rPr>
        <w:tab/>
      </w:r>
      <w:r w:rsidRPr="00D12A1E">
        <w:rPr>
          <w:rFonts w:asciiTheme="minorHAnsi" w:hAnsiTheme="minorHAnsi" w:cstheme="minorHAnsi"/>
          <w:sz w:val="22"/>
          <w:szCs w:val="22"/>
        </w:rPr>
        <w:tab/>
      </w:r>
      <w:r w:rsidRPr="00D12A1E">
        <w:rPr>
          <w:rFonts w:asciiTheme="minorHAnsi" w:hAnsiTheme="minorHAnsi" w:cstheme="minorHAnsi"/>
          <w:sz w:val="22"/>
          <w:szCs w:val="22"/>
        </w:rPr>
        <w:tab/>
      </w:r>
      <w:r w:rsidRPr="00D12A1E">
        <w:rPr>
          <w:rFonts w:asciiTheme="minorHAnsi" w:hAnsiTheme="minorHAnsi" w:cstheme="minorHAnsi"/>
          <w:sz w:val="22"/>
          <w:szCs w:val="22"/>
        </w:rPr>
        <w:t>Le Vice-Président</w:t>
      </w:r>
    </w:p>
    <w:p w:rsidR="000B6241" w:rsidRPr="00D12A1E" w:rsidRDefault="00D12A1E" w:rsidP="00D12A1E">
      <w:pPr>
        <w:autoSpaceDE w:val="0"/>
        <w:autoSpaceDN w:val="0"/>
        <w:adjustRightInd w:val="0"/>
        <w:spacing w:after="0"/>
        <w:ind w:right="240"/>
        <w:divId w:val="1012880465"/>
        <w:rPr>
          <w:rFonts w:asciiTheme="minorHAnsi" w:hAnsiTheme="minorHAnsi" w:cstheme="minorHAnsi"/>
          <w:sz w:val="22"/>
          <w:szCs w:val="22"/>
        </w:rPr>
      </w:pPr>
      <w:r w:rsidRPr="00D12A1E">
        <w:rPr>
          <w:rFonts w:asciiTheme="minorHAnsi" w:hAnsiTheme="minorHAnsi" w:cstheme="minorHAnsi"/>
          <w:sz w:val="22"/>
          <w:szCs w:val="22"/>
        </w:rPr>
        <w:t>Evelyne REVELLAT</w:t>
      </w:r>
      <w:r w:rsidRPr="00D12A1E">
        <w:rPr>
          <w:rFonts w:asciiTheme="minorHAnsi" w:hAnsiTheme="minorHAnsi" w:cstheme="minorHAnsi"/>
          <w:sz w:val="22"/>
          <w:szCs w:val="22"/>
        </w:rPr>
        <w:tab/>
      </w:r>
      <w:r w:rsidRPr="00D12A1E">
        <w:rPr>
          <w:rFonts w:asciiTheme="minorHAnsi" w:hAnsiTheme="minorHAnsi" w:cstheme="minorHAnsi"/>
          <w:sz w:val="22"/>
          <w:szCs w:val="22"/>
        </w:rPr>
        <w:tab/>
      </w:r>
      <w:r w:rsidRPr="00D12A1E">
        <w:rPr>
          <w:rFonts w:asciiTheme="minorHAnsi" w:hAnsiTheme="minorHAnsi" w:cstheme="minorHAnsi"/>
          <w:sz w:val="22"/>
          <w:szCs w:val="22"/>
        </w:rPr>
        <w:tab/>
      </w:r>
      <w:r w:rsidRPr="00D12A1E">
        <w:rPr>
          <w:rFonts w:asciiTheme="minorHAnsi" w:hAnsiTheme="minorHAnsi" w:cstheme="minorHAnsi"/>
          <w:sz w:val="22"/>
          <w:szCs w:val="22"/>
        </w:rPr>
        <w:tab/>
      </w:r>
      <w:r w:rsidRPr="00D12A1E">
        <w:rPr>
          <w:rFonts w:asciiTheme="minorHAnsi" w:hAnsiTheme="minorHAnsi" w:cstheme="minorHAnsi"/>
          <w:sz w:val="22"/>
          <w:szCs w:val="22"/>
        </w:rPr>
        <w:tab/>
      </w:r>
      <w:r w:rsidRPr="00D12A1E">
        <w:rPr>
          <w:rFonts w:asciiTheme="minorHAnsi" w:hAnsiTheme="minorHAnsi" w:cstheme="minorHAnsi"/>
          <w:sz w:val="22"/>
          <w:szCs w:val="22"/>
        </w:rPr>
        <w:tab/>
        <w:t>Jacques Labescat</w:t>
      </w:r>
    </w:p>
    <w:p w:rsidR="00563609" w:rsidRPr="00D12A1E" w:rsidRDefault="00563609" w:rsidP="00D12A1E">
      <w:pPr>
        <w:rPr>
          <w:rFonts w:asciiTheme="minorHAnsi" w:eastAsia="Times New Roman" w:hAnsiTheme="minorHAnsi" w:cstheme="minorHAnsi"/>
          <w:sz w:val="22"/>
          <w:szCs w:val="22"/>
        </w:rPr>
      </w:pPr>
    </w:p>
    <w:sectPr w:rsidR="00563609" w:rsidRPr="00D12A1E" w:rsidSect="00E31187">
      <w:headerReference w:type="default" r:id="rId7"/>
      <w:footerReference w:type="default" r:id="rId8"/>
      <w:pgSz w:w="11906" w:h="16838"/>
      <w:pgMar w:top="1417" w:right="1417" w:bottom="1417" w:left="1417"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A1F" w:rsidRDefault="00FA0A1F" w:rsidP="00CD6436">
      <w:pPr>
        <w:spacing w:before="0" w:after="0"/>
      </w:pPr>
      <w:r>
        <w:separator/>
      </w:r>
    </w:p>
  </w:endnote>
  <w:endnote w:type="continuationSeparator" w:id="0">
    <w:p w:rsidR="00FA0A1F" w:rsidRDefault="00FA0A1F"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E31187" w:rsidRDefault="00E31187" w:rsidP="00E31187">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 RNA-W942006769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A1F" w:rsidRDefault="00FA0A1F" w:rsidP="00CD6436">
      <w:pPr>
        <w:spacing w:before="0" w:after="0"/>
      </w:pPr>
      <w:r>
        <w:separator/>
      </w:r>
    </w:p>
  </w:footnote>
  <w:footnote w:type="continuationSeparator" w:id="0">
    <w:p w:rsidR="00FA0A1F" w:rsidRDefault="00FA0A1F"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C23FCC" w:rsidP="000A10D9">
    <w:pPr>
      <w:pStyle w:val="En-tte"/>
      <w:spacing w:before="100" w:after="100"/>
    </w:pPr>
    <w:r>
      <w:rPr>
        <w:rFonts w:ascii="Arial" w:hAnsi="Arial" w:cs="Arial"/>
        <w:b/>
        <w:noProof/>
      </w:rPr>
      <w:drawing>
        <wp:anchor distT="0" distB="0" distL="114300" distR="114300" simplePos="0" relativeHeight="251659264" behindDoc="0" locked="0" layoutInCell="1" allowOverlap="1" wp14:anchorId="164D52B3" wp14:editId="2F6A4DA8">
          <wp:simplePos x="0" y="0"/>
          <wp:positionH relativeFrom="column">
            <wp:posOffset>2157730</wp:posOffset>
          </wp:positionH>
          <wp:positionV relativeFrom="paragraph">
            <wp:posOffset>-316230</wp:posOffset>
          </wp:positionV>
          <wp:extent cx="1733550" cy="759353"/>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733550" cy="7593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A10D9"/>
    <w:rsid w:val="000B11D8"/>
    <w:rsid w:val="000B6241"/>
    <w:rsid w:val="000B6942"/>
    <w:rsid w:val="000D2AF5"/>
    <w:rsid w:val="000F5F34"/>
    <w:rsid w:val="00113486"/>
    <w:rsid w:val="001332B0"/>
    <w:rsid w:val="001C3883"/>
    <w:rsid w:val="00314487"/>
    <w:rsid w:val="00385522"/>
    <w:rsid w:val="003A4EEE"/>
    <w:rsid w:val="003F77C2"/>
    <w:rsid w:val="00453BC4"/>
    <w:rsid w:val="004E58CB"/>
    <w:rsid w:val="00563609"/>
    <w:rsid w:val="00614D68"/>
    <w:rsid w:val="006B5EA2"/>
    <w:rsid w:val="006F490C"/>
    <w:rsid w:val="00700069"/>
    <w:rsid w:val="007804D4"/>
    <w:rsid w:val="00785BF5"/>
    <w:rsid w:val="007953FA"/>
    <w:rsid w:val="007D5434"/>
    <w:rsid w:val="008129FF"/>
    <w:rsid w:val="008139DC"/>
    <w:rsid w:val="00880728"/>
    <w:rsid w:val="00991E74"/>
    <w:rsid w:val="009A7457"/>
    <w:rsid w:val="00A34AAF"/>
    <w:rsid w:val="00BD2106"/>
    <w:rsid w:val="00BD5B90"/>
    <w:rsid w:val="00BF7AFD"/>
    <w:rsid w:val="00BF7CBF"/>
    <w:rsid w:val="00C23FCC"/>
    <w:rsid w:val="00C75DD7"/>
    <w:rsid w:val="00CA58DF"/>
    <w:rsid w:val="00CA6213"/>
    <w:rsid w:val="00CC3B51"/>
    <w:rsid w:val="00CD6436"/>
    <w:rsid w:val="00CE1D48"/>
    <w:rsid w:val="00D01B28"/>
    <w:rsid w:val="00D12A1E"/>
    <w:rsid w:val="00D52813"/>
    <w:rsid w:val="00D84BB6"/>
    <w:rsid w:val="00E31187"/>
    <w:rsid w:val="00EB4225"/>
    <w:rsid w:val="00EE42BB"/>
    <w:rsid w:val="00F23498"/>
    <w:rsid w:val="00F86678"/>
    <w:rsid w:val="00FA0A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30FF58-D16C-424C-BF2E-2DCEC99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NormalWeb">
    <w:name w:val="Normal (Web)"/>
    <w:basedOn w:val="Normal"/>
    <w:uiPriority w:val="99"/>
    <w:unhideWhenUsed/>
    <w:rsid w:val="00D12A1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4177">
      <w:bodyDiv w:val="1"/>
      <w:marLeft w:val="0"/>
      <w:marRight w:val="0"/>
      <w:marTop w:val="0"/>
      <w:marBottom w:val="0"/>
      <w:divBdr>
        <w:top w:val="none" w:sz="0" w:space="0" w:color="auto"/>
        <w:left w:val="none" w:sz="0" w:space="0" w:color="auto"/>
        <w:bottom w:val="none" w:sz="0" w:space="0" w:color="auto"/>
        <w:right w:val="none" w:sz="0" w:space="0" w:color="auto"/>
      </w:divBdr>
    </w:div>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1189</Words>
  <Characters>6544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5</cp:revision>
  <cp:lastPrinted>2019-03-21T21:34:00Z</cp:lastPrinted>
  <dcterms:created xsi:type="dcterms:W3CDTF">2019-04-28T20:55:00Z</dcterms:created>
  <dcterms:modified xsi:type="dcterms:W3CDTF">2019-04-28T22:42:00Z</dcterms:modified>
</cp:coreProperties>
</file>