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482" w:rsidRDefault="00462482"/>
    <w:p w:rsidR="00462482" w:rsidRDefault="00462482"/>
    <w:p w:rsidR="00462482" w:rsidRDefault="00A424D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22.45pt;margin-top:36.9pt;width:485.5pt;height:458.55pt;z-index:251661312;mso-position-horizontal-relative:text;mso-position-vertical-relative:text;mso-width-relative:page;mso-height-relative:page">
            <v:imagedata r:id="rId4" o:title="Prévisionnel Produits PSPPE-2021-2022"/>
            <w10:wrap type="square"/>
          </v:shape>
        </w:pict>
      </w:r>
      <w:r>
        <w:t>P</w:t>
      </w:r>
      <w:r w:rsidR="00462482">
        <w:t>age 1</w:t>
      </w:r>
    </w:p>
    <w:p w:rsidR="00462482" w:rsidRDefault="00462482">
      <w:bookmarkStart w:id="0" w:name="_GoBack"/>
      <w:bookmarkEnd w:id="0"/>
    </w:p>
    <w:p w:rsidR="00462482" w:rsidRDefault="00462482"/>
    <w:p w:rsidR="00462482" w:rsidRDefault="00462482"/>
    <w:p w:rsidR="00462482" w:rsidRDefault="00462482"/>
    <w:p w:rsidR="00462482" w:rsidRDefault="00462482"/>
    <w:p w:rsidR="00462482" w:rsidRDefault="00462482"/>
    <w:p w:rsidR="00462482" w:rsidRDefault="00462482"/>
    <w:p w:rsidR="00462482" w:rsidRDefault="00462482"/>
    <w:p w:rsidR="00A424DC" w:rsidRDefault="00A424DC" w:rsidP="00462482">
      <w:pPr>
        <w:spacing w:after="0"/>
      </w:pPr>
    </w:p>
    <w:p w:rsidR="00A424DC" w:rsidRDefault="00A424DC" w:rsidP="00462482">
      <w:pPr>
        <w:spacing w:after="0"/>
      </w:pPr>
    </w:p>
    <w:p w:rsidR="00A424DC" w:rsidRDefault="00A424DC" w:rsidP="00462482">
      <w:pPr>
        <w:spacing w:after="0"/>
      </w:pPr>
    </w:p>
    <w:p w:rsidR="00A424DC" w:rsidRDefault="00A424DC" w:rsidP="00462482">
      <w:pPr>
        <w:spacing w:after="0"/>
      </w:pPr>
    </w:p>
    <w:p w:rsidR="00A424DC" w:rsidRDefault="00A424DC" w:rsidP="00462482">
      <w:pPr>
        <w:spacing w:after="0"/>
      </w:pPr>
    </w:p>
    <w:p w:rsidR="00462482" w:rsidRPr="00462482" w:rsidRDefault="00462482" w:rsidP="00A424DC">
      <w:pPr>
        <w:spacing w:after="0"/>
        <w:jc w:val="center"/>
        <w:rPr>
          <w:b/>
          <w:sz w:val="32"/>
          <w:szCs w:val="32"/>
        </w:rPr>
      </w:pPr>
      <w:r>
        <w:t xml:space="preserve">Page 2 - </w:t>
      </w:r>
      <w:r w:rsidRPr="00462482">
        <w:rPr>
          <w:b/>
          <w:sz w:val="32"/>
          <w:szCs w:val="32"/>
        </w:rPr>
        <w:t>COMPTES DE RESULTAT PREVISIONNELS</w:t>
      </w:r>
    </w:p>
    <w:p w:rsidR="00462482" w:rsidRPr="00462482" w:rsidRDefault="00462482" w:rsidP="00A424DC">
      <w:pPr>
        <w:spacing w:after="0"/>
        <w:jc w:val="center"/>
        <w:rPr>
          <w:sz w:val="28"/>
          <w:szCs w:val="28"/>
        </w:rPr>
      </w:pPr>
      <w:r w:rsidRPr="00462482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372745</wp:posOffset>
            </wp:positionV>
            <wp:extent cx="5238750" cy="6268085"/>
            <wp:effectExtent l="0" t="0" r="0" b="0"/>
            <wp:wrapSquare wrapText="bothSides"/>
            <wp:docPr id="1" name="Image 1" descr="C:\Users\PC\AppData\Local\Microsoft\Windows\INetCache\Content.Word\Prévisionnel Charges-PSPPE-2021-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AppData\Local\Microsoft\Windows\INetCache\Content.Word\Prévisionnel Charges-PSPPE-2021-202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626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2482">
        <w:rPr>
          <w:b/>
          <w:sz w:val="28"/>
          <w:szCs w:val="28"/>
        </w:rPr>
        <w:t>ASSOCIATION POLE SANTE PLURIDISCIPLINAIRE PARIS EST</w:t>
      </w:r>
    </w:p>
    <w:sectPr w:rsidR="00462482" w:rsidRPr="00462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482"/>
    <w:rsid w:val="003B0940"/>
    <w:rsid w:val="00462482"/>
    <w:rsid w:val="00A424DC"/>
    <w:rsid w:val="00BF6A5E"/>
    <w:rsid w:val="00F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E0C96C6B-56C0-4182-981D-E7FB1D44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3</cp:revision>
  <dcterms:created xsi:type="dcterms:W3CDTF">2021-10-16T07:38:00Z</dcterms:created>
  <dcterms:modified xsi:type="dcterms:W3CDTF">2021-10-16T21:03:00Z</dcterms:modified>
</cp:coreProperties>
</file>