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BAC" w:rsidRPr="00CD5B6D" w:rsidRDefault="00A02BAC" w:rsidP="00A02BAC">
      <w:pPr>
        <w:rPr>
          <w:rFonts w:asciiTheme="minorHAnsi" w:hAnsiTheme="minorHAnsi" w:cstheme="minorHAnsi"/>
          <w:color w:val="000000"/>
        </w:rPr>
      </w:pPr>
    </w:p>
    <w:p w:rsidR="009A50B5" w:rsidRPr="00CD5B6D" w:rsidRDefault="009A50B5" w:rsidP="00CC5D6D">
      <w:pPr>
        <w:spacing w:after="0"/>
        <w:jc w:val="center"/>
        <w:rPr>
          <w:rFonts w:asciiTheme="minorHAnsi" w:hAnsiTheme="minorHAnsi" w:cstheme="minorHAnsi"/>
          <w:b/>
          <w:color w:val="000000"/>
          <w:sz w:val="28"/>
          <w:szCs w:val="28"/>
        </w:rPr>
      </w:pPr>
      <w:r w:rsidRPr="00CD5B6D">
        <w:rPr>
          <w:rFonts w:asciiTheme="minorHAnsi" w:hAnsiTheme="minorHAnsi" w:cstheme="minorHAnsi"/>
          <w:b/>
          <w:color w:val="000000"/>
          <w:sz w:val="28"/>
          <w:szCs w:val="28"/>
        </w:rPr>
        <w:t>Convention de travail entre</w:t>
      </w:r>
    </w:p>
    <w:p w:rsidR="00A02BAC" w:rsidRPr="00CD5B6D" w:rsidRDefault="00A02BAC" w:rsidP="009A50B5">
      <w:pPr>
        <w:spacing w:after="0"/>
        <w:jc w:val="center"/>
        <w:rPr>
          <w:rFonts w:asciiTheme="minorHAnsi" w:hAnsiTheme="minorHAnsi" w:cstheme="minorHAnsi"/>
          <w:b/>
          <w:color w:val="000000"/>
          <w:sz w:val="28"/>
          <w:szCs w:val="28"/>
        </w:rPr>
      </w:pPr>
      <w:r w:rsidRPr="00CD5B6D">
        <w:rPr>
          <w:rFonts w:asciiTheme="minorHAnsi" w:hAnsiTheme="minorHAnsi" w:cstheme="minorHAnsi"/>
          <w:b/>
          <w:color w:val="000000"/>
          <w:sz w:val="28"/>
          <w:szCs w:val="28"/>
        </w:rPr>
        <w:t>Pôle Santé Pluridisciplinaire Paris-Est (PSPPE)</w:t>
      </w:r>
      <w:r w:rsidR="009A50B5" w:rsidRPr="00CD5B6D">
        <w:rPr>
          <w:rFonts w:asciiTheme="minorHAnsi" w:hAnsiTheme="minorHAnsi" w:cstheme="minorHAnsi"/>
          <w:b/>
          <w:color w:val="000000"/>
          <w:sz w:val="28"/>
          <w:szCs w:val="28"/>
        </w:rPr>
        <w:t xml:space="preserve"> e</w:t>
      </w:r>
      <w:r w:rsidRPr="00CD5B6D">
        <w:rPr>
          <w:rFonts w:asciiTheme="minorHAnsi" w:hAnsiTheme="minorHAnsi" w:cstheme="minorHAnsi"/>
          <w:b/>
          <w:color w:val="000000"/>
          <w:sz w:val="28"/>
          <w:szCs w:val="28"/>
        </w:rPr>
        <w:t xml:space="preserve">t </w:t>
      </w:r>
      <w:proofErr w:type="spellStart"/>
      <w:r w:rsidRPr="00CD5B6D">
        <w:rPr>
          <w:rFonts w:asciiTheme="minorHAnsi" w:hAnsiTheme="minorHAnsi" w:cstheme="minorHAnsi"/>
          <w:b/>
          <w:color w:val="000000"/>
          <w:sz w:val="28"/>
          <w:szCs w:val="28"/>
        </w:rPr>
        <w:t>Khépri</w:t>
      </w:r>
      <w:proofErr w:type="spellEnd"/>
      <w:r w:rsidRPr="00CD5B6D">
        <w:rPr>
          <w:rFonts w:asciiTheme="minorHAnsi" w:hAnsiTheme="minorHAnsi" w:cstheme="minorHAnsi"/>
          <w:b/>
          <w:color w:val="000000"/>
          <w:sz w:val="28"/>
          <w:szCs w:val="28"/>
        </w:rPr>
        <w:t xml:space="preserve"> Santé Formation</w:t>
      </w:r>
    </w:p>
    <w:p w:rsidR="00A02BAC" w:rsidRPr="00CD5B6D" w:rsidRDefault="00A02BAC" w:rsidP="00A02BAC">
      <w:pPr>
        <w:rPr>
          <w:rFonts w:asciiTheme="minorHAnsi" w:hAnsiTheme="minorHAnsi" w:cstheme="minorHAnsi"/>
          <w:color w:val="000000"/>
        </w:rPr>
      </w:pPr>
    </w:p>
    <w:p w:rsidR="003D15CF" w:rsidRPr="00CD5B6D" w:rsidRDefault="003D15CF" w:rsidP="00A02BAC">
      <w:pPr>
        <w:rPr>
          <w:rFonts w:asciiTheme="minorHAnsi" w:hAnsiTheme="minorHAnsi" w:cstheme="minorHAnsi"/>
          <w:color w:val="000000"/>
        </w:rPr>
      </w:pPr>
    </w:p>
    <w:p w:rsidR="00A02BAC" w:rsidRPr="00CD5B6D" w:rsidRDefault="00A02BAC" w:rsidP="00A02BAC">
      <w:pPr>
        <w:rPr>
          <w:rFonts w:asciiTheme="minorHAnsi" w:hAnsiTheme="minorHAnsi" w:cstheme="minorHAnsi"/>
          <w:b/>
          <w:color w:val="000000"/>
          <w:sz w:val="24"/>
          <w:szCs w:val="24"/>
        </w:rPr>
      </w:pPr>
      <w:r w:rsidRPr="00CD5B6D">
        <w:rPr>
          <w:rFonts w:asciiTheme="minorHAnsi" w:hAnsiTheme="minorHAnsi" w:cstheme="minorHAnsi"/>
          <w:b/>
          <w:color w:val="000000"/>
          <w:sz w:val="24"/>
          <w:szCs w:val="24"/>
        </w:rPr>
        <w:t xml:space="preserve">La présente convention est conclue entre : </w:t>
      </w:r>
    </w:p>
    <w:p w:rsidR="00A02BAC" w:rsidRPr="00CD5B6D" w:rsidRDefault="00A02BAC" w:rsidP="00A02BAC">
      <w:pPr>
        <w:rPr>
          <w:rFonts w:asciiTheme="minorHAnsi" w:hAnsiTheme="minorHAnsi" w:cstheme="minorHAnsi"/>
          <w:b/>
          <w:color w:val="000000"/>
          <w:sz w:val="24"/>
          <w:szCs w:val="24"/>
        </w:rPr>
      </w:pPr>
      <w:r w:rsidRPr="00CD5B6D">
        <w:rPr>
          <w:rFonts w:asciiTheme="minorHAnsi" w:hAnsiTheme="minorHAnsi" w:cstheme="minorHAnsi"/>
          <w:b/>
          <w:color w:val="000000"/>
          <w:sz w:val="24"/>
          <w:szCs w:val="24"/>
        </w:rPr>
        <w:t xml:space="preserve">Les soussignés :  </w:t>
      </w:r>
    </w:p>
    <w:p w:rsidR="00A02BAC" w:rsidRPr="00CD5B6D" w:rsidRDefault="00A02BAC" w:rsidP="003D15CF">
      <w:pPr>
        <w:spacing w:after="0"/>
        <w:rPr>
          <w:rFonts w:asciiTheme="minorHAnsi" w:hAnsiTheme="minorHAnsi" w:cstheme="minorHAnsi"/>
          <w:color w:val="000000"/>
        </w:rPr>
      </w:pPr>
      <w:r w:rsidRPr="00CD5B6D">
        <w:rPr>
          <w:rFonts w:asciiTheme="minorHAnsi" w:hAnsiTheme="minorHAnsi" w:cstheme="minorHAnsi"/>
          <w:color w:val="000000"/>
        </w:rPr>
        <w:t>Le Pôle Santé Pluridisciplinaire Paris-Est (PSPPE) N° Siret 850 330 259 00019, dont le siège social est situé :</w:t>
      </w:r>
    </w:p>
    <w:p w:rsidR="00A02BAC" w:rsidRPr="00CD5B6D" w:rsidRDefault="00A02BAC" w:rsidP="003D15CF">
      <w:pPr>
        <w:spacing w:after="0"/>
        <w:rPr>
          <w:rFonts w:asciiTheme="minorHAnsi" w:hAnsiTheme="minorHAnsi" w:cstheme="minorHAnsi"/>
          <w:color w:val="000000"/>
        </w:rPr>
      </w:pPr>
      <w:r w:rsidRPr="00CD5B6D">
        <w:rPr>
          <w:rFonts w:asciiTheme="minorHAnsi" w:hAnsiTheme="minorHAnsi" w:cstheme="minorHAnsi"/>
          <w:color w:val="000000"/>
        </w:rPr>
        <w:t>188, Grande rue Charles de Gaulle, 94130 Nogent-sur-Marne, représentée par Madame Evelyne Revellat, agissant en qualité de Présidente de l’Association.</w:t>
      </w:r>
    </w:p>
    <w:p w:rsidR="00A02BAC" w:rsidRPr="00CD5B6D" w:rsidRDefault="00A02BAC" w:rsidP="003D15CF">
      <w:pPr>
        <w:spacing w:after="0"/>
        <w:rPr>
          <w:rFonts w:asciiTheme="minorHAnsi" w:hAnsiTheme="minorHAnsi" w:cstheme="minorHAnsi"/>
          <w:color w:val="000000"/>
        </w:rPr>
      </w:pPr>
      <w:r w:rsidRPr="00CD5B6D">
        <w:rPr>
          <w:rFonts w:asciiTheme="minorHAnsi" w:hAnsiTheme="minorHAnsi" w:cstheme="minorHAnsi"/>
          <w:color w:val="000000"/>
        </w:rPr>
        <w:t>Ci</w:t>
      </w:r>
      <w:r w:rsidR="003D15CF" w:rsidRPr="00CD5B6D">
        <w:rPr>
          <w:rFonts w:asciiTheme="minorHAnsi" w:hAnsiTheme="minorHAnsi" w:cstheme="minorHAnsi"/>
          <w:color w:val="000000"/>
        </w:rPr>
        <w:t>-apr</w:t>
      </w:r>
      <w:r w:rsidR="00E6368B" w:rsidRPr="00CD5B6D">
        <w:rPr>
          <w:rFonts w:asciiTheme="minorHAnsi" w:hAnsiTheme="minorHAnsi" w:cstheme="minorHAnsi"/>
          <w:color w:val="000000"/>
        </w:rPr>
        <w:t>ès dénommée «le prêteur</w:t>
      </w:r>
      <w:r w:rsidR="003D15CF" w:rsidRPr="00CD5B6D">
        <w:rPr>
          <w:rFonts w:asciiTheme="minorHAnsi" w:hAnsiTheme="minorHAnsi" w:cstheme="minorHAnsi"/>
          <w:color w:val="000000"/>
        </w:rPr>
        <w:t>»,</w:t>
      </w:r>
    </w:p>
    <w:p w:rsidR="003D15CF" w:rsidRPr="00CD5B6D" w:rsidRDefault="003D15CF" w:rsidP="003D15CF">
      <w:pPr>
        <w:spacing w:after="0"/>
        <w:rPr>
          <w:rFonts w:asciiTheme="minorHAnsi" w:hAnsiTheme="minorHAnsi" w:cstheme="minorHAnsi"/>
          <w:color w:val="000000"/>
        </w:rPr>
      </w:pPr>
    </w:p>
    <w:p w:rsidR="00A02BAC" w:rsidRPr="00CD5B6D" w:rsidRDefault="003D15CF" w:rsidP="00A02BAC">
      <w:pPr>
        <w:rPr>
          <w:rFonts w:asciiTheme="minorHAnsi" w:hAnsiTheme="minorHAnsi" w:cstheme="minorHAnsi"/>
          <w:color w:val="000000"/>
        </w:rPr>
      </w:pPr>
      <w:r w:rsidRPr="00CD5B6D">
        <w:rPr>
          <w:rFonts w:asciiTheme="minorHAnsi" w:hAnsiTheme="minorHAnsi" w:cstheme="minorHAnsi"/>
          <w:color w:val="000000"/>
        </w:rPr>
        <w:t xml:space="preserve">Et, </w:t>
      </w:r>
    </w:p>
    <w:p w:rsidR="00A02BAC" w:rsidRPr="00CD5B6D" w:rsidRDefault="00A02BAC" w:rsidP="003D15CF">
      <w:pPr>
        <w:spacing w:after="0"/>
        <w:rPr>
          <w:rFonts w:asciiTheme="minorHAnsi" w:hAnsiTheme="minorHAnsi" w:cstheme="minorHAnsi"/>
          <w:color w:val="000000"/>
        </w:rPr>
      </w:pPr>
      <w:r w:rsidRPr="00CD5B6D">
        <w:rPr>
          <w:rFonts w:asciiTheme="minorHAnsi" w:hAnsiTheme="minorHAnsi" w:cstheme="minorHAnsi"/>
          <w:color w:val="000000"/>
        </w:rPr>
        <w:t xml:space="preserve">La société </w:t>
      </w:r>
      <w:proofErr w:type="spellStart"/>
      <w:r w:rsidRPr="00CD5B6D">
        <w:rPr>
          <w:rFonts w:asciiTheme="minorHAnsi" w:hAnsiTheme="minorHAnsi" w:cstheme="minorHAnsi"/>
          <w:color w:val="000000"/>
        </w:rPr>
        <w:t>Khépri</w:t>
      </w:r>
      <w:proofErr w:type="spellEnd"/>
      <w:r w:rsidRPr="00CD5B6D">
        <w:rPr>
          <w:rFonts w:asciiTheme="minorHAnsi" w:hAnsiTheme="minorHAnsi" w:cstheme="minorHAnsi"/>
          <w:color w:val="000000"/>
        </w:rPr>
        <w:t xml:space="preserve"> Santé Formation, N° SIRET 811 445 410 00012, dont le siège social est situé :</w:t>
      </w:r>
    </w:p>
    <w:p w:rsidR="00A02BAC" w:rsidRPr="00CD5B6D" w:rsidRDefault="00A02BAC" w:rsidP="003D15CF">
      <w:pPr>
        <w:spacing w:after="0"/>
        <w:rPr>
          <w:rFonts w:asciiTheme="minorHAnsi" w:hAnsiTheme="minorHAnsi" w:cstheme="minorHAnsi"/>
          <w:color w:val="000000"/>
        </w:rPr>
      </w:pPr>
      <w:r w:rsidRPr="00CD5B6D">
        <w:rPr>
          <w:rFonts w:asciiTheme="minorHAnsi" w:hAnsiTheme="minorHAnsi" w:cstheme="minorHAnsi"/>
          <w:color w:val="000000"/>
        </w:rPr>
        <w:t>188, Grande rue Charles de Gaulle, 94130 Nogent-sur-Marne, représe</w:t>
      </w:r>
      <w:r w:rsidR="00CC25C0">
        <w:rPr>
          <w:rFonts w:asciiTheme="minorHAnsi" w:hAnsiTheme="minorHAnsi" w:cstheme="minorHAnsi"/>
          <w:color w:val="000000"/>
        </w:rPr>
        <w:t>ntée par Monsieur Emmanuel Lemaire</w:t>
      </w:r>
      <w:r w:rsidRPr="00CD5B6D">
        <w:rPr>
          <w:rFonts w:asciiTheme="minorHAnsi" w:hAnsiTheme="minorHAnsi" w:cstheme="minorHAnsi"/>
          <w:color w:val="000000"/>
        </w:rPr>
        <w:t>, agissant en qualité de Président,</w:t>
      </w:r>
    </w:p>
    <w:p w:rsidR="00A02BAC" w:rsidRPr="00CD5B6D" w:rsidRDefault="00E6368B" w:rsidP="00A02BAC">
      <w:pPr>
        <w:rPr>
          <w:rFonts w:asciiTheme="minorHAnsi" w:hAnsiTheme="minorHAnsi" w:cstheme="minorHAnsi"/>
          <w:color w:val="000000"/>
        </w:rPr>
      </w:pPr>
      <w:r w:rsidRPr="00CD5B6D">
        <w:rPr>
          <w:rFonts w:asciiTheme="minorHAnsi" w:hAnsiTheme="minorHAnsi" w:cstheme="minorHAnsi"/>
          <w:color w:val="000000"/>
        </w:rPr>
        <w:t>Ci-après dénommée «l'utilisateur</w:t>
      </w:r>
      <w:r w:rsidR="00A02BAC" w:rsidRPr="00CD5B6D">
        <w:rPr>
          <w:rFonts w:asciiTheme="minorHAnsi" w:hAnsiTheme="minorHAnsi" w:cstheme="minorHAnsi"/>
          <w:color w:val="000000"/>
        </w:rPr>
        <w:t>»,</w:t>
      </w:r>
    </w:p>
    <w:p w:rsidR="00A02BAC" w:rsidRPr="00CD5B6D" w:rsidRDefault="00A02BAC" w:rsidP="00A02BAC">
      <w:pPr>
        <w:rPr>
          <w:rFonts w:asciiTheme="minorHAnsi" w:hAnsiTheme="minorHAnsi" w:cstheme="minorHAnsi"/>
          <w:color w:val="000000"/>
        </w:rPr>
      </w:pPr>
      <w:r w:rsidRPr="00CD5B6D">
        <w:rPr>
          <w:rFonts w:asciiTheme="minorHAnsi" w:hAnsiTheme="minorHAnsi" w:cstheme="minorHAnsi"/>
          <w:color w:val="000000"/>
        </w:rPr>
        <w:t>Il est con</w:t>
      </w:r>
      <w:r w:rsidR="003D15CF" w:rsidRPr="00CD5B6D">
        <w:rPr>
          <w:rFonts w:asciiTheme="minorHAnsi" w:hAnsiTheme="minorHAnsi" w:cstheme="minorHAnsi"/>
          <w:color w:val="000000"/>
        </w:rPr>
        <w:t>venu ce qui suit :</w:t>
      </w:r>
    </w:p>
    <w:p w:rsidR="00A02BAC" w:rsidRPr="00CD5B6D" w:rsidRDefault="00A02BAC" w:rsidP="00A02BAC">
      <w:pPr>
        <w:rPr>
          <w:rFonts w:asciiTheme="minorHAnsi" w:hAnsiTheme="minorHAnsi" w:cstheme="minorHAnsi"/>
          <w:b/>
          <w:color w:val="000000"/>
          <w:sz w:val="24"/>
          <w:szCs w:val="24"/>
        </w:rPr>
      </w:pPr>
      <w:r w:rsidRPr="00CD5B6D">
        <w:rPr>
          <w:rFonts w:asciiTheme="minorHAnsi" w:hAnsiTheme="minorHAnsi" w:cstheme="minorHAnsi"/>
          <w:b/>
          <w:color w:val="000000"/>
          <w:sz w:val="24"/>
          <w:szCs w:val="24"/>
        </w:rPr>
        <w:t>Article 1 – Objet de la convention</w:t>
      </w:r>
    </w:p>
    <w:p w:rsidR="00A02BAC" w:rsidRPr="00CD5B6D" w:rsidRDefault="00A02BAC" w:rsidP="003D15CF">
      <w:pPr>
        <w:jc w:val="both"/>
        <w:rPr>
          <w:rFonts w:asciiTheme="minorHAnsi" w:hAnsiTheme="minorHAnsi" w:cstheme="minorHAnsi"/>
          <w:color w:val="000000"/>
        </w:rPr>
      </w:pPr>
      <w:r w:rsidRPr="00CD5B6D">
        <w:rPr>
          <w:rFonts w:asciiTheme="minorHAnsi" w:hAnsiTheme="minorHAnsi" w:cstheme="minorHAnsi"/>
          <w:color w:val="000000"/>
        </w:rPr>
        <w:t xml:space="preserve">La présente convention définit les engagements réciproques des parties pour la réalisation, d’un programme de prévention médico psycho-social </w:t>
      </w:r>
      <w:r w:rsidR="00CD2583" w:rsidRPr="00CD5B6D">
        <w:rPr>
          <w:rFonts w:asciiTheme="minorHAnsi" w:hAnsiTheme="minorHAnsi" w:cstheme="minorHAnsi"/>
          <w:color w:val="000000"/>
        </w:rPr>
        <w:t xml:space="preserve">et de qualité de vie au travail </w:t>
      </w:r>
      <w:r w:rsidRPr="00CD5B6D">
        <w:rPr>
          <w:rFonts w:asciiTheme="minorHAnsi" w:hAnsiTheme="minorHAnsi" w:cstheme="minorHAnsi"/>
          <w:color w:val="000000"/>
        </w:rPr>
        <w:t xml:space="preserve">à destination des proches aidants actifs familiaux. A cet effet elle fixe le cadre général du programme, précise par catégorie les actions à entreprendre et arrête les procédures à mettre en œuvre pour la réalisation, ainsi que les modalités de la participation </w:t>
      </w:r>
      <w:r w:rsidR="00CD2583" w:rsidRPr="00CD5B6D">
        <w:rPr>
          <w:rFonts w:asciiTheme="minorHAnsi" w:hAnsiTheme="minorHAnsi" w:cstheme="minorHAnsi"/>
          <w:color w:val="000000"/>
        </w:rPr>
        <w:t xml:space="preserve">aux frais </w:t>
      </w:r>
      <w:r w:rsidRPr="00CD5B6D">
        <w:rPr>
          <w:rFonts w:asciiTheme="minorHAnsi" w:hAnsiTheme="minorHAnsi" w:cstheme="minorHAnsi"/>
          <w:color w:val="000000"/>
        </w:rPr>
        <w:t>de ce programme.</w:t>
      </w:r>
    </w:p>
    <w:p w:rsidR="00A02BAC" w:rsidRPr="00CD5B6D" w:rsidRDefault="00A02BAC" w:rsidP="00CD2583">
      <w:pPr>
        <w:jc w:val="both"/>
        <w:rPr>
          <w:rFonts w:asciiTheme="minorHAnsi" w:hAnsiTheme="minorHAnsi" w:cstheme="minorHAnsi"/>
          <w:color w:val="000000"/>
        </w:rPr>
      </w:pPr>
      <w:r w:rsidRPr="00CD5B6D">
        <w:rPr>
          <w:rFonts w:asciiTheme="minorHAnsi" w:hAnsiTheme="minorHAnsi" w:cstheme="minorHAnsi"/>
          <w:color w:val="000000"/>
        </w:rPr>
        <w:t>En cas de nécessité, la présente convention pourra être aménagée par voie d’avenant. La présente convention est assortie, pour chacun de ses exercices, d’une convention annuelle d’exécution précisant les actions agréées et des bénéfices pour chacune des parties.</w:t>
      </w:r>
    </w:p>
    <w:p w:rsidR="00A02BAC" w:rsidRPr="00CD5B6D" w:rsidRDefault="00A02BAC" w:rsidP="00A02BAC">
      <w:pPr>
        <w:rPr>
          <w:rFonts w:asciiTheme="minorHAnsi" w:hAnsiTheme="minorHAnsi" w:cstheme="minorHAnsi"/>
          <w:b/>
          <w:color w:val="000000"/>
        </w:rPr>
      </w:pPr>
      <w:r w:rsidRPr="00CD5B6D">
        <w:rPr>
          <w:rFonts w:asciiTheme="minorHAnsi" w:hAnsiTheme="minorHAnsi" w:cstheme="minorHAnsi"/>
          <w:b/>
          <w:color w:val="000000"/>
        </w:rPr>
        <w:t>Exposé :</w:t>
      </w:r>
    </w:p>
    <w:p w:rsidR="00A02BAC" w:rsidRPr="00CD5B6D" w:rsidRDefault="00A02BAC" w:rsidP="00A02BAC">
      <w:pPr>
        <w:rPr>
          <w:rFonts w:asciiTheme="minorHAnsi" w:hAnsiTheme="minorHAnsi" w:cstheme="minorHAnsi"/>
          <w:b/>
          <w:color w:val="000000"/>
        </w:rPr>
      </w:pPr>
      <w:r w:rsidRPr="00CD5B6D">
        <w:rPr>
          <w:rFonts w:asciiTheme="minorHAnsi" w:hAnsiTheme="minorHAnsi" w:cstheme="minorHAnsi"/>
          <w:b/>
          <w:color w:val="000000"/>
        </w:rPr>
        <w:t xml:space="preserve">Conformément aux engagements des parties </w:t>
      </w:r>
      <w:r w:rsidR="00E6368B" w:rsidRPr="00CD5B6D">
        <w:rPr>
          <w:rFonts w:asciiTheme="minorHAnsi" w:hAnsiTheme="minorHAnsi" w:cstheme="minorHAnsi"/>
          <w:b/>
          <w:color w:val="000000"/>
        </w:rPr>
        <w:t xml:space="preserve">le prêteur et l’utilisateur </w:t>
      </w:r>
      <w:r w:rsidRPr="00CD5B6D">
        <w:rPr>
          <w:rFonts w:asciiTheme="minorHAnsi" w:hAnsiTheme="minorHAnsi" w:cstheme="minorHAnsi"/>
          <w:b/>
          <w:color w:val="000000"/>
        </w:rPr>
        <w:t>se sont fixés pour mission de :</w:t>
      </w:r>
    </w:p>
    <w:p w:rsidR="00A02BAC" w:rsidRPr="00CD5B6D" w:rsidRDefault="00A02BAC" w:rsidP="00D27B68">
      <w:pPr>
        <w:pStyle w:val="Paragraphedeliste"/>
        <w:numPr>
          <w:ilvl w:val="0"/>
          <w:numId w:val="4"/>
        </w:numPr>
        <w:jc w:val="both"/>
        <w:rPr>
          <w:rFonts w:asciiTheme="minorHAnsi" w:hAnsiTheme="minorHAnsi" w:cstheme="minorHAnsi"/>
          <w:color w:val="000000"/>
        </w:rPr>
      </w:pPr>
      <w:r w:rsidRPr="00CD5B6D">
        <w:rPr>
          <w:rFonts w:asciiTheme="minorHAnsi" w:hAnsiTheme="minorHAnsi" w:cstheme="minorHAnsi"/>
          <w:color w:val="000000"/>
        </w:rPr>
        <w:t>Contribuer au développement d’une application innovante « Verbatim » pour faciliter le travail des aidants familiaux et l’exercice des professionnels libéraux.</w:t>
      </w:r>
    </w:p>
    <w:p w:rsidR="00A02BAC" w:rsidRPr="00CD5B6D" w:rsidRDefault="00A02BAC" w:rsidP="00D27B68">
      <w:pPr>
        <w:pStyle w:val="Paragraphedeliste"/>
        <w:numPr>
          <w:ilvl w:val="0"/>
          <w:numId w:val="4"/>
        </w:numPr>
        <w:jc w:val="both"/>
        <w:rPr>
          <w:rFonts w:asciiTheme="minorHAnsi" w:hAnsiTheme="minorHAnsi" w:cstheme="minorHAnsi"/>
          <w:color w:val="000000"/>
        </w:rPr>
      </w:pPr>
      <w:r w:rsidRPr="00CD5B6D">
        <w:rPr>
          <w:rFonts w:asciiTheme="minorHAnsi" w:hAnsiTheme="minorHAnsi" w:cstheme="minorHAnsi"/>
          <w:color w:val="000000"/>
        </w:rPr>
        <w:t xml:space="preserve">Faciliter le maintien à domicile des personnes dépendantes en apportant soutien dans le cadre de la prévention des risques </w:t>
      </w:r>
      <w:r w:rsidR="0069273D" w:rsidRPr="00CD5B6D">
        <w:rPr>
          <w:rFonts w:asciiTheme="minorHAnsi" w:hAnsiTheme="minorHAnsi" w:cstheme="minorHAnsi"/>
          <w:color w:val="000000"/>
        </w:rPr>
        <w:t>psycho-sociaux des</w:t>
      </w:r>
      <w:r w:rsidRPr="00CD5B6D">
        <w:rPr>
          <w:rFonts w:asciiTheme="minorHAnsi" w:hAnsiTheme="minorHAnsi" w:cstheme="minorHAnsi"/>
          <w:color w:val="000000"/>
        </w:rPr>
        <w:t xml:space="preserve"> aidants familiaux,</w:t>
      </w:r>
    </w:p>
    <w:p w:rsidR="00A02BAC" w:rsidRPr="00CD5B6D" w:rsidRDefault="00A02BAC" w:rsidP="00D27B68">
      <w:pPr>
        <w:pStyle w:val="Paragraphedeliste"/>
        <w:numPr>
          <w:ilvl w:val="0"/>
          <w:numId w:val="4"/>
        </w:numPr>
        <w:jc w:val="both"/>
        <w:rPr>
          <w:rFonts w:asciiTheme="minorHAnsi" w:hAnsiTheme="minorHAnsi" w:cstheme="minorHAnsi"/>
          <w:color w:val="000000"/>
        </w:rPr>
      </w:pPr>
      <w:r w:rsidRPr="00CD5B6D">
        <w:rPr>
          <w:rFonts w:asciiTheme="minorHAnsi" w:hAnsiTheme="minorHAnsi" w:cstheme="minorHAnsi"/>
          <w:color w:val="000000"/>
        </w:rPr>
        <w:t>Participer à une réflexion constructive pour assurer la meilleure prise en charge des aidants dans des logiques d’efficience professionnelle, organisationnelle et économique.</w:t>
      </w:r>
      <w:r w:rsidR="0069273D" w:rsidRPr="00CD5B6D">
        <w:rPr>
          <w:rFonts w:asciiTheme="minorHAnsi" w:hAnsiTheme="minorHAnsi" w:cstheme="minorHAnsi"/>
          <w:color w:val="000000"/>
        </w:rPr>
        <w:t xml:space="preserve"> Notamment, éviter la désinsertion professionnelle des aidant</w:t>
      </w:r>
      <w:r w:rsidR="005071B8" w:rsidRPr="00CD5B6D">
        <w:rPr>
          <w:rFonts w:asciiTheme="minorHAnsi" w:hAnsiTheme="minorHAnsi" w:cstheme="minorHAnsi"/>
          <w:color w:val="000000"/>
        </w:rPr>
        <w:t>s</w:t>
      </w:r>
      <w:r w:rsidR="0069273D" w:rsidRPr="00CD5B6D">
        <w:rPr>
          <w:rFonts w:asciiTheme="minorHAnsi" w:hAnsiTheme="minorHAnsi" w:cstheme="minorHAnsi"/>
          <w:color w:val="000000"/>
        </w:rPr>
        <w:t>.</w:t>
      </w:r>
    </w:p>
    <w:p w:rsidR="00A02BAC" w:rsidRPr="00CD5B6D" w:rsidRDefault="00A02BAC" w:rsidP="00A02BAC">
      <w:pPr>
        <w:rPr>
          <w:rFonts w:asciiTheme="minorHAnsi" w:hAnsiTheme="minorHAnsi" w:cstheme="minorHAnsi"/>
          <w:color w:val="000000"/>
        </w:rPr>
      </w:pPr>
    </w:p>
    <w:p w:rsidR="00A02BAC" w:rsidRPr="00CD5B6D" w:rsidRDefault="00A02BAC" w:rsidP="00A02BAC">
      <w:pPr>
        <w:rPr>
          <w:rFonts w:asciiTheme="minorHAnsi" w:hAnsiTheme="minorHAnsi" w:cstheme="minorHAnsi"/>
          <w:color w:val="000000"/>
        </w:rPr>
      </w:pPr>
    </w:p>
    <w:p w:rsidR="001E62CE" w:rsidRDefault="001E62CE" w:rsidP="00A02BAC">
      <w:pPr>
        <w:rPr>
          <w:rFonts w:asciiTheme="minorHAnsi" w:hAnsiTheme="minorHAnsi" w:cstheme="minorHAnsi"/>
          <w:b/>
          <w:color w:val="000000"/>
        </w:rPr>
      </w:pPr>
    </w:p>
    <w:p w:rsidR="00A02BAC" w:rsidRPr="00CD5B6D" w:rsidRDefault="00A02BAC" w:rsidP="00A02BAC">
      <w:pPr>
        <w:rPr>
          <w:rFonts w:asciiTheme="minorHAnsi" w:hAnsiTheme="minorHAnsi" w:cstheme="minorHAnsi"/>
          <w:b/>
          <w:color w:val="000000"/>
        </w:rPr>
      </w:pPr>
      <w:r w:rsidRPr="00CD5B6D">
        <w:rPr>
          <w:rFonts w:asciiTheme="minorHAnsi" w:hAnsiTheme="minorHAnsi" w:cstheme="minorHAnsi"/>
          <w:b/>
          <w:color w:val="000000"/>
        </w:rPr>
        <w:t>Article 2- Contenu du programme :</w:t>
      </w:r>
    </w:p>
    <w:p w:rsidR="00A02BAC" w:rsidRPr="00CD5B6D" w:rsidRDefault="00A02BAC" w:rsidP="0069273D">
      <w:pPr>
        <w:jc w:val="both"/>
        <w:rPr>
          <w:rFonts w:asciiTheme="minorHAnsi" w:hAnsiTheme="minorHAnsi" w:cstheme="minorHAnsi"/>
          <w:color w:val="000000"/>
        </w:rPr>
      </w:pPr>
      <w:r w:rsidRPr="00CD5B6D">
        <w:rPr>
          <w:rFonts w:asciiTheme="minorHAnsi" w:hAnsiTheme="minorHAnsi" w:cstheme="minorHAnsi"/>
          <w:color w:val="000000"/>
        </w:rPr>
        <w:t xml:space="preserve">Dans le cadre de ce programme, </w:t>
      </w:r>
      <w:r w:rsidR="0069273D" w:rsidRPr="00CD5B6D">
        <w:rPr>
          <w:rFonts w:asciiTheme="minorHAnsi" w:hAnsiTheme="minorHAnsi" w:cstheme="minorHAnsi"/>
          <w:color w:val="000000"/>
        </w:rPr>
        <w:t>l</w:t>
      </w:r>
      <w:r w:rsidR="00E6368B" w:rsidRPr="00CD5B6D">
        <w:rPr>
          <w:rFonts w:asciiTheme="minorHAnsi" w:hAnsiTheme="minorHAnsi" w:cstheme="minorHAnsi"/>
          <w:color w:val="000000"/>
        </w:rPr>
        <w:t>’utilisateur</w:t>
      </w:r>
      <w:r w:rsidR="0069273D" w:rsidRPr="00CD5B6D">
        <w:rPr>
          <w:rFonts w:asciiTheme="minorHAnsi" w:hAnsiTheme="minorHAnsi" w:cstheme="minorHAnsi"/>
          <w:color w:val="000000"/>
        </w:rPr>
        <w:t xml:space="preserve"> </w:t>
      </w:r>
      <w:r w:rsidRPr="00CD5B6D">
        <w:rPr>
          <w:rFonts w:asciiTheme="minorHAnsi" w:hAnsiTheme="minorHAnsi" w:cstheme="minorHAnsi"/>
          <w:color w:val="000000"/>
        </w:rPr>
        <w:t xml:space="preserve">et </w:t>
      </w:r>
      <w:r w:rsidR="0069273D" w:rsidRPr="00CD5B6D">
        <w:rPr>
          <w:rFonts w:asciiTheme="minorHAnsi" w:hAnsiTheme="minorHAnsi" w:cstheme="minorHAnsi"/>
          <w:color w:val="000000"/>
        </w:rPr>
        <w:t>le prêteur</w:t>
      </w:r>
      <w:r w:rsidRPr="00CD5B6D">
        <w:rPr>
          <w:rFonts w:asciiTheme="minorHAnsi" w:hAnsiTheme="minorHAnsi" w:cstheme="minorHAnsi"/>
          <w:color w:val="000000"/>
        </w:rPr>
        <w:t xml:space="preserve"> décident de travailler afin qu’une action complète puisse être proposée aux bénéficiaires visés ci-dessus. Le programme « VERBATIM » est un </w:t>
      </w:r>
      <w:proofErr w:type="spellStart"/>
      <w:r w:rsidRPr="00CD5B6D">
        <w:rPr>
          <w:rFonts w:asciiTheme="minorHAnsi" w:hAnsiTheme="minorHAnsi" w:cstheme="minorHAnsi"/>
          <w:color w:val="000000"/>
        </w:rPr>
        <w:t>Serious</w:t>
      </w:r>
      <w:proofErr w:type="spellEnd"/>
      <w:r w:rsidRPr="00CD5B6D">
        <w:rPr>
          <w:rFonts w:asciiTheme="minorHAnsi" w:hAnsiTheme="minorHAnsi" w:cstheme="minorHAnsi"/>
          <w:color w:val="000000"/>
        </w:rPr>
        <w:t xml:space="preserve"> Game pédagogique qui nécessitera du support technique et toujours de nouveaux développements informatiques pour rester innovants et répondre de façon </w:t>
      </w:r>
      <w:r w:rsidR="0069273D" w:rsidRPr="00CD5B6D">
        <w:rPr>
          <w:rFonts w:asciiTheme="minorHAnsi" w:hAnsiTheme="minorHAnsi" w:cstheme="minorHAnsi"/>
          <w:color w:val="000000"/>
        </w:rPr>
        <w:t xml:space="preserve">toujours </w:t>
      </w:r>
      <w:r w:rsidRPr="00CD5B6D">
        <w:rPr>
          <w:rFonts w:asciiTheme="minorHAnsi" w:hAnsiTheme="minorHAnsi" w:cstheme="minorHAnsi"/>
          <w:color w:val="000000"/>
        </w:rPr>
        <w:t>plus adaptée aux différents besoins d</w:t>
      </w:r>
      <w:r w:rsidR="0069273D" w:rsidRPr="00CD5B6D">
        <w:rPr>
          <w:rFonts w:asciiTheme="minorHAnsi" w:hAnsiTheme="minorHAnsi" w:cstheme="minorHAnsi"/>
          <w:color w:val="000000"/>
        </w:rPr>
        <w:t xml:space="preserve">es aidants. Pour ce faire le prêteur </w:t>
      </w:r>
      <w:r w:rsidRPr="00CD5B6D">
        <w:rPr>
          <w:rFonts w:asciiTheme="minorHAnsi" w:hAnsiTheme="minorHAnsi" w:cstheme="minorHAnsi"/>
          <w:color w:val="000000"/>
        </w:rPr>
        <w:t xml:space="preserve">doit </w:t>
      </w:r>
      <w:r w:rsidR="0069273D" w:rsidRPr="00CD5B6D">
        <w:rPr>
          <w:rFonts w:asciiTheme="minorHAnsi" w:hAnsiTheme="minorHAnsi" w:cstheme="minorHAnsi"/>
          <w:color w:val="000000"/>
        </w:rPr>
        <w:t>continuer à trouver d</w:t>
      </w:r>
      <w:r w:rsidRPr="00CD5B6D">
        <w:rPr>
          <w:rFonts w:asciiTheme="minorHAnsi" w:hAnsiTheme="minorHAnsi" w:cstheme="minorHAnsi"/>
          <w:color w:val="000000"/>
        </w:rPr>
        <w:t xml:space="preserve">es financements et recevoir des dons. </w:t>
      </w:r>
    </w:p>
    <w:p w:rsidR="00A02BAC" w:rsidRPr="00CD5B6D" w:rsidRDefault="0069273D" w:rsidP="0069273D">
      <w:pPr>
        <w:spacing w:after="0"/>
        <w:jc w:val="both"/>
        <w:rPr>
          <w:rFonts w:asciiTheme="minorHAnsi" w:hAnsiTheme="minorHAnsi" w:cstheme="minorHAnsi"/>
          <w:color w:val="000000"/>
        </w:rPr>
      </w:pPr>
      <w:r w:rsidRPr="00CD5B6D">
        <w:rPr>
          <w:rFonts w:asciiTheme="minorHAnsi" w:hAnsiTheme="minorHAnsi" w:cstheme="minorHAnsi"/>
          <w:color w:val="000000"/>
        </w:rPr>
        <w:t>De son côté l’</w:t>
      </w:r>
      <w:r w:rsidR="005071B8" w:rsidRPr="00CD5B6D">
        <w:rPr>
          <w:rFonts w:asciiTheme="minorHAnsi" w:hAnsiTheme="minorHAnsi" w:cstheme="minorHAnsi"/>
          <w:color w:val="000000"/>
        </w:rPr>
        <w:t>utilisateur, grâce à ses contacts avec les clients, fait remonter</w:t>
      </w:r>
      <w:r w:rsidRPr="00CD5B6D">
        <w:rPr>
          <w:rFonts w:asciiTheme="minorHAnsi" w:hAnsiTheme="minorHAnsi" w:cstheme="minorHAnsi"/>
          <w:color w:val="000000"/>
        </w:rPr>
        <w:t xml:space="preserve"> </w:t>
      </w:r>
      <w:r w:rsidR="005071B8" w:rsidRPr="00CD5B6D">
        <w:rPr>
          <w:rFonts w:asciiTheme="minorHAnsi" w:hAnsiTheme="minorHAnsi" w:cstheme="minorHAnsi"/>
          <w:color w:val="000000"/>
        </w:rPr>
        <w:t xml:space="preserve">au prêteur </w:t>
      </w:r>
      <w:r w:rsidRPr="00CD5B6D">
        <w:rPr>
          <w:rFonts w:asciiTheme="minorHAnsi" w:hAnsiTheme="minorHAnsi" w:cstheme="minorHAnsi"/>
          <w:color w:val="000000"/>
        </w:rPr>
        <w:t xml:space="preserve">de nouvelles questions posées par les </w:t>
      </w:r>
      <w:r w:rsidR="005071B8" w:rsidRPr="00CD5B6D">
        <w:rPr>
          <w:rFonts w:asciiTheme="minorHAnsi" w:hAnsiTheme="minorHAnsi" w:cstheme="minorHAnsi"/>
          <w:color w:val="000000"/>
        </w:rPr>
        <w:t xml:space="preserve">« joueurs » </w:t>
      </w:r>
      <w:r w:rsidRPr="00CD5B6D">
        <w:rPr>
          <w:rFonts w:asciiTheme="minorHAnsi" w:hAnsiTheme="minorHAnsi" w:cstheme="minorHAnsi"/>
          <w:color w:val="000000"/>
        </w:rPr>
        <w:t xml:space="preserve">pour </w:t>
      </w:r>
      <w:r w:rsidR="005071B8" w:rsidRPr="00CD5B6D">
        <w:rPr>
          <w:rFonts w:asciiTheme="minorHAnsi" w:hAnsiTheme="minorHAnsi" w:cstheme="minorHAnsi"/>
          <w:color w:val="000000"/>
        </w:rPr>
        <w:t>enrichir</w:t>
      </w:r>
      <w:r w:rsidRPr="00CD5B6D">
        <w:rPr>
          <w:rFonts w:asciiTheme="minorHAnsi" w:hAnsiTheme="minorHAnsi" w:cstheme="minorHAnsi"/>
          <w:color w:val="000000"/>
        </w:rPr>
        <w:t xml:space="preserve"> l</w:t>
      </w:r>
      <w:r w:rsidR="00887FCD" w:rsidRPr="00CD5B6D">
        <w:rPr>
          <w:rFonts w:asciiTheme="minorHAnsi" w:hAnsiTheme="minorHAnsi" w:cstheme="minorHAnsi"/>
          <w:color w:val="000000"/>
        </w:rPr>
        <w:t>a base de données des</w:t>
      </w:r>
      <w:r w:rsidR="005071B8" w:rsidRPr="00CD5B6D">
        <w:rPr>
          <w:rFonts w:asciiTheme="minorHAnsi" w:hAnsiTheme="minorHAnsi" w:cstheme="minorHAnsi"/>
          <w:color w:val="000000"/>
        </w:rPr>
        <w:t xml:space="preserve"> contenus. Ce qui permet, de façon récurrente d’augmenter le nombre de quiz. Cela participe à l’efficacité de l’application et sa raison d’être.</w:t>
      </w:r>
    </w:p>
    <w:p w:rsidR="0069273D" w:rsidRPr="00CD5B6D" w:rsidRDefault="0069273D" w:rsidP="0069273D">
      <w:pPr>
        <w:spacing w:after="0"/>
        <w:jc w:val="both"/>
        <w:rPr>
          <w:rFonts w:asciiTheme="minorHAnsi" w:hAnsiTheme="minorHAnsi" w:cstheme="minorHAnsi"/>
          <w:color w:val="000000"/>
        </w:rPr>
      </w:pPr>
    </w:p>
    <w:p w:rsidR="00A02BAC" w:rsidRPr="00CD5B6D" w:rsidRDefault="00A02BAC" w:rsidP="0069273D">
      <w:pPr>
        <w:spacing w:after="0"/>
        <w:rPr>
          <w:rFonts w:asciiTheme="minorHAnsi" w:hAnsiTheme="minorHAnsi" w:cstheme="minorHAnsi"/>
          <w:b/>
          <w:color w:val="000000"/>
        </w:rPr>
      </w:pPr>
      <w:r w:rsidRPr="00CD5B6D">
        <w:rPr>
          <w:rFonts w:asciiTheme="minorHAnsi" w:hAnsiTheme="minorHAnsi" w:cstheme="minorHAnsi"/>
          <w:b/>
          <w:color w:val="000000"/>
        </w:rPr>
        <w:t xml:space="preserve">Article 3 – Prestations attendues </w:t>
      </w:r>
      <w:r w:rsidR="005071B8" w:rsidRPr="00CD5B6D">
        <w:rPr>
          <w:rFonts w:asciiTheme="minorHAnsi" w:hAnsiTheme="minorHAnsi" w:cstheme="minorHAnsi"/>
          <w:b/>
          <w:color w:val="000000"/>
        </w:rPr>
        <w:t>des parties</w:t>
      </w:r>
    </w:p>
    <w:p w:rsidR="00A02BAC" w:rsidRPr="00CD5B6D" w:rsidRDefault="00E6368B" w:rsidP="00A02BAC">
      <w:pPr>
        <w:rPr>
          <w:rFonts w:asciiTheme="minorHAnsi" w:hAnsiTheme="minorHAnsi" w:cstheme="minorHAnsi"/>
          <w:color w:val="000000"/>
        </w:rPr>
      </w:pPr>
      <w:r w:rsidRPr="00CD5B6D">
        <w:rPr>
          <w:rFonts w:asciiTheme="minorHAnsi" w:hAnsiTheme="minorHAnsi" w:cstheme="minorHAnsi"/>
          <w:b/>
          <w:color w:val="000000"/>
        </w:rPr>
        <w:t>Le prêteur</w:t>
      </w:r>
      <w:r w:rsidR="00A02BAC" w:rsidRPr="00CD5B6D">
        <w:rPr>
          <w:rFonts w:asciiTheme="minorHAnsi" w:hAnsiTheme="minorHAnsi" w:cstheme="minorHAnsi"/>
          <w:b/>
          <w:color w:val="000000"/>
        </w:rPr>
        <w:t xml:space="preserve"> met à disposition, pour le compte de </w:t>
      </w:r>
      <w:r w:rsidRPr="00CD5B6D">
        <w:rPr>
          <w:rFonts w:asciiTheme="minorHAnsi" w:hAnsiTheme="minorHAnsi" w:cstheme="minorHAnsi"/>
          <w:b/>
          <w:color w:val="000000"/>
        </w:rPr>
        <w:t>L’utilisateur</w:t>
      </w:r>
      <w:r w:rsidR="008804D3" w:rsidRPr="00CD5B6D">
        <w:rPr>
          <w:rFonts w:asciiTheme="minorHAnsi" w:hAnsiTheme="minorHAnsi" w:cstheme="minorHAnsi"/>
          <w:b/>
          <w:color w:val="000000"/>
        </w:rPr>
        <w:t xml:space="preserve"> </w:t>
      </w:r>
      <w:r w:rsidR="00A02BAC" w:rsidRPr="00CD5B6D">
        <w:rPr>
          <w:rFonts w:asciiTheme="minorHAnsi" w:hAnsiTheme="minorHAnsi" w:cstheme="minorHAnsi"/>
          <w:color w:val="000000"/>
        </w:rPr>
        <w:t>:</w:t>
      </w:r>
    </w:p>
    <w:p w:rsidR="00A02BAC" w:rsidRPr="00CD5B6D" w:rsidRDefault="008804D3" w:rsidP="0069273D">
      <w:pPr>
        <w:pStyle w:val="Paragraphedeliste"/>
        <w:numPr>
          <w:ilvl w:val="0"/>
          <w:numId w:val="4"/>
        </w:numPr>
        <w:rPr>
          <w:rFonts w:asciiTheme="minorHAnsi" w:hAnsiTheme="minorHAnsi" w:cstheme="minorHAnsi"/>
          <w:color w:val="000000"/>
        </w:rPr>
      </w:pPr>
      <w:r w:rsidRPr="00CD5B6D">
        <w:rPr>
          <w:rFonts w:asciiTheme="minorHAnsi" w:hAnsiTheme="minorHAnsi" w:cstheme="minorHAnsi"/>
          <w:color w:val="000000"/>
        </w:rPr>
        <w:t>l</w:t>
      </w:r>
      <w:r w:rsidR="00A02BAC" w:rsidRPr="00CD5B6D">
        <w:rPr>
          <w:rFonts w:asciiTheme="minorHAnsi" w:hAnsiTheme="minorHAnsi" w:cstheme="minorHAnsi"/>
          <w:color w:val="000000"/>
        </w:rPr>
        <w:t>e Verbatim, jeu pédagogique interactif pour les proches aidants et plateforme d’information. (</w:t>
      </w:r>
      <w:r w:rsidR="00A02BAC" w:rsidRPr="00CD5B6D">
        <w:rPr>
          <w:rFonts w:asciiTheme="minorHAnsi" w:hAnsiTheme="minorHAnsi" w:cstheme="minorHAnsi"/>
          <w:color w:val="000000"/>
          <w:u w:val="single"/>
        </w:rPr>
        <w:t>Annexe</w:t>
      </w:r>
      <w:r w:rsidRPr="00CD5B6D">
        <w:rPr>
          <w:rFonts w:asciiTheme="minorHAnsi" w:hAnsiTheme="minorHAnsi" w:cstheme="minorHAnsi"/>
          <w:color w:val="000000"/>
          <w:u w:val="single"/>
        </w:rPr>
        <w:t xml:space="preserve"> 1</w:t>
      </w:r>
      <w:r w:rsidR="00A02BAC" w:rsidRPr="00CD5B6D">
        <w:rPr>
          <w:rFonts w:asciiTheme="minorHAnsi" w:hAnsiTheme="minorHAnsi" w:cstheme="minorHAnsi"/>
          <w:color w:val="000000"/>
          <w:u w:val="single"/>
        </w:rPr>
        <w:t xml:space="preserve"> </w:t>
      </w:r>
      <w:r w:rsidR="0069273D" w:rsidRPr="00CD5B6D">
        <w:rPr>
          <w:rFonts w:asciiTheme="minorHAnsi" w:hAnsiTheme="minorHAnsi" w:cstheme="minorHAnsi"/>
          <w:color w:val="000000"/>
          <w:u w:val="single"/>
        </w:rPr>
        <w:t>:</w:t>
      </w:r>
      <w:r w:rsidR="0069273D" w:rsidRPr="00CD5B6D">
        <w:rPr>
          <w:rFonts w:asciiTheme="minorHAnsi" w:hAnsiTheme="minorHAnsi" w:cstheme="minorHAnsi"/>
          <w:color w:val="000000"/>
        </w:rPr>
        <w:t xml:space="preserve"> Flyer présentation du produit, le lien de la plateforme</w:t>
      </w:r>
      <w:r w:rsidRPr="00CD5B6D">
        <w:rPr>
          <w:rFonts w:asciiTheme="minorHAnsi" w:hAnsiTheme="minorHAnsi" w:cstheme="minorHAnsi"/>
          <w:color w:val="000000"/>
        </w:rPr>
        <w:t>),</w:t>
      </w:r>
    </w:p>
    <w:p w:rsidR="005071B8" w:rsidRPr="00CD5B6D" w:rsidRDefault="008804D3" w:rsidP="0069273D">
      <w:pPr>
        <w:pStyle w:val="Paragraphedeliste"/>
        <w:numPr>
          <w:ilvl w:val="0"/>
          <w:numId w:val="4"/>
        </w:numPr>
        <w:rPr>
          <w:rFonts w:asciiTheme="minorHAnsi" w:hAnsiTheme="minorHAnsi" w:cstheme="minorHAnsi"/>
          <w:color w:val="000000"/>
        </w:rPr>
      </w:pPr>
      <w:r w:rsidRPr="00CD5B6D">
        <w:rPr>
          <w:rFonts w:asciiTheme="minorHAnsi" w:hAnsiTheme="minorHAnsi" w:cstheme="minorHAnsi"/>
          <w:color w:val="000000"/>
        </w:rPr>
        <w:t>s</w:t>
      </w:r>
      <w:r w:rsidR="005071B8" w:rsidRPr="00CD5B6D">
        <w:rPr>
          <w:rFonts w:asciiTheme="minorHAnsi" w:hAnsiTheme="minorHAnsi" w:cstheme="minorHAnsi"/>
          <w:color w:val="000000"/>
        </w:rPr>
        <w:t xml:space="preserve">a capacité à faire connaître le produit </w:t>
      </w:r>
      <w:r w:rsidRPr="00CD5B6D">
        <w:rPr>
          <w:rFonts w:asciiTheme="minorHAnsi" w:hAnsiTheme="minorHAnsi" w:cstheme="minorHAnsi"/>
          <w:color w:val="000000"/>
        </w:rPr>
        <w:t xml:space="preserve">en </w:t>
      </w:r>
      <w:proofErr w:type="spellStart"/>
      <w:r w:rsidRPr="00CD5B6D">
        <w:rPr>
          <w:rFonts w:asciiTheme="minorHAnsi" w:hAnsiTheme="minorHAnsi" w:cstheme="minorHAnsi"/>
          <w:color w:val="000000"/>
        </w:rPr>
        <w:t>co</w:t>
      </w:r>
      <w:proofErr w:type="spellEnd"/>
      <w:r w:rsidRPr="00CD5B6D">
        <w:rPr>
          <w:rFonts w:asciiTheme="minorHAnsi" w:hAnsiTheme="minorHAnsi" w:cstheme="minorHAnsi"/>
          <w:color w:val="000000"/>
        </w:rPr>
        <w:t>-animant des ateliers gratuits avec des acteurs du secteur public, d’autres associations professionnelles, des mutuelles… (</w:t>
      </w:r>
      <w:r w:rsidRPr="00CD5B6D">
        <w:rPr>
          <w:rFonts w:asciiTheme="minorHAnsi" w:hAnsiTheme="minorHAnsi" w:cstheme="minorHAnsi"/>
          <w:color w:val="000000"/>
          <w:u w:val="single"/>
        </w:rPr>
        <w:t>Annexe 2 :</w:t>
      </w:r>
      <w:r w:rsidRPr="00CD5B6D">
        <w:rPr>
          <w:rFonts w:asciiTheme="minorHAnsi" w:hAnsiTheme="minorHAnsi" w:cstheme="minorHAnsi"/>
          <w:color w:val="000000"/>
        </w:rPr>
        <w:t xml:space="preserve"> liste des ateliers)</w:t>
      </w:r>
      <w:r w:rsidR="009E7D9A" w:rsidRPr="00CD5B6D">
        <w:rPr>
          <w:rFonts w:asciiTheme="minorHAnsi" w:hAnsiTheme="minorHAnsi" w:cstheme="minorHAnsi"/>
          <w:color w:val="000000"/>
        </w:rPr>
        <w:t>,</w:t>
      </w:r>
    </w:p>
    <w:p w:rsidR="009E7D9A" w:rsidRPr="00CD5B6D" w:rsidRDefault="009E7D9A" w:rsidP="0069273D">
      <w:pPr>
        <w:pStyle w:val="Paragraphedeliste"/>
        <w:numPr>
          <w:ilvl w:val="0"/>
          <w:numId w:val="4"/>
        </w:numPr>
        <w:rPr>
          <w:rFonts w:asciiTheme="minorHAnsi" w:hAnsiTheme="minorHAnsi" w:cstheme="minorHAnsi"/>
          <w:color w:val="000000"/>
        </w:rPr>
      </w:pPr>
      <w:r w:rsidRPr="00CD5B6D">
        <w:rPr>
          <w:rFonts w:asciiTheme="minorHAnsi" w:hAnsiTheme="minorHAnsi" w:cstheme="minorHAnsi"/>
          <w:color w:val="000000"/>
        </w:rPr>
        <w:t>ses moyens humains et technologiques pour le développement informatique de Verbatim.</w:t>
      </w:r>
    </w:p>
    <w:p w:rsidR="008804D3" w:rsidRPr="00CD5B6D" w:rsidRDefault="005071B8" w:rsidP="005071B8">
      <w:pPr>
        <w:rPr>
          <w:rFonts w:asciiTheme="minorHAnsi" w:hAnsiTheme="minorHAnsi" w:cstheme="minorHAnsi"/>
          <w:b/>
          <w:color w:val="000000"/>
        </w:rPr>
      </w:pPr>
      <w:r w:rsidRPr="00CD5B6D">
        <w:rPr>
          <w:rFonts w:asciiTheme="minorHAnsi" w:hAnsiTheme="minorHAnsi" w:cstheme="minorHAnsi"/>
          <w:b/>
          <w:color w:val="000000"/>
        </w:rPr>
        <w:t>L’</w:t>
      </w:r>
      <w:r w:rsidR="008804D3" w:rsidRPr="00CD5B6D">
        <w:rPr>
          <w:rFonts w:asciiTheme="minorHAnsi" w:hAnsiTheme="minorHAnsi" w:cstheme="minorHAnsi"/>
          <w:b/>
          <w:color w:val="000000"/>
        </w:rPr>
        <w:t>utilisateur met à disposition, pour le compte du prêteur :</w:t>
      </w:r>
    </w:p>
    <w:p w:rsidR="008804D3" w:rsidRPr="00CD5B6D" w:rsidRDefault="00827003" w:rsidP="00D27B68">
      <w:pPr>
        <w:pStyle w:val="Paragraphedeliste"/>
        <w:numPr>
          <w:ilvl w:val="0"/>
          <w:numId w:val="4"/>
        </w:numPr>
        <w:rPr>
          <w:rFonts w:asciiTheme="minorHAnsi" w:hAnsiTheme="minorHAnsi" w:cstheme="minorHAnsi"/>
          <w:color w:val="000000"/>
        </w:rPr>
      </w:pPr>
      <w:r w:rsidRPr="00CD5B6D">
        <w:rPr>
          <w:rFonts w:asciiTheme="minorHAnsi" w:hAnsiTheme="minorHAnsi" w:cstheme="minorHAnsi"/>
          <w:color w:val="000000"/>
        </w:rPr>
        <w:t>S</w:t>
      </w:r>
      <w:r w:rsidR="008804D3" w:rsidRPr="00CD5B6D">
        <w:rPr>
          <w:rFonts w:asciiTheme="minorHAnsi" w:hAnsiTheme="minorHAnsi" w:cstheme="minorHAnsi"/>
          <w:color w:val="000000"/>
        </w:rPr>
        <w:t>a capacité à proposer l</w:t>
      </w:r>
      <w:r w:rsidR="00A02BAC" w:rsidRPr="00CD5B6D">
        <w:rPr>
          <w:rFonts w:asciiTheme="minorHAnsi" w:hAnsiTheme="minorHAnsi" w:cstheme="minorHAnsi"/>
          <w:color w:val="000000"/>
        </w:rPr>
        <w:t xml:space="preserve">e produit </w:t>
      </w:r>
      <w:r w:rsidR="008804D3" w:rsidRPr="00CD5B6D">
        <w:rPr>
          <w:rFonts w:asciiTheme="minorHAnsi" w:hAnsiTheme="minorHAnsi" w:cstheme="minorHAnsi"/>
          <w:color w:val="000000"/>
        </w:rPr>
        <w:t xml:space="preserve">gracieusement aux </w:t>
      </w:r>
      <w:r w:rsidR="00A02BAC" w:rsidRPr="00CD5B6D">
        <w:rPr>
          <w:rFonts w:asciiTheme="minorHAnsi" w:hAnsiTheme="minorHAnsi" w:cstheme="minorHAnsi"/>
          <w:color w:val="000000"/>
        </w:rPr>
        <w:t xml:space="preserve">collaborateurs </w:t>
      </w:r>
      <w:r w:rsidR="008804D3" w:rsidRPr="00CD5B6D">
        <w:rPr>
          <w:rFonts w:asciiTheme="minorHAnsi" w:hAnsiTheme="minorHAnsi" w:cstheme="minorHAnsi"/>
          <w:color w:val="000000"/>
        </w:rPr>
        <w:t>concernés par l’intermédiaire</w:t>
      </w:r>
    </w:p>
    <w:p w:rsidR="00A02BAC" w:rsidRPr="00CD5B6D" w:rsidRDefault="008804D3" w:rsidP="00D27B68">
      <w:pPr>
        <w:pStyle w:val="Paragraphedeliste"/>
        <w:rPr>
          <w:rFonts w:asciiTheme="minorHAnsi" w:hAnsiTheme="minorHAnsi" w:cstheme="minorHAnsi"/>
          <w:color w:val="000000"/>
        </w:rPr>
      </w:pPr>
      <w:proofErr w:type="gramStart"/>
      <w:r w:rsidRPr="00CD5B6D">
        <w:rPr>
          <w:rFonts w:asciiTheme="minorHAnsi" w:hAnsiTheme="minorHAnsi" w:cstheme="minorHAnsi"/>
          <w:color w:val="000000"/>
        </w:rPr>
        <w:t>des</w:t>
      </w:r>
      <w:proofErr w:type="gramEnd"/>
      <w:r w:rsidRPr="00CD5B6D">
        <w:rPr>
          <w:rFonts w:asciiTheme="minorHAnsi" w:hAnsiTheme="minorHAnsi" w:cstheme="minorHAnsi"/>
          <w:color w:val="000000"/>
        </w:rPr>
        <w:t xml:space="preserve"> </w:t>
      </w:r>
      <w:r w:rsidR="00827003" w:rsidRPr="00CD5B6D">
        <w:rPr>
          <w:rFonts w:asciiTheme="minorHAnsi" w:hAnsiTheme="minorHAnsi" w:cstheme="minorHAnsi"/>
          <w:color w:val="000000"/>
        </w:rPr>
        <w:t>employeurs qui financeront le projet</w:t>
      </w:r>
      <w:r w:rsidRPr="00CD5B6D">
        <w:rPr>
          <w:rFonts w:asciiTheme="minorHAnsi" w:hAnsiTheme="minorHAnsi" w:cstheme="minorHAnsi"/>
          <w:color w:val="000000"/>
        </w:rPr>
        <w:t>, (</w:t>
      </w:r>
      <w:r w:rsidRPr="00CD5B6D">
        <w:rPr>
          <w:rFonts w:asciiTheme="minorHAnsi" w:hAnsiTheme="minorHAnsi" w:cstheme="minorHAnsi"/>
          <w:color w:val="000000"/>
          <w:u w:val="single"/>
        </w:rPr>
        <w:t>Annexe 3 :</w:t>
      </w:r>
      <w:r w:rsidRPr="00CD5B6D">
        <w:rPr>
          <w:rFonts w:asciiTheme="minorHAnsi" w:hAnsiTheme="minorHAnsi" w:cstheme="minorHAnsi"/>
          <w:color w:val="000000"/>
        </w:rPr>
        <w:t xml:space="preserve"> modèle économique)</w:t>
      </w:r>
    </w:p>
    <w:p w:rsidR="008804D3" w:rsidRPr="00CD5B6D" w:rsidRDefault="008804D3" w:rsidP="00D27B68">
      <w:pPr>
        <w:pStyle w:val="Paragraphedeliste"/>
        <w:numPr>
          <w:ilvl w:val="0"/>
          <w:numId w:val="4"/>
        </w:numPr>
        <w:rPr>
          <w:rFonts w:asciiTheme="minorHAnsi" w:hAnsiTheme="minorHAnsi" w:cstheme="minorHAnsi"/>
          <w:color w:val="000000"/>
        </w:rPr>
      </w:pPr>
      <w:r w:rsidRPr="00CD5B6D">
        <w:rPr>
          <w:rFonts w:asciiTheme="minorHAnsi" w:hAnsiTheme="minorHAnsi" w:cstheme="minorHAnsi"/>
          <w:color w:val="000000"/>
        </w:rPr>
        <w:t>Son label qualité permettant de proposer des formations finançables adaptées</w:t>
      </w:r>
      <w:r w:rsidR="00EE3E21" w:rsidRPr="00CD5B6D">
        <w:rPr>
          <w:rFonts w:asciiTheme="minorHAnsi" w:hAnsiTheme="minorHAnsi" w:cstheme="minorHAnsi"/>
          <w:color w:val="000000"/>
        </w:rPr>
        <w:t xml:space="preserve"> au public concerné,</w:t>
      </w:r>
    </w:p>
    <w:p w:rsidR="009E7D9A" w:rsidRPr="00CD5B6D" w:rsidRDefault="00EE3E21" w:rsidP="009E7D9A">
      <w:pPr>
        <w:pStyle w:val="Paragraphedeliste"/>
        <w:numPr>
          <w:ilvl w:val="0"/>
          <w:numId w:val="4"/>
        </w:numPr>
        <w:rPr>
          <w:rFonts w:asciiTheme="minorHAnsi" w:hAnsiTheme="minorHAnsi" w:cstheme="minorHAnsi"/>
          <w:color w:val="000000"/>
        </w:rPr>
      </w:pPr>
      <w:r w:rsidRPr="00CD5B6D">
        <w:rPr>
          <w:rFonts w:asciiTheme="minorHAnsi" w:hAnsiTheme="minorHAnsi" w:cstheme="minorHAnsi"/>
          <w:color w:val="000000"/>
        </w:rPr>
        <w:t>s</w:t>
      </w:r>
      <w:r w:rsidR="00827003" w:rsidRPr="00CD5B6D">
        <w:rPr>
          <w:rFonts w:asciiTheme="minorHAnsi" w:hAnsiTheme="minorHAnsi" w:cstheme="minorHAnsi"/>
          <w:color w:val="000000"/>
        </w:rPr>
        <w:t>es moyens humains et compétences pour atteindre les objectifs : (</w:t>
      </w:r>
      <w:r w:rsidR="00827003" w:rsidRPr="00CD5B6D">
        <w:rPr>
          <w:rFonts w:asciiTheme="minorHAnsi" w:hAnsiTheme="minorHAnsi" w:cstheme="minorHAnsi"/>
          <w:color w:val="000000"/>
          <w:u w:val="single"/>
        </w:rPr>
        <w:t>Annexe 4 :</w:t>
      </w:r>
      <w:r w:rsidR="00827003" w:rsidRPr="00CD5B6D">
        <w:rPr>
          <w:rFonts w:asciiTheme="minorHAnsi" w:hAnsiTheme="minorHAnsi" w:cstheme="minorHAnsi"/>
          <w:color w:val="000000"/>
        </w:rPr>
        <w:t xml:space="preserve"> </w:t>
      </w:r>
      <w:r w:rsidR="00D27B68" w:rsidRPr="00CD5B6D">
        <w:rPr>
          <w:rFonts w:asciiTheme="minorHAnsi" w:hAnsiTheme="minorHAnsi" w:cstheme="minorHAnsi"/>
          <w:color w:val="000000"/>
        </w:rPr>
        <w:t xml:space="preserve">liste des typologies </w:t>
      </w:r>
      <w:r w:rsidR="00827003" w:rsidRPr="00CD5B6D">
        <w:rPr>
          <w:rFonts w:asciiTheme="minorHAnsi" w:hAnsiTheme="minorHAnsi" w:cstheme="minorHAnsi"/>
          <w:color w:val="000000"/>
        </w:rPr>
        <w:t>de professionn</w:t>
      </w:r>
      <w:r w:rsidR="009E7D9A" w:rsidRPr="00CD5B6D">
        <w:rPr>
          <w:rFonts w:asciiTheme="minorHAnsi" w:hAnsiTheme="minorHAnsi" w:cstheme="minorHAnsi"/>
          <w:color w:val="000000"/>
        </w:rPr>
        <w:t xml:space="preserve">els adaptés pour cette mission). </w:t>
      </w:r>
    </w:p>
    <w:p w:rsidR="00A02BAC" w:rsidRPr="00CD5B6D" w:rsidRDefault="00827003" w:rsidP="00827003">
      <w:pPr>
        <w:spacing w:after="0"/>
        <w:rPr>
          <w:rFonts w:asciiTheme="minorHAnsi" w:hAnsiTheme="minorHAnsi" w:cstheme="minorHAnsi"/>
          <w:color w:val="000000"/>
        </w:rPr>
      </w:pPr>
      <w:r w:rsidRPr="00CD5B6D">
        <w:rPr>
          <w:rFonts w:asciiTheme="minorHAnsi" w:hAnsiTheme="minorHAnsi" w:cstheme="minorHAnsi"/>
          <w:color w:val="000000"/>
        </w:rPr>
        <w:t>Les parties</w:t>
      </w:r>
      <w:r w:rsidR="00A02BAC" w:rsidRPr="00CD5B6D">
        <w:rPr>
          <w:rFonts w:asciiTheme="minorHAnsi" w:hAnsiTheme="minorHAnsi" w:cstheme="minorHAnsi"/>
          <w:color w:val="000000"/>
        </w:rPr>
        <w:t>, arrêteront en début de chaque année un programme d’activités pour l’année suivante.</w:t>
      </w:r>
    </w:p>
    <w:p w:rsidR="00A02BAC" w:rsidRPr="00CD5B6D" w:rsidRDefault="00A02BAC" w:rsidP="00827003">
      <w:pPr>
        <w:spacing w:after="0"/>
        <w:rPr>
          <w:rFonts w:asciiTheme="minorHAnsi" w:hAnsiTheme="minorHAnsi" w:cstheme="minorHAnsi"/>
          <w:color w:val="000000"/>
        </w:rPr>
      </w:pPr>
    </w:p>
    <w:p w:rsidR="00A02BAC" w:rsidRPr="00CD5B6D" w:rsidRDefault="00A02BAC" w:rsidP="00827003">
      <w:pPr>
        <w:spacing w:after="0"/>
        <w:rPr>
          <w:rFonts w:asciiTheme="minorHAnsi" w:hAnsiTheme="minorHAnsi" w:cstheme="minorHAnsi"/>
          <w:b/>
          <w:color w:val="000000"/>
        </w:rPr>
      </w:pPr>
      <w:r w:rsidRPr="00CD5B6D">
        <w:rPr>
          <w:rFonts w:asciiTheme="minorHAnsi" w:hAnsiTheme="minorHAnsi" w:cstheme="minorHAnsi"/>
          <w:b/>
          <w:color w:val="000000"/>
        </w:rPr>
        <w:t>Article 4 – Frais liés à cette activité :</w:t>
      </w:r>
    </w:p>
    <w:p w:rsidR="00A02BAC" w:rsidRPr="00CD5B6D" w:rsidRDefault="00A02BAC" w:rsidP="00A02BAC">
      <w:pPr>
        <w:rPr>
          <w:rFonts w:asciiTheme="minorHAnsi" w:hAnsiTheme="minorHAnsi" w:cstheme="minorHAnsi"/>
          <w:color w:val="000000"/>
        </w:rPr>
      </w:pPr>
      <w:r w:rsidRPr="00CD5B6D">
        <w:rPr>
          <w:rFonts w:asciiTheme="minorHAnsi" w:hAnsiTheme="minorHAnsi" w:cstheme="minorHAnsi"/>
          <w:color w:val="000000"/>
        </w:rPr>
        <w:t xml:space="preserve">Tous les frais de démarchages liés à cette activité auprès des employeurs sont pris en charge par </w:t>
      </w:r>
      <w:r w:rsidR="00827003" w:rsidRPr="00CD5B6D">
        <w:rPr>
          <w:rFonts w:asciiTheme="minorHAnsi" w:hAnsiTheme="minorHAnsi" w:cstheme="minorHAnsi"/>
          <w:color w:val="000000"/>
        </w:rPr>
        <w:t>l’utilisateur</w:t>
      </w:r>
      <w:r w:rsidRPr="00CD5B6D">
        <w:rPr>
          <w:rFonts w:asciiTheme="minorHAnsi" w:hAnsiTheme="minorHAnsi" w:cstheme="minorHAnsi"/>
          <w:color w:val="000000"/>
        </w:rPr>
        <w:t xml:space="preserve">. </w:t>
      </w:r>
      <w:r w:rsidR="00E6368B" w:rsidRPr="00CD5B6D">
        <w:rPr>
          <w:rFonts w:asciiTheme="minorHAnsi" w:hAnsiTheme="minorHAnsi" w:cstheme="minorHAnsi"/>
          <w:color w:val="000000"/>
        </w:rPr>
        <w:t>L’utilisateur</w:t>
      </w:r>
      <w:r w:rsidR="00887FCD" w:rsidRPr="00CD5B6D">
        <w:rPr>
          <w:rFonts w:asciiTheme="minorHAnsi" w:hAnsiTheme="minorHAnsi" w:cstheme="minorHAnsi"/>
          <w:color w:val="000000"/>
        </w:rPr>
        <w:t xml:space="preserve"> </w:t>
      </w:r>
      <w:r w:rsidRPr="00CD5B6D">
        <w:rPr>
          <w:rFonts w:asciiTheme="minorHAnsi" w:hAnsiTheme="minorHAnsi" w:cstheme="minorHAnsi"/>
          <w:color w:val="000000"/>
        </w:rPr>
        <w:t>intègre Verbatim systématiquement dans son offre de prestations.</w:t>
      </w:r>
    </w:p>
    <w:p w:rsidR="00827003" w:rsidRPr="00CD5B6D" w:rsidRDefault="00827003" w:rsidP="00A02BAC">
      <w:pPr>
        <w:rPr>
          <w:rFonts w:asciiTheme="minorHAnsi" w:hAnsiTheme="minorHAnsi" w:cstheme="minorHAnsi"/>
          <w:color w:val="000000"/>
        </w:rPr>
      </w:pPr>
      <w:r w:rsidRPr="00CD5B6D">
        <w:rPr>
          <w:rFonts w:asciiTheme="minorHAnsi" w:hAnsiTheme="minorHAnsi" w:cstheme="minorHAnsi"/>
          <w:color w:val="000000"/>
        </w:rPr>
        <w:t>Le prêteur finance sa partie marketing pour faire connaître la plateforme Verbatim.</w:t>
      </w:r>
    </w:p>
    <w:p w:rsidR="00A02BAC" w:rsidRPr="00CD5B6D" w:rsidRDefault="00A02BAC" w:rsidP="00A02BAC">
      <w:pPr>
        <w:rPr>
          <w:rFonts w:asciiTheme="minorHAnsi" w:hAnsiTheme="minorHAnsi" w:cstheme="minorHAnsi"/>
          <w:b/>
          <w:color w:val="000000"/>
        </w:rPr>
      </w:pPr>
      <w:r w:rsidRPr="00CD5B6D">
        <w:rPr>
          <w:rFonts w:asciiTheme="minorHAnsi" w:hAnsiTheme="minorHAnsi" w:cstheme="minorHAnsi"/>
          <w:b/>
          <w:color w:val="000000"/>
        </w:rPr>
        <w:t>Article 6 – Assurance :</w:t>
      </w:r>
    </w:p>
    <w:p w:rsidR="00A02BAC" w:rsidRPr="00CD5B6D" w:rsidRDefault="00A02BAC" w:rsidP="00A02BAC">
      <w:pPr>
        <w:rPr>
          <w:rFonts w:asciiTheme="minorHAnsi" w:hAnsiTheme="minorHAnsi" w:cstheme="minorHAnsi"/>
          <w:color w:val="000000"/>
        </w:rPr>
      </w:pPr>
      <w:r w:rsidRPr="00CD5B6D">
        <w:rPr>
          <w:rFonts w:asciiTheme="minorHAnsi" w:hAnsiTheme="minorHAnsi" w:cstheme="minorHAnsi"/>
          <w:color w:val="000000"/>
        </w:rPr>
        <w:t>L’association exerce son activité sous sa seule responsabilité.</w:t>
      </w:r>
    </w:p>
    <w:p w:rsidR="00A02BAC" w:rsidRPr="00CD5B6D" w:rsidRDefault="00A02BAC" w:rsidP="00A02BAC">
      <w:pPr>
        <w:rPr>
          <w:rFonts w:asciiTheme="minorHAnsi" w:hAnsiTheme="minorHAnsi" w:cstheme="minorHAnsi"/>
          <w:color w:val="000000"/>
        </w:rPr>
      </w:pPr>
      <w:r w:rsidRPr="00CD5B6D">
        <w:rPr>
          <w:rFonts w:asciiTheme="minorHAnsi" w:hAnsiTheme="minorHAnsi" w:cstheme="minorHAnsi"/>
          <w:color w:val="000000"/>
        </w:rPr>
        <w:t>L’association justifie de ces assurances et du paiement des primes correspondantes au jour de la signature de la convention, puis à chaque date d’anniversaire du contrat.</w:t>
      </w:r>
    </w:p>
    <w:p w:rsidR="00A02BAC" w:rsidRPr="00CD5B6D" w:rsidRDefault="00A02BAC" w:rsidP="00A02BAC">
      <w:pPr>
        <w:rPr>
          <w:rFonts w:asciiTheme="minorHAnsi" w:hAnsiTheme="minorHAnsi" w:cstheme="minorHAnsi"/>
          <w:b/>
          <w:color w:val="000000"/>
        </w:rPr>
      </w:pPr>
      <w:r w:rsidRPr="00CD5B6D">
        <w:rPr>
          <w:rFonts w:asciiTheme="minorHAnsi" w:hAnsiTheme="minorHAnsi" w:cstheme="minorHAnsi"/>
          <w:b/>
          <w:color w:val="000000"/>
        </w:rPr>
        <w:t>Article 7 - Moyens mis à disposition</w:t>
      </w:r>
    </w:p>
    <w:p w:rsidR="00A02BAC" w:rsidRPr="00CD5B6D" w:rsidRDefault="00A02BAC" w:rsidP="00827003">
      <w:pPr>
        <w:jc w:val="both"/>
        <w:rPr>
          <w:rFonts w:asciiTheme="minorHAnsi" w:hAnsiTheme="minorHAnsi" w:cstheme="minorHAnsi"/>
          <w:color w:val="000000"/>
        </w:rPr>
      </w:pPr>
      <w:r w:rsidRPr="00CD5B6D">
        <w:rPr>
          <w:rFonts w:asciiTheme="minorHAnsi" w:hAnsiTheme="minorHAnsi" w:cstheme="minorHAnsi"/>
          <w:color w:val="000000"/>
        </w:rPr>
        <w:t xml:space="preserve">Dans le cas où </w:t>
      </w:r>
      <w:r w:rsidR="00827003" w:rsidRPr="00CD5B6D">
        <w:rPr>
          <w:rFonts w:asciiTheme="minorHAnsi" w:hAnsiTheme="minorHAnsi" w:cstheme="minorHAnsi"/>
          <w:color w:val="000000"/>
        </w:rPr>
        <w:t>l</w:t>
      </w:r>
      <w:r w:rsidR="00E6368B" w:rsidRPr="00CD5B6D">
        <w:rPr>
          <w:rFonts w:asciiTheme="minorHAnsi" w:hAnsiTheme="minorHAnsi" w:cstheme="minorHAnsi"/>
          <w:color w:val="000000"/>
        </w:rPr>
        <w:t>’utilisateur</w:t>
      </w:r>
      <w:r w:rsidR="00827003" w:rsidRPr="00CD5B6D">
        <w:rPr>
          <w:rFonts w:asciiTheme="minorHAnsi" w:hAnsiTheme="minorHAnsi" w:cstheme="minorHAnsi"/>
          <w:color w:val="000000"/>
        </w:rPr>
        <w:t xml:space="preserve"> </w:t>
      </w:r>
      <w:r w:rsidRPr="00CD5B6D">
        <w:rPr>
          <w:rFonts w:asciiTheme="minorHAnsi" w:hAnsiTheme="minorHAnsi" w:cstheme="minorHAnsi"/>
          <w:color w:val="000000"/>
        </w:rPr>
        <w:t xml:space="preserve">et </w:t>
      </w:r>
      <w:r w:rsidR="00827003" w:rsidRPr="00CD5B6D">
        <w:rPr>
          <w:rFonts w:asciiTheme="minorHAnsi" w:hAnsiTheme="minorHAnsi" w:cstheme="minorHAnsi"/>
          <w:color w:val="000000"/>
        </w:rPr>
        <w:t>le prêteur</w:t>
      </w:r>
      <w:r w:rsidRPr="00CD5B6D">
        <w:rPr>
          <w:rFonts w:asciiTheme="minorHAnsi" w:hAnsiTheme="minorHAnsi" w:cstheme="minorHAnsi"/>
          <w:color w:val="000000"/>
        </w:rPr>
        <w:t xml:space="preserve"> mettraient à disposition des moyens matériels, humains ou financiers, nécessitant de formaliser d’autres obligations réciproques des parties, que celles décrites dans cette présente convention, une annexe pourra venir la compléter.</w:t>
      </w:r>
    </w:p>
    <w:p w:rsidR="00A02BAC" w:rsidRPr="00CD5B6D" w:rsidRDefault="00A02BAC" w:rsidP="00A02BAC">
      <w:pPr>
        <w:rPr>
          <w:rFonts w:asciiTheme="minorHAnsi" w:hAnsiTheme="minorHAnsi" w:cstheme="minorHAnsi"/>
          <w:color w:val="000000"/>
        </w:rPr>
      </w:pPr>
    </w:p>
    <w:p w:rsidR="001E62CE" w:rsidRDefault="001E62CE" w:rsidP="00A02BAC">
      <w:pPr>
        <w:rPr>
          <w:rFonts w:asciiTheme="minorHAnsi" w:hAnsiTheme="minorHAnsi" w:cstheme="minorHAnsi"/>
          <w:b/>
          <w:color w:val="000000"/>
        </w:rPr>
      </w:pPr>
    </w:p>
    <w:p w:rsidR="00A02BAC" w:rsidRPr="00CD5B6D" w:rsidRDefault="00A02BAC" w:rsidP="00A02BAC">
      <w:pPr>
        <w:rPr>
          <w:rFonts w:asciiTheme="minorHAnsi" w:hAnsiTheme="minorHAnsi" w:cstheme="minorHAnsi"/>
          <w:b/>
          <w:color w:val="000000"/>
        </w:rPr>
      </w:pPr>
      <w:r w:rsidRPr="00CD5B6D">
        <w:rPr>
          <w:rFonts w:asciiTheme="minorHAnsi" w:hAnsiTheme="minorHAnsi" w:cstheme="minorHAnsi"/>
          <w:b/>
          <w:color w:val="000000"/>
        </w:rPr>
        <w:t>Article 8 - Commissionnement de fonctionnement</w:t>
      </w:r>
    </w:p>
    <w:p w:rsidR="00A02BAC" w:rsidRPr="00CD5B6D" w:rsidRDefault="00A02BAC" w:rsidP="00A02BAC">
      <w:pPr>
        <w:rPr>
          <w:rFonts w:asciiTheme="minorHAnsi" w:hAnsiTheme="minorHAnsi" w:cstheme="minorHAnsi"/>
          <w:color w:val="000000"/>
        </w:rPr>
      </w:pPr>
      <w:r w:rsidRPr="00CD5B6D">
        <w:rPr>
          <w:rFonts w:asciiTheme="minorHAnsi" w:hAnsiTheme="minorHAnsi" w:cstheme="minorHAnsi"/>
          <w:color w:val="000000"/>
        </w:rPr>
        <w:t xml:space="preserve">En contrepartie des obligations imposées par la présente convention et sous la condition expresse qu’elle en remplisse réellement toutes les clauses, </w:t>
      </w:r>
      <w:r w:rsidR="00E6368B" w:rsidRPr="00CD5B6D">
        <w:rPr>
          <w:rFonts w:asciiTheme="minorHAnsi" w:hAnsiTheme="minorHAnsi" w:cstheme="minorHAnsi"/>
          <w:color w:val="000000"/>
        </w:rPr>
        <w:t>L’utilisateur</w:t>
      </w:r>
      <w:r w:rsidR="00827003" w:rsidRPr="00CD5B6D">
        <w:rPr>
          <w:rFonts w:asciiTheme="minorHAnsi" w:hAnsiTheme="minorHAnsi" w:cstheme="minorHAnsi"/>
          <w:color w:val="000000"/>
        </w:rPr>
        <w:t xml:space="preserve"> </w:t>
      </w:r>
      <w:r w:rsidRPr="00CD5B6D">
        <w:rPr>
          <w:rFonts w:asciiTheme="minorHAnsi" w:hAnsiTheme="minorHAnsi" w:cstheme="minorHAnsi"/>
          <w:color w:val="000000"/>
        </w:rPr>
        <w:t xml:space="preserve">reverse un %, </w:t>
      </w:r>
      <w:r w:rsidR="00827003" w:rsidRPr="00CD5B6D">
        <w:rPr>
          <w:rFonts w:asciiTheme="minorHAnsi" w:hAnsiTheme="minorHAnsi" w:cstheme="minorHAnsi"/>
          <w:color w:val="000000"/>
        </w:rPr>
        <w:t>de ses ventes au profit du prêteur</w:t>
      </w:r>
      <w:r w:rsidRPr="00CD5B6D">
        <w:rPr>
          <w:rFonts w:asciiTheme="minorHAnsi" w:hAnsiTheme="minorHAnsi" w:cstheme="minorHAnsi"/>
          <w:color w:val="000000"/>
        </w:rPr>
        <w:t>. Ce don sera perçu par PSPPE à chaque fois qu’une entreprise intègre Verbatim dans sa politique de qualité de vie au travail avec des prestations de formation et d’accompagnement nécessaires aux collaborateurs.</w:t>
      </w:r>
    </w:p>
    <w:p w:rsidR="00A02BAC" w:rsidRPr="00CD5B6D" w:rsidRDefault="00A02BAC" w:rsidP="00A02BAC">
      <w:pPr>
        <w:rPr>
          <w:rFonts w:asciiTheme="minorHAnsi" w:hAnsiTheme="minorHAnsi" w:cstheme="minorHAnsi"/>
          <w:color w:val="000000"/>
        </w:rPr>
      </w:pPr>
      <w:r w:rsidRPr="00CD5B6D">
        <w:rPr>
          <w:rFonts w:asciiTheme="minorHAnsi" w:hAnsiTheme="minorHAnsi" w:cstheme="minorHAnsi"/>
          <w:color w:val="000000"/>
        </w:rPr>
        <w:t>Le % sera déterminé chaque année.</w:t>
      </w:r>
    </w:p>
    <w:p w:rsidR="00A02BAC" w:rsidRPr="00CD5B6D" w:rsidRDefault="00A02BAC" w:rsidP="00F26AC4">
      <w:pPr>
        <w:jc w:val="both"/>
        <w:rPr>
          <w:rFonts w:asciiTheme="minorHAnsi" w:hAnsiTheme="minorHAnsi" w:cstheme="minorHAnsi"/>
          <w:color w:val="000000"/>
        </w:rPr>
      </w:pPr>
      <w:r w:rsidRPr="00CD5B6D">
        <w:rPr>
          <w:rFonts w:asciiTheme="minorHAnsi" w:hAnsiTheme="minorHAnsi" w:cstheme="minorHAnsi"/>
          <w:color w:val="000000"/>
        </w:rPr>
        <w:t>Après examen du budget prévisionnel et du programme d’activités établis par l’association et transmis avant le 1er janvier de chaque année, l’utilisation des dons à des fins autres que celles définies par la présente convention entraînera le remboursement et l’annulation de la présente convention, sauf accord préalable.</w:t>
      </w:r>
    </w:p>
    <w:p w:rsidR="00A02BAC" w:rsidRPr="00CD5B6D" w:rsidRDefault="00A02BAC" w:rsidP="00A02BAC">
      <w:pPr>
        <w:rPr>
          <w:rFonts w:asciiTheme="minorHAnsi" w:hAnsiTheme="minorHAnsi" w:cstheme="minorHAnsi"/>
          <w:b/>
          <w:color w:val="000000"/>
        </w:rPr>
      </w:pPr>
      <w:r w:rsidRPr="00CD5B6D">
        <w:rPr>
          <w:rFonts w:asciiTheme="minorHAnsi" w:hAnsiTheme="minorHAnsi" w:cstheme="minorHAnsi"/>
          <w:b/>
          <w:color w:val="000000"/>
        </w:rPr>
        <w:t>Article 9 - Modalité de versement</w:t>
      </w:r>
    </w:p>
    <w:p w:rsidR="00A02BAC" w:rsidRPr="00CD5B6D" w:rsidRDefault="00A02BAC" w:rsidP="00A02BAC">
      <w:pPr>
        <w:rPr>
          <w:rFonts w:asciiTheme="minorHAnsi" w:hAnsiTheme="minorHAnsi" w:cstheme="minorHAnsi"/>
          <w:color w:val="000000"/>
        </w:rPr>
      </w:pPr>
      <w:r w:rsidRPr="00CD5B6D">
        <w:rPr>
          <w:rFonts w:asciiTheme="minorHAnsi" w:hAnsiTheme="minorHAnsi" w:cstheme="minorHAnsi"/>
          <w:color w:val="000000"/>
        </w:rPr>
        <w:t>Une première partie de la commission sera versée à hauteur d’un pourcentage, défini en annexe séparée, de son montant total après le vote du budget primitif, le solde s’effectuant sur production des bilans et compte de résultat.</w:t>
      </w:r>
    </w:p>
    <w:p w:rsidR="00A02BAC" w:rsidRPr="00CD5B6D" w:rsidRDefault="00A02BAC" w:rsidP="00A02BAC">
      <w:pPr>
        <w:rPr>
          <w:rFonts w:asciiTheme="minorHAnsi" w:hAnsiTheme="minorHAnsi" w:cstheme="minorHAnsi"/>
          <w:b/>
          <w:color w:val="000000"/>
        </w:rPr>
      </w:pPr>
      <w:r w:rsidRPr="00CD5B6D">
        <w:rPr>
          <w:rFonts w:asciiTheme="minorHAnsi" w:hAnsiTheme="minorHAnsi" w:cstheme="minorHAnsi"/>
          <w:b/>
          <w:color w:val="000000"/>
        </w:rPr>
        <w:t>Article 10 - Comptabilité</w:t>
      </w:r>
    </w:p>
    <w:p w:rsidR="00A02BAC" w:rsidRPr="00CD5B6D" w:rsidRDefault="00827003" w:rsidP="00A02BAC">
      <w:pPr>
        <w:rPr>
          <w:rFonts w:asciiTheme="minorHAnsi" w:hAnsiTheme="minorHAnsi" w:cstheme="minorHAnsi"/>
          <w:color w:val="000000"/>
        </w:rPr>
      </w:pPr>
      <w:r w:rsidRPr="00CD5B6D">
        <w:rPr>
          <w:rFonts w:asciiTheme="minorHAnsi" w:hAnsiTheme="minorHAnsi" w:cstheme="minorHAnsi"/>
          <w:color w:val="000000"/>
        </w:rPr>
        <w:t>Le prêteur</w:t>
      </w:r>
      <w:r w:rsidR="00A02BAC" w:rsidRPr="00CD5B6D">
        <w:rPr>
          <w:rFonts w:asciiTheme="minorHAnsi" w:hAnsiTheme="minorHAnsi" w:cstheme="minorHAnsi"/>
          <w:color w:val="000000"/>
        </w:rPr>
        <w:t xml:space="preserve"> tiendra une comptabilité conforme aux règles définies par le plan comptable des associations (avis du conseil national de la comptabilité du 17 juillet 1985) et respectera la législation fiscale et sociale propre à son activité.</w:t>
      </w:r>
    </w:p>
    <w:p w:rsidR="00A02BAC" w:rsidRPr="00CD5B6D" w:rsidRDefault="00827003" w:rsidP="00A02BAC">
      <w:pPr>
        <w:rPr>
          <w:rFonts w:asciiTheme="minorHAnsi" w:hAnsiTheme="minorHAnsi" w:cstheme="minorHAnsi"/>
          <w:b/>
          <w:color w:val="000000"/>
        </w:rPr>
      </w:pPr>
      <w:r w:rsidRPr="00CD5B6D">
        <w:rPr>
          <w:rFonts w:asciiTheme="minorHAnsi" w:hAnsiTheme="minorHAnsi" w:cstheme="minorHAnsi"/>
          <w:b/>
          <w:color w:val="000000"/>
        </w:rPr>
        <w:t>Article 11 - C</w:t>
      </w:r>
      <w:r w:rsidR="00A02BAC" w:rsidRPr="00CD5B6D">
        <w:rPr>
          <w:rFonts w:asciiTheme="minorHAnsi" w:hAnsiTheme="minorHAnsi" w:cstheme="minorHAnsi"/>
          <w:b/>
          <w:color w:val="000000"/>
        </w:rPr>
        <w:t>ontrôle d’activités</w:t>
      </w:r>
    </w:p>
    <w:p w:rsidR="00A02BAC" w:rsidRPr="00CD5B6D" w:rsidRDefault="00827003" w:rsidP="008B142F">
      <w:pPr>
        <w:jc w:val="both"/>
        <w:rPr>
          <w:rFonts w:asciiTheme="minorHAnsi" w:hAnsiTheme="minorHAnsi" w:cstheme="minorHAnsi"/>
          <w:color w:val="000000"/>
        </w:rPr>
      </w:pPr>
      <w:r w:rsidRPr="00CD5B6D">
        <w:rPr>
          <w:rFonts w:asciiTheme="minorHAnsi" w:hAnsiTheme="minorHAnsi" w:cstheme="minorHAnsi"/>
          <w:color w:val="000000"/>
        </w:rPr>
        <w:t xml:space="preserve">Le prêteur </w:t>
      </w:r>
      <w:r w:rsidR="00A02BAC" w:rsidRPr="00CD5B6D">
        <w:rPr>
          <w:rFonts w:asciiTheme="minorHAnsi" w:hAnsiTheme="minorHAnsi" w:cstheme="minorHAnsi"/>
          <w:color w:val="000000"/>
        </w:rPr>
        <w:t xml:space="preserve">rendra compte régulièrement de son action relative au programme arrêté avec </w:t>
      </w:r>
      <w:r w:rsidRPr="00CD5B6D">
        <w:rPr>
          <w:rFonts w:asciiTheme="minorHAnsi" w:hAnsiTheme="minorHAnsi" w:cstheme="minorHAnsi"/>
          <w:color w:val="000000"/>
        </w:rPr>
        <w:t>l’utilisateur</w:t>
      </w:r>
      <w:r w:rsidR="00A02BAC" w:rsidRPr="00CD5B6D">
        <w:rPr>
          <w:rFonts w:asciiTheme="minorHAnsi" w:hAnsiTheme="minorHAnsi" w:cstheme="minorHAnsi"/>
          <w:color w:val="000000"/>
        </w:rPr>
        <w:t xml:space="preserve">. Une personne désignée à cet effet par </w:t>
      </w:r>
      <w:r w:rsidRPr="00CD5B6D">
        <w:rPr>
          <w:rFonts w:asciiTheme="minorHAnsi" w:hAnsiTheme="minorHAnsi" w:cstheme="minorHAnsi"/>
          <w:color w:val="000000"/>
        </w:rPr>
        <w:t>le prêteur</w:t>
      </w:r>
      <w:r w:rsidR="00A02BAC" w:rsidRPr="00CD5B6D">
        <w:rPr>
          <w:rFonts w:asciiTheme="minorHAnsi" w:hAnsiTheme="minorHAnsi" w:cstheme="minorHAnsi"/>
          <w:color w:val="000000"/>
        </w:rPr>
        <w:t xml:space="preserve"> sera chargée de vérifier l’utilisation des dons sur les plans qualitatif et quantitatif et de demander des explications sur les éventuels décalages entre le programme arrêté annuellement et l’état des objectifs à atteindre. Par ailleurs,</w:t>
      </w:r>
      <w:r w:rsidR="008B142F" w:rsidRPr="00CD5B6D">
        <w:rPr>
          <w:rFonts w:asciiTheme="minorHAnsi" w:hAnsiTheme="minorHAnsi" w:cstheme="minorHAnsi"/>
          <w:color w:val="000000"/>
        </w:rPr>
        <w:t xml:space="preserve"> l’utilisateur </w:t>
      </w:r>
      <w:r w:rsidR="00A02BAC" w:rsidRPr="00CD5B6D">
        <w:rPr>
          <w:rFonts w:asciiTheme="minorHAnsi" w:hAnsiTheme="minorHAnsi" w:cstheme="minorHAnsi"/>
          <w:color w:val="000000"/>
        </w:rPr>
        <w:t>pourra procéder à tout contrôle ou investigation qu’il jugera utile, tant directement que par des personnes ou organismes dûment mandatés par lui pour s’assurer du bien-fondé des actio</w:t>
      </w:r>
      <w:r w:rsidR="008B142F" w:rsidRPr="00CD5B6D">
        <w:rPr>
          <w:rFonts w:asciiTheme="minorHAnsi" w:hAnsiTheme="minorHAnsi" w:cstheme="minorHAnsi"/>
          <w:color w:val="000000"/>
        </w:rPr>
        <w:t>ns entreprises par le prêteur</w:t>
      </w:r>
      <w:r w:rsidR="00A02BAC" w:rsidRPr="00CD5B6D">
        <w:rPr>
          <w:rFonts w:asciiTheme="minorHAnsi" w:hAnsiTheme="minorHAnsi" w:cstheme="minorHAnsi"/>
          <w:color w:val="000000"/>
        </w:rPr>
        <w:t xml:space="preserve"> et du respect de ses engagements vis-à-vis de </w:t>
      </w:r>
      <w:r w:rsidR="008B142F" w:rsidRPr="00CD5B6D">
        <w:rPr>
          <w:rFonts w:asciiTheme="minorHAnsi" w:hAnsiTheme="minorHAnsi" w:cstheme="minorHAnsi"/>
          <w:color w:val="000000"/>
        </w:rPr>
        <w:t>l’utilisateur. Le prêteur</w:t>
      </w:r>
      <w:r w:rsidR="00A02BAC" w:rsidRPr="00CD5B6D">
        <w:rPr>
          <w:rFonts w:asciiTheme="minorHAnsi" w:hAnsiTheme="minorHAnsi" w:cstheme="minorHAnsi"/>
          <w:color w:val="000000"/>
        </w:rPr>
        <w:t xml:space="preserve"> s’engage à fournir dans le mois suivant son approbation par l’assemblée générale le rapport moral ainsi que le rapport d’activités de l’année précédente.</w:t>
      </w:r>
    </w:p>
    <w:p w:rsidR="00A02BAC" w:rsidRPr="00CD5B6D" w:rsidRDefault="00A02BAC" w:rsidP="00A02BAC">
      <w:pPr>
        <w:rPr>
          <w:rFonts w:asciiTheme="minorHAnsi" w:hAnsiTheme="minorHAnsi" w:cstheme="minorHAnsi"/>
          <w:b/>
          <w:color w:val="000000"/>
        </w:rPr>
      </w:pPr>
      <w:r w:rsidRPr="00CD5B6D">
        <w:rPr>
          <w:rFonts w:asciiTheme="minorHAnsi" w:hAnsiTheme="minorHAnsi" w:cstheme="minorHAnsi"/>
          <w:b/>
          <w:color w:val="000000"/>
        </w:rPr>
        <w:t>Article 12 - Contrôle financier</w:t>
      </w:r>
    </w:p>
    <w:p w:rsidR="00A02BAC" w:rsidRPr="00CD5B6D" w:rsidRDefault="00A02BAC" w:rsidP="008B142F">
      <w:pPr>
        <w:jc w:val="both"/>
        <w:rPr>
          <w:rFonts w:asciiTheme="minorHAnsi" w:hAnsiTheme="minorHAnsi" w:cstheme="minorHAnsi"/>
          <w:color w:val="000000"/>
        </w:rPr>
      </w:pPr>
      <w:r w:rsidRPr="00CD5B6D">
        <w:rPr>
          <w:rFonts w:asciiTheme="minorHAnsi" w:hAnsiTheme="minorHAnsi" w:cstheme="minorHAnsi"/>
          <w:color w:val="000000"/>
        </w:rPr>
        <w:t xml:space="preserve">Sur simple demande de </w:t>
      </w:r>
      <w:r w:rsidR="008B142F" w:rsidRPr="00CD5B6D">
        <w:rPr>
          <w:rFonts w:asciiTheme="minorHAnsi" w:hAnsiTheme="minorHAnsi" w:cstheme="minorHAnsi"/>
          <w:color w:val="000000"/>
        </w:rPr>
        <w:t>l’utilisateur</w:t>
      </w:r>
      <w:r w:rsidRPr="00CD5B6D">
        <w:rPr>
          <w:rFonts w:asciiTheme="minorHAnsi" w:hAnsiTheme="minorHAnsi" w:cstheme="minorHAnsi"/>
          <w:color w:val="000000"/>
        </w:rPr>
        <w:t>, l’association devra communiquer tous ces documents comptables et de gestion relatifs aux périodes couvertes par la convention, aux fins de vérification par la personne habilitée par celui-ci.</w:t>
      </w:r>
    </w:p>
    <w:p w:rsidR="00A02BAC" w:rsidRPr="00CD5B6D" w:rsidRDefault="00A02BAC" w:rsidP="008B142F">
      <w:pPr>
        <w:jc w:val="both"/>
        <w:rPr>
          <w:rFonts w:asciiTheme="minorHAnsi" w:hAnsiTheme="minorHAnsi" w:cstheme="minorHAnsi"/>
          <w:color w:val="000000"/>
        </w:rPr>
      </w:pPr>
      <w:r w:rsidRPr="00CD5B6D">
        <w:rPr>
          <w:rFonts w:asciiTheme="minorHAnsi" w:hAnsiTheme="minorHAnsi" w:cstheme="minorHAnsi"/>
          <w:color w:val="000000"/>
        </w:rPr>
        <w:t xml:space="preserve">Le conseil d’administration </w:t>
      </w:r>
      <w:r w:rsidR="008B142F" w:rsidRPr="00CD5B6D">
        <w:rPr>
          <w:rFonts w:asciiTheme="minorHAnsi" w:hAnsiTheme="minorHAnsi" w:cstheme="minorHAnsi"/>
          <w:color w:val="000000"/>
        </w:rPr>
        <w:t>du prêteur</w:t>
      </w:r>
      <w:r w:rsidRPr="00CD5B6D">
        <w:rPr>
          <w:rFonts w:asciiTheme="minorHAnsi" w:hAnsiTheme="minorHAnsi" w:cstheme="minorHAnsi"/>
          <w:color w:val="000000"/>
        </w:rPr>
        <w:t xml:space="preserve"> adressera à </w:t>
      </w:r>
      <w:r w:rsidR="008B142F" w:rsidRPr="00CD5B6D">
        <w:rPr>
          <w:rFonts w:asciiTheme="minorHAnsi" w:hAnsiTheme="minorHAnsi" w:cstheme="minorHAnsi"/>
          <w:color w:val="000000"/>
        </w:rPr>
        <w:t>l’utilisateur</w:t>
      </w:r>
      <w:r w:rsidRPr="00CD5B6D">
        <w:rPr>
          <w:rFonts w:asciiTheme="minorHAnsi" w:hAnsiTheme="minorHAnsi" w:cstheme="minorHAnsi"/>
          <w:color w:val="000000"/>
        </w:rPr>
        <w:t xml:space="preserve"> dans le mois de leur approbation par l’assemblée générale, le bilan, le compte de résultat et les annexes dûment certifiés par le commissaire aux comptes, ainsi que le rapport de ce dernier.</w:t>
      </w:r>
    </w:p>
    <w:p w:rsidR="00A02BAC" w:rsidRPr="00CD5B6D" w:rsidRDefault="00A02BAC" w:rsidP="009E7D9A">
      <w:pPr>
        <w:jc w:val="both"/>
        <w:rPr>
          <w:rFonts w:asciiTheme="minorHAnsi" w:hAnsiTheme="minorHAnsi" w:cstheme="minorHAnsi"/>
          <w:color w:val="000000"/>
        </w:rPr>
      </w:pPr>
      <w:r w:rsidRPr="00CD5B6D">
        <w:rPr>
          <w:rFonts w:asciiTheme="minorHAnsi" w:hAnsiTheme="minorHAnsi" w:cstheme="minorHAnsi"/>
          <w:color w:val="000000"/>
        </w:rPr>
        <w:t>Le contrôle pourra porter sur l’année en cours et les trois années précédentes. Un commissaire aux comptes ainsi qu’un suppléant seront nommés conformément aux dispositions de l’article 27 de la loi n° 84-148 du 1er mars 1984, relative à la prévention et aux règlement</w:t>
      </w:r>
      <w:r w:rsidR="008B142F" w:rsidRPr="00CD5B6D">
        <w:rPr>
          <w:rFonts w:asciiTheme="minorHAnsi" w:hAnsiTheme="minorHAnsi" w:cstheme="minorHAnsi"/>
          <w:color w:val="000000"/>
        </w:rPr>
        <w:t xml:space="preserve">s amiables des difficultés des </w:t>
      </w:r>
      <w:r w:rsidRPr="00CD5B6D">
        <w:rPr>
          <w:rFonts w:asciiTheme="minorHAnsi" w:hAnsiTheme="minorHAnsi" w:cstheme="minorHAnsi"/>
          <w:color w:val="000000"/>
        </w:rPr>
        <w:t>entreprises ou conformément aux dispositions de la loi n°93-122 du 29 1993, relative à la prévention de la corruption et à la transparence de la vie économique et autres procédures publiques engagées.</w:t>
      </w:r>
    </w:p>
    <w:p w:rsidR="001E62CE" w:rsidRDefault="001E62CE" w:rsidP="00A02BAC">
      <w:pPr>
        <w:rPr>
          <w:rFonts w:asciiTheme="minorHAnsi" w:hAnsiTheme="minorHAnsi" w:cstheme="minorHAnsi"/>
          <w:b/>
          <w:color w:val="000000"/>
        </w:rPr>
      </w:pPr>
    </w:p>
    <w:p w:rsidR="00A02BAC" w:rsidRPr="00CD5B6D" w:rsidRDefault="00A02BAC" w:rsidP="00A02BAC">
      <w:pPr>
        <w:rPr>
          <w:rFonts w:asciiTheme="minorHAnsi" w:hAnsiTheme="minorHAnsi" w:cstheme="minorHAnsi"/>
          <w:b/>
          <w:color w:val="000000"/>
        </w:rPr>
      </w:pPr>
      <w:r w:rsidRPr="00CD5B6D">
        <w:rPr>
          <w:rFonts w:asciiTheme="minorHAnsi" w:hAnsiTheme="minorHAnsi" w:cstheme="minorHAnsi"/>
          <w:b/>
          <w:color w:val="000000"/>
        </w:rPr>
        <w:t>Article 13 - obligations diverses – impôts et taxes</w:t>
      </w:r>
    </w:p>
    <w:p w:rsidR="00A02BAC" w:rsidRPr="00CD5B6D" w:rsidRDefault="008B142F" w:rsidP="008B142F">
      <w:pPr>
        <w:jc w:val="both"/>
        <w:rPr>
          <w:rFonts w:asciiTheme="minorHAnsi" w:hAnsiTheme="minorHAnsi" w:cstheme="minorHAnsi"/>
          <w:color w:val="000000"/>
        </w:rPr>
      </w:pPr>
      <w:r w:rsidRPr="00CD5B6D">
        <w:rPr>
          <w:rFonts w:asciiTheme="minorHAnsi" w:hAnsiTheme="minorHAnsi" w:cstheme="minorHAnsi"/>
          <w:color w:val="000000"/>
        </w:rPr>
        <w:t>Le prêteur</w:t>
      </w:r>
      <w:r w:rsidR="00A02BAC" w:rsidRPr="00CD5B6D">
        <w:rPr>
          <w:rFonts w:asciiTheme="minorHAnsi" w:hAnsiTheme="minorHAnsi" w:cstheme="minorHAnsi"/>
          <w:color w:val="000000"/>
        </w:rPr>
        <w:t xml:space="preserve"> se conforme aux prescriptions réglementaires relatives à l’exercice de son objet. En outre, </w:t>
      </w:r>
      <w:r w:rsidRPr="00CD5B6D">
        <w:rPr>
          <w:rFonts w:asciiTheme="minorHAnsi" w:hAnsiTheme="minorHAnsi" w:cstheme="minorHAnsi"/>
          <w:color w:val="000000"/>
        </w:rPr>
        <w:t>il</w:t>
      </w:r>
      <w:r w:rsidR="00A02BAC" w:rsidRPr="00CD5B6D">
        <w:rPr>
          <w:rFonts w:asciiTheme="minorHAnsi" w:hAnsiTheme="minorHAnsi" w:cstheme="minorHAnsi"/>
          <w:color w:val="000000"/>
        </w:rPr>
        <w:t xml:space="preserve"> fera son affaire personnelle de toutes taxes et redevances présentes ou futures constituant ses obligations fiscales, de telle sorte que </w:t>
      </w:r>
      <w:r w:rsidRPr="00CD5B6D">
        <w:rPr>
          <w:rFonts w:asciiTheme="minorHAnsi" w:hAnsiTheme="minorHAnsi" w:cstheme="minorHAnsi"/>
          <w:color w:val="000000"/>
        </w:rPr>
        <w:t>l</w:t>
      </w:r>
      <w:r w:rsidR="00E6368B" w:rsidRPr="00CD5B6D">
        <w:rPr>
          <w:rFonts w:asciiTheme="minorHAnsi" w:hAnsiTheme="minorHAnsi" w:cstheme="minorHAnsi"/>
          <w:color w:val="000000"/>
        </w:rPr>
        <w:t>’utilisateur</w:t>
      </w:r>
      <w:r w:rsidRPr="00CD5B6D">
        <w:rPr>
          <w:rFonts w:asciiTheme="minorHAnsi" w:hAnsiTheme="minorHAnsi" w:cstheme="minorHAnsi"/>
          <w:color w:val="000000"/>
        </w:rPr>
        <w:t xml:space="preserve"> </w:t>
      </w:r>
      <w:r w:rsidR="00A02BAC" w:rsidRPr="00CD5B6D">
        <w:rPr>
          <w:rFonts w:asciiTheme="minorHAnsi" w:hAnsiTheme="minorHAnsi" w:cstheme="minorHAnsi"/>
          <w:color w:val="000000"/>
        </w:rPr>
        <w:t>ne puisse être recherché ou inquiété en aucune façon à ce sujet.</w:t>
      </w:r>
    </w:p>
    <w:p w:rsidR="00A02BAC" w:rsidRPr="00CD5B6D" w:rsidRDefault="00A02BAC" w:rsidP="00A02BAC">
      <w:pPr>
        <w:rPr>
          <w:rFonts w:asciiTheme="minorHAnsi" w:hAnsiTheme="minorHAnsi" w:cstheme="minorHAnsi"/>
          <w:b/>
          <w:color w:val="000000"/>
        </w:rPr>
      </w:pPr>
      <w:r w:rsidRPr="00CD5B6D">
        <w:rPr>
          <w:rFonts w:asciiTheme="minorHAnsi" w:hAnsiTheme="minorHAnsi" w:cstheme="minorHAnsi"/>
          <w:b/>
          <w:color w:val="000000"/>
        </w:rPr>
        <w:t>Article 14 - Contreparties en termes de communication</w:t>
      </w:r>
    </w:p>
    <w:p w:rsidR="00A02BAC" w:rsidRPr="00CD5B6D" w:rsidRDefault="008B142F" w:rsidP="00A02BAC">
      <w:pPr>
        <w:rPr>
          <w:rFonts w:asciiTheme="minorHAnsi" w:hAnsiTheme="minorHAnsi" w:cstheme="minorHAnsi"/>
          <w:color w:val="000000"/>
        </w:rPr>
      </w:pPr>
      <w:r w:rsidRPr="00CD5B6D">
        <w:rPr>
          <w:rFonts w:asciiTheme="minorHAnsi" w:hAnsiTheme="minorHAnsi" w:cstheme="minorHAnsi"/>
          <w:color w:val="000000"/>
        </w:rPr>
        <w:t xml:space="preserve">Le prêteur </w:t>
      </w:r>
      <w:r w:rsidR="00A02BAC" w:rsidRPr="00CD5B6D">
        <w:rPr>
          <w:rFonts w:asciiTheme="minorHAnsi" w:hAnsiTheme="minorHAnsi" w:cstheme="minorHAnsi"/>
          <w:color w:val="000000"/>
        </w:rPr>
        <w:t xml:space="preserve">s’engage à faire mention de la participation de </w:t>
      </w:r>
      <w:r w:rsidRPr="00CD5B6D">
        <w:rPr>
          <w:rFonts w:asciiTheme="minorHAnsi" w:hAnsiTheme="minorHAnsi" w:cstheme="minorHAnsi"/>
          <w:color w:val="000000"/>
        </w:rPr>
        <w:t>l</w:t>
      </w:r>
      <w:r w:rsidR="00E6368B" w:rsidRPr="00CD5B6D">
        <w:rPr>
          <w:rFonts w:asciiTheme="minorHAnsi" w:hAnsiTheme="minorHAnsi" w:cstheme="minorHAnsi"/>
          <w:color w:val="000000"/>
        </w:rPr>
        <w:t>’utilisateur</w:t>
      </w:r>
      <w:r w:rsidRPr="00CD5B6D">
        <w:rPr>
          <w:rFonts w:asciiTheme="minorHAnsi" w:hAnsiTheme="minorHAnsi" w:cstheme="minorHAnsi"/>
          <w:color w:val="000000"/>
        </w:rPr>
        <w:t xml:space="preserve"> </w:t>
      </w:r>
      <w:r w:rsidR="00A02BAC" w:rsidRPr="00CD5B6D">
        <w:rPr>
          <w:rFonts w:asciiTheme="minorHAnsi" w:hAnsiTheme="minorHAnsi" w:cstheme="minorHAnsi"/>
          <w:color w:val="000000"/>
        </w:rPr>
        <w:t>sur tout support de communication et dans ses rapports avec les medias. Et apportera son soutien tant pour :</w:t>
      </w:r>
    </w:p>
    <w:p w:rsidR="00A02BAC" w:rsidRPr="00CD5B6D" w:rsidRDefault="00A02BAC" w:rsidP="008B142F">
      <w:pPr>
        <w:spacing w:after="0"/>
        <w:rPr>
          <w:rFonts w:asciiTheme="minorHAnsi" w:hAnsiTheme="minorHAnsi" w:cstheme="minorHAnsi"/>
          <w:color w:val="000000"/>
        </w:rPr>
      </w:pPr>
      <w:r w:rsidRPr="00CD5B6D">
        <w:rPr>
          <w:rFonts w:asciiTheme="minorHAnsi" w:hAnsiTheme="minorHAnsi" w:cstheme="minorHAnsi"/>
          <w:color w:val="000000"/>
        </w:rPr>
        <w:t>-</w:t>
      </w:r>
      <w:r w:rsidRPr="00CD5B6D">
        <w:rPr>
          <w:rFonts w:asciiTheme="minorHAnsi" w:hAnsiTheme="minorHAnsi" w:cstheme="minorHAnsi"/>
          <w:color w:val="000000"/>
        </w:rPr>
        <w:tab/>
        <w:t>La communication sur Verbatim,</w:t>
      </w:r>
    </w:p>
    <w:p w:rsidR="00A02BAC" w:rsidRPr="00CD5B6D" w:rsidRDefault="00A02BAC" w:rsidP="008B142F">
      <w:pPr>
        <w:spacing w:after="0"/>
        <w:rPr>
          <w:rFonts w:asciiTheme="minorHAnsi" w:hAnsiTheme="minorHAnsi" w:cstheme="minorHAnsi"/>
          <w:color w:val="000000"/>
        </w:rPr>
      </w:pPr>
      <w:r w:rsidRPr="00CD5B6D">
        <w:rPr>
          <w:rFonts w:asciiTheme="minorHAnsi" w:hAnsiTheme="minorHAnsi" w:cstheme="minorHAnsi"/>
          <w:color w:val="000000"/>
        </w:rPr>
        <w:t>-</w:t>
      </w:r>
      <w:r w:rsidRPr="00CD5B6D">
        <w:rPr>
          <w:rFonts w:asciiTheme="minorHAnsi" w:hAnsiTheme="minorHAnsi" w:cstheme="minorHAnsi"/>
          <w:color w:val="000000"/>
        </w:rPr>
        <w:tab/>
        <w:t>Ses compétences de Maîtrise d’ouvrage de Verbatim.</w:t>
      </w:r>
    </w:p>
    <w:p w:rsidR="008B142F" w:rsidRPr="00CD5B6D" w:rsidRDefault="008B142F" w:rsidP="008B142F">
      <w:pPr>
        <w:spacing w:after="0"/>
        <w:rPr>
          <w:rFonts w:asciiTheme="minorHAnsi" w:hAnsiTheme="minorHAnsi" w:cstheme="minorHAnsi"/>
          <w:color w:val="000000"/>
        </w:rPr>
      </w:pPr>
    </w:p>
    <w:p w:rsidR="00A02BAC" w:rsidRPr="00CD5B6D" w:rsidRDefault="008B142F" w:rsidP="00A02BAC">
      <w:pPr>
        <w:rPr>
          <w:rFonts w:asciiTheme="minorHAnsi" w:hAnsiTheme="minorHAnsi" w:cstheme="minorHAnsi"/>
          <w:color w:val="000000"/>
        </w:rPr>
      </w:pPr>
      <w:r w:rsidRPr="00CD5B6D">
        <w:rPr>
          <w:rFonts w:asciiTheme="minorHAnsi" w:hAnsiTheme="minorHAnsi" w:cstheme="minorHAnsi"/>
          <w:color w:val="000000"/>
        </w:rPr>
        <w:t>Le prêteur</w:t>
      </w:r>
      <w:r w:rsidR="00A02BAC" w:rsidRPr="00CD5B6D">
        <w:rPr>
          <w:rFonts w:asciiTheme="minorHAnsi" w:hAnsiTheme="minorHAnsi" w:cstheme="minorHAnsi"/>
          <w:color w:val="000000"/>
        </w:rPr>
        <w:t xml:space="preserve"> bénéficie également et réciproquement des actions de communication de la part de </w:t>
      </w:r>
      <w:r w:rsidRPr="00CD5B6D">
        <w:rPr>
          <w:rFonts w:asciiTheme="minorHAnsi" w:hAnsiTheme="minorHAnsi" w:cstheme="minorHAnsi"/>
          <w:color w:val="000000"/>
        </w:rPr>
        <w:t>l’utilisateur.</w:t>
      </w:r>
    </w:p>
    <w:p w:rsidR="00A02BAC" w:rsidRPr="00CD5B6D" w:rsidRDefault="00A02BAC" w:rsidP="00A02BAC">
      <w:pPr>
        <w:rPr>
          <w:rFonts w:asciiTheme="minorHAnsi" w:hAnsiTheme="minorHAnsi" w:cstheme="minorHAnsi"/>
          <w:b/>
          <w:color w:val="000000"/>
        </w:rPr>
      </w:pPr>
      <w:r w:rsidRPr="00CD5B6D">
        <w:rPr>
          <w:rFonts w:asciiTheme="minorHAnsi" w:hAnsiTheme="minorHAnsi" w:cstheme="minorHAnsi"/>
          <w:b/>
          <w:color w:val="000000"/>
        </w:rPr>
        <w:t>Article 15 - Durée de la convention et dénonciation</w:t>
      </w:r>
    </w:p>
    <w:p w:rsidR="00A02BAC" w:rsidRPr="00CD5B6D" w:rsidRDefault="00A02BAC" w:rsidP="00A02BAC">
      <w:pPr>
        <w:rPr>
          <w:rFonts w:asciiTheme="minorHAnsi" w:hAnsiTheme="minorHAnsi" w:cstheme="minorHAnsi"/>
          <w:color w:val="000000"/>
        </w:rPr>
      </w:pPr>
      <w:r w:rsidRPr="00CD5B6D">
        <w:rPr>
          <w:rFonts w:asciiTheme="minorHAnsi" w:hAnsiTheme="minorHAnsi" w:cstheme="minorHAnsi"/>
          <w:color w:val="000000"/>
        </w:rPr>
        <w:t>La présente convention est conclue pour une durée de 3 ans à compter du 01/03/2022, six mois au moins avant la date d’expiration, de la convention, l’une et l’autre des parties sont tenues de faire connaître leur intention :</w:t>
      </w:r>
    </w:p>
    <w:p w:rsidR="00A02BAC" w:rsidRPr="00CD5B6D" w:rsidRDefault="00A02BAC" w:rsidP="008B142F">
      <w:pPr>
        <w:spacing w:after="0"/>
        <w:rPr>
          <w:rFonts w:asciiTheme="minorHAnsi" w:hAnsiTheme="minorHAnsi" w:cstheme="minorHAnsi"/>
          <w:color w:val="000000"/>
        </w:rPr>
      </w:pPr>
      <w:r w:rsidRPr="00CD5B6D">
        <w:rPr>
          <w:rFonts w:asciiTheme="minorHAnsi" w:hAnsiTheme="minorHAnsi" w:cstheme="minorHAnsi"/>
          <w:color w:val="000000"/>
        </w:rPr>
        <w:t>- quant au renouvellement par avenant de la convention pour une durée de 3 ans ou pour une durée différente ou pour toute autre modification ;</w:t>
      </w:r>
    </w:p>
    <w:p w:rsidR="00A02BAC" w:rsidRPr="00CD5B6D" w:rsidRDefault="00A02BAC" w:rsidP="008B142F">
      <w:pPr>
        <w:spacing w:after="0"/>
        <w:rPr>
          <w:rFonts w:asciiTheme="minorHAnsi" w:hAnsiTheme="minorHAnsi" w:cstheme="minorHAnsi"/>
          <w:color w:val="000000"/>
        </w:rPr>
      </w:pPr>
      <w:r w:rsidRPr="00CD5B6D">
        <w:rPr>
          <w:rFonts w:asciiTheme="minorHAnsi" w:hAnsiTheme="minorHAnsi" w:cstheme="minorHAnsi"/>
          <w:color w:val="000000"/>
        </w:rPr>
        <w:t>- quant à leur dénonciation à notifier par lettre recommandée avec avis de réception.</w:t>
      </w:r>
    </w:p>
    <w:p w:rsidR="00A02BAC" w:rsidRPr="00CD5B6D" w:rsidRDefault="00A02BAC" w:rsidP="00CC5D6D">
      <w:pPr>
        <w:spacing w:after="0"/>
        <w:rPr>
          <w:rFonts w:asciiTheme="minorHAnsi" w:hAnsiTheme="minorHAnsi" w:cstheme="minorHAnsi"/>
          <w:color w:val="000000"/>
        </w:rPr>
      </w:pPr>
    </w:p>
    <w:p w:rsidR="00A02BAC" w:rsidRPr="00CD5B6D" w:rsidRDefault="00A02BAC" w:rsidP="00CC5D6D">
      <w:pPr>
        <w:spacing w:after="0"/>
        <w:rPr>
          <w:rFonts w:asciiTheme="minorHAnsi" w:hAnsiTheme="minorHAnsi" w:cstheme="minorHAnsi"/>
          <w:b/>
          <w:color w:val="000000"/>
        </w:rPr>
      </w:pPr>
      <w:r w:rsidRPr="00CD5B6D">
        <w:rPr>
          <w:rFonts w:asciiTheme="minorHAnsi" w:hAnsiTheme="minorHAnsi" w:cstheme="minorHAnsi"/>
          <w:b/>
          <w:color w:val="000000"/>
        </w:rPr>
        <w:t>Article16 - Résiliation</w:t>
      </w:r>
    </w:p>
    <w:p w:rsidR="00A02BAC" w:rsidRPr="00CD5B6D" w:rsidRDefault="00A02BAC" w:rsidP="00CC5D6D">
      <w:pPr>
        <w:spacing w:after="0"/>
        <w:rPr>
          <w:rFonts w:asciiTheme="minorHAnsi" w:hAnsiTheme="minorHAnsi" w:cstheme="minorHAnsi"/>
          <w:color w:val="000000"/>
        </w:rPr>
      </w:pPr>
    </w:p>
    <w:p w:rsidR="00A02BAC" w:rsidRPr="00CD5B6D" w:rsidRDefault="00A02BAC" w:rsidP="008B142F">
      <w:pPr>
        <w:spacing w:after="0"/>
        <w:jc w:val="both"/>
        <w:rPr>
          <w:rFonts w:asciiTheme="minorHAnsi" w:hAnsiTheme="minorHAnsi" w:cstheme="minorHAnsi"/>
          <w:color w:val="000000"/>
        </w:rPr>
      </w:pPr>
      <w:r w:rsidRPr="00CD5B6D">
        <w:rPr>
          <w:rFonts w:asciiTheme="minorHAnsi" w:hAnsiTheme="minorHAnsi" w:cstheme="minorHAnsi"/>
          <w:color w:val="000000"/>
        </w:rPr>
        <w:t>La présente convention sera résiliée de plein droit, sans préavis ni indemnité, en cas de faillite, de liquidation judiciaire ou d’insolvabilité notoire de l’association.</w:t>
      </w:r>
    </w:p>
    <w:p w:rsidR="00A02BAC" w:rsidRPr="00CD5B6D" w:rsidRDefault="00A02BAC" w:rsidP="008B142F">
      <w:pPr>
        <w:spacing w:after="0"/>
        <w:jc w:val="both"/>
        <w:rPr>
          <w:rFonts w:asciiTheme="minorHAnsi" w:hAnsiTheme="minorHAnsi" w:cstheme="minorHAnsi"/>
          <w:color w:val="000000"/>
        </w:rPr>
      </w:pPr>
      <w:r w:rsidRPr="00CD5B6D">
        <w:rPr>
          <w:rFonts w:asciiTheme="minorHAnsi" w:hAnsiTheme="minorHAnsi" w:cstheme="minorHAnsi"/>
          <w:color w:val="000000"/>
        </w:rPr>
        <w:t>Par ailleurs, le Territoire se réserve le droit de mettre fin, unilatéralement et à tout moment, à la présente convention, uniquement en cas de non-respect de l’une des clauses de l’un des avenants à ladite convention, dès lors que le mois suivant la réception de la mise en demeure envoyée par le Territoire par lettre recommandée avec avis de réception, l’association n’aura pas pris les mesures appropriées ou sans préavis en cas de faute lourde.</w:t>
      </w:r>
    </w:p>
    <w:p w:rsidR="00A02BAC" w:rsidRPr="00CD5B6D" w:rsidRDefault="00A02BAC" w:rsidP="00CC5D6D">
      <w:pPr>
        <w:spacing w:after="0"/>
        <w:rPr>
          <w:rFonts w:asciiTheme="minorHAnsi" w:hAnsiTheme="minorHAnsi" w:cstheme="minorHAnsi"/>
          <w:color w:val="000000"/>
        </w:rPr>
      </w:pPr>
    </w:p>
    <w:p w:rsidR="00A02BAC" w:rsidRPr="00CD5B6D" w:rsidRDefault="00A02BAC" w:rsidP="008B142F">
      <w:pPr>
        <w:spacing w:after="0" w:line="240" w:lineRule="auto"/>
        <w:jc w:val="both"/>
        <w:rPr>
          <w:rFonts w:asciiTheme="minorHAnsi" w:hAnsiTheme="minorHAnsi" w:cstheme="minorHAnsi"/>
          <w:color w:val="000000"/>
        </w:rPr>
      </w:pPr>
      <w:r w:rsidRPr="00CD5B6D">
        <w:rPr>
          <w:rFonts w:asciiTheme="minorHAnsi" w:hAnsiTheme="minorHAnsi" w:cstheme="minorHAnsi"/>
          <w:color w:val="000000"/>
        </w:rPr>
        <w:t>En cas de non-respect des engagements réciproques inscrits dans la présente convention, celle-ci pourra être résiliée de plein droit par l’une ou l’autre partie, à l’expiration d’un délai de quinze jours suivant la réception d’une lettre recommandée avec accusé de réception valant mise en demeure. Le Territoire pourra résilier la convention, avec effet immédiat, en cas de force majeure ou pour des motifs sérieux tenant à l’intérêt général ou à l’ordre public. La résiliation ne donnera lieu à aucun versement d'indemnités sauf si l'association a déjà commencé sa prestation. Dans ce cas, la somme versée sera calculée au prorata de la prestation effectuée.</w:t>
      </w:r>
    </w:p>
    <w:p w:rsidR="00CC5D6D" w:rsidRPr="00CD5B6D" w:rsidRDefault="00CC5D6D" w:rsidP="00CC5D6D">
      <w:pPr>
        <w:spacing w:after="0" w:line="240" w:lineRule="auto"/>
        <w:rPr>
          <w:rFonts w:asciiTheme="minorHAnsi" w:hAnsiTheme="minorHAnsi" w:cstheme="minorHAnsi"/>
          <w:color w:val="000000"/>
        </w:rPr>
      </w:pPr>
    </w:p>
    <w:p w:rsidR="009E7D9A" w:rsidRPr="00CD5B6D" w:rsidRDefault="009E7D9A" w:rsidP="00CC5D6D">
      <w:pPr>
        <w:spacing w:after="0" w:line="240" w:lineRule="auto"/>
        <w:rPr>
          <w:rFonts w:asciiTheme="minorHAnsi" w:hAnsiTheme="minorHAnsi" w:cstheme="minorHAnsi"/>
          <w:b/>
          <w:color w:val="000000"/>
        </w:rPr>
      </w:pPr>
    </w:p>
    <w:p w:rsidR="00A02BAC" w:rsidRPr="00CD5B6D" w:rsidRDefault="00A02BAC" w:rsidP="00CC5D6D">
      <w:pPr>
        <w:spacing w:after="0" w:line="240" w:lineRule="auto"/>
        <w:rPr>
          <w:rFonts w:asciiTheme="minorHAnsi" w:hAnsiTheme="minorHAnsi" w:cstheme="minorHAnsi"/>
          <w:b/>
          <w:color w:val="000000"/>
        </w:rPr>
      </w:pPr>
      <w:r w:rsidRPr="00CD5B6D">
        <w:rPr>
          <w:rFonts w:asciiTheme="minorHAnsi" w:hAnsiTheme="minorHAnsi" w:cstheme="minorHAnsi"/>
          <w:b/>
          <w:color w:val="000000"/>
        </w:rPr>
        <w:t>Article 17- Litiges :</w:t>
      </w:r>
    </w:p>
    <w:p w:rsidR="00A02BAC" w:rsidRPr="00CD5B6D" w:rsidRDefault="00A02BAC" w:rsidP="00CC5D6D">
      <w:pPr>
        <w:spacing w:after="0"/>
        <w:rPr>
          <w:rFonts w:asciiTheme="minorHAnsi" w:hAnsiTheme="minorHAnsi" w:cstheme="minorHAnsi"/>
          <w:color w:val="000000"/>
        </w:rPr>
      </w:pPr>
    </w:p>
    <w:p w:rsidR="00CC5D6D" w:rsidRPr="00CD5B6D" w:rsidRDefault="00A02BAC" w:rsidP="009E7D9A">
      <w:pPr>
        <w:spacing w:after="0"/>
        <w:jc w:val="both"/>
        <w:rPr>
          <w:rFonts w:asciiTheme="minorHAnsi" w:hAnsiTheme="minorHAnsi" w:cstheme="minorHAnsi"/>
          <w:color w:val="000000"/>
        </w:rPr>
      </w:pPr>
      <w:r w:rsidRPr="00CD5B6D">
        <w:rPr>
          <w:rFonts w:asciiTheme="minorHAnsi" w:hAnsiTheme="minorHAnsi" w:cstheme="minorHAnsi"/>
          <w:color w:val="000000"/>
        </w:rPr>
        <w:t>Tout litige concernant l’interprétation ou l’application de la présente convention qui n’aura pu être réglée de manière amiable par les parties, sera soumis à l’appréciation de la juridiction compétente en la matière.</w:t>
      </w:r>
    </w:p>
    <w:p w:rsidR="00CC5D6D" w:rsidRPr="00CD5B6D" w:rsidRDefault="00CC5D6D" w:rsidP="00CC5D6D">
      <w:pPr>
        <w:spacing w:after="0"/>
        <w:rPr>
          <w:rFonts w:asciiTheme="minorHAnsi" w:hAnsiTheme="minorHAnsi" w:cstheme="minorHAnsi"/>
          <w:color w:val="000000"/>
        </w:rPr>
      </w:pPr>
    </w:p>
    <w:p w:rsidR="001E62CE" w:rsidRDefault="001E62CE" w:rsidP="00CC5D6D">
      <w:pPr>
        <w:spacing w:after="0"/>
        <w:rPr>
          <w:rFonts w:asciiTheme="minorHAnsi" w:hAnsiTheme="minorHAnsi" w:cstheme="minorHAnsi"/>
          <w:b/>
          <w:color w:val="000000"/>
        </w:rPr>
      </w:pPr>
    </w:p>
    <w:p w:rsidR="00A02BAC" w:rsidRPr="00CD5B6D" w:rsidRDefault="00A02BAC" w:rsidP="00CC5D6D">
      <w:pPr>
        <w:spacing w:after="0"/>
        <w:rPr>
          <w:rFonts w:asciiTheme="minorHAnsi" w:hAnsiTheme="minorHAnsi" w:cstheme="minorHAnsi"/>
          <w:b/>
          <w:color w:val="000000"/>
        </w:rPr>
      </w:pPr>
      <w:r w:rsidRPr="00CD5B6D">
        <w:rPr>
          <w:rFonts w:asciiTheme="minorHAnsi" w:hAnsiTheme="minorHAnsi" w:cstheme="minorHAnsi"/>
          <w:b/>
          <w:color w:val="000000"/>
        </w:rPr>
        <w:t>Article 18 – Avenant :</w:t>
      </w:r>
    </w:p>
    <w:p w:rsidR="00A02BAC" w:rsidRPr="00CD5B6D" w:rsidRDefault="00A02BAC" w:rsidP="00CC5D6D">
      <w:pPr>
        <w:spacing w:after="0"/>
        <w:rPr>
          <w:rFonts w:asciiTheme="minorHAnsi" w:hAnsiTheme="minorHAnsi" w:cstheme="minorHAnsi"/>
          <w:color w:val="000000"/>
        </w:rPr>
      </w:pPr>
    </w:p>
    <w:p w:rsidR="00A02BAC" w:rsidRPr="00CD5B6D" w:rsidRDefault="00A02BAC" w:rsidP="009E7D9A">
      <w:pPr>
        <w:spacing w:after="0"/>
        <w:jc w:val="both"/>
        <w:rPr>
          <w:rFonts w:asciiTheme="minorHAnsi" w:hAnsiTheme="minorHAnsi" w:cstheme="minorHAnsi"/>
          <w:color w:val="000000"/>
        </w:rPr>
      </w:pPr>
      <w:r w:rsidRPr="00CD5B6D">
        <w:rPr>
          <w:rFonts w:asciiTheme="minorHAnsi" w:hAnsiTheme="minorHAnsi" w:cstheme="minorHAnsi"/>
          <w:color w:val="000000"/>
        </w:rPr>
        <w:t>Toute modification du contenu de la présente convention donnera impérativement lieu à la signature d’un avenant à celle-ci.</w:t>
      </w:r>
    </w:p>
    <w:p w:rsidR="009E7D9A" w:rsidRPr="00CD5B6D" w:rsidRDefault="009E7D9A" w:rsidP="009E7D9A">
      <w:pPr>
        <w:spacing w:after="0"/>
        <w:jc w:val="both"/>
        <w:rPr>
          <w:rFonts w:asciiTheme="minorHAnsi" w:hAnsiTheme="minorHAnsi" w:cstheme="minorHAnsi"/>
          <w:color w:val="000000"/>
        </w:rPr>
      </w:pPr>
    </w:p>
    <w:p w:rsidR="00A02BAC" w:rsidRPr="00CD5B6D" w:rsidRDefault="00A02BAC" w:rsidP="00A02BAC">
      <w:pPr>
        <w:rPr>
          <w:rFonts w:asciiTheme="minorHAnsi" w:hAnsiTheme="minorHAnsi" w:cstheme="minorHAnsi"/>
          <w:b/>
          <w:color w:val="000000"/>
        </w:rPr>
      </w:pPr>
      <w:r w:rsidRPr="00CD5B6D">
        <w:rPr>
          <w:rFonts w:asciiTheme="minorHAnsi" w:hAnsiTheme="minorHAnsi" w:cstheme="minorHAnsi"/>
          <w:b/>
          <w:color w:val="000000"/>
        </w:rPr>
        <w:t>Article 19 - Election de domicile</w:t>
      </w:r>
    </w:p>
    <w:p w:rsidR="00A02BAC" w:rsidRPr="00CD5B6D" w:rsidRDefault="00A02BAC" w:rsidP="008B142F">
      <w:pPr>
        <w:jc w:val="both"/>
        <w:rPr>
          <w:rFonts w:asciiTheme="minorHAnsi" w:hAnsiTheme="minorHAnsi" w:cstheme="minorHAnsi"/>
          <w:color w:val="000000"/>
        </w:rPr>
      </w:pPr>
      <w:r w:rsidRPr="00CD5B6D">
        <w:rPr>
          <w:rFonts w:asciiTheme="minorHAnsi" w:hAnsiTheme="minorHAnsi" w:cstheme="minorHAnsi"/>
          <w:color w:val="000000"/>
        </w:rPr>
        <w:t xml:space="preserve">L’association a élu domicile à son siège social 188 Grande Rue Charles de Gaulle, à Nogent-sur-Marne </w:t>
      </w:r>
      <w:r w:rsidR="008B142F" w:rsidRPr="00CD5B6D">
        <w:rPr>
          <w:rFonts w:asciiTheme="minorHAnsi" w:hAnsiTheme="minorHAnsi" w:cstheme="minorHAnsi"/>
          <w:color w:val="000000"/>
        </w:rPr>
        <w:t xml:space="preserve">(94130) </w:t>
      </w:r>
      <w:r w:rsidRPr="00CD5B6D">
        <w:rPr>
          <w:rFonts w:asciiTheme="minorHAnsi" w:hAnsiTheme="minorHAnsi" w:cstheme="minorHAnsi"/>
          <w:color w:val="000000"/>
        </w:rPr>
        <w:t>pour toutes les correspondances, notifications, exploits qui lui seront adressés en ce lieu comme à personne et véritable domicile.</w:t>
      </w:r>
    </w:p>
    <w:p w:rsidR="00A02BAC" w:rsidRPr="00CD5B6D" w:rsidRDefault="00A02BAC" w:rsidP="00A02BAC">
      <w:pPr>
        <w:rPr>
          <w:rFonts w:asciiTheme="minorHAnsi" w:hAnsiTheme="minorHAnsi" w:cstheme="minorHAnsi"/>
          <w:color w:val="000000"/>
        </w:rPr>
      </w:pPr>
    </w:p>
    <w:p w:rsidR="00CC5D6D" w:rsidRPr="00CD5B6D" w:rsidRDefault="00CC5D6D" w:rsidP="00A02BAC">
      <w:pPr>
        <w:rPr>
          <w:rFonts w:asciiTheme="minorHAnsi" w:hAnsiTheme="minorHAnsi" w:cstheme="minorHAnsi"/>
          <w:color w:val="000000"/>
        </w:rPr>
      </w:pPr>
      <w:r w:rsidRPr="00CD5B6D">
        <w:rPr>
          <w:rFonts w:asciiTheme="minorHAnsi" w:hAnsiTheme="minorHAnsi" w:cstheme="minorHAnsi"/>
          <w:color w:val="000000"/>
        </w:rPr>
        <w:t>Fait à Nogent-sur-Marne, le</w:t>
      </w:r>
      <w:r w:rsidR="006C6861" w:rsidRPr="00CD5B6D">
        <w:rPr>
          <w:rFonts w:asciiTheme="minorHAnsi" w:hAnsiTheme="minorHAnsi" w:cstheme="minorHAnsi"/>
          <w:color w:val="000000"/>
        </w:rPr>
        <w:t xml:space="preserve"> 23 mars 2022</w:t>
      </w:r>
    </w:p>
    <w:p w:rsidR="00EE3E21" w:rsidRPr="00CD5B6D" w:rsidRDefault="00A02BAC" w:rsidP="00A02BAC">
      <w:pPr>
        <w:spacing w:after="0"/>
        <w:rPr>
          <w:rFonts w:asciiTheme="minorHAnsi" w:hAnsiTheme="minorHAnsi" w:cstheme="minorHAnsi"/>
          <w:color w:val="000000"/>
        </w:rPr>
      </w:pPr>
      <w:r w:rsidRPr="00CD5B6D">
        <w:rPr>
          <w:rFonts w:asciiTheme="minorHAnsi" w:hAnsiTheme="minorHAnsi" w:cstheme="minorHAnsi"/>
          <w:color w:val="000000"/>
        </w:rPr>
        <w:t xml:space="preserve">Pour </w:t>
      </w:r>
      <w:r w:rsidR="00E6368B" w:rsidRPr="00CD5B6D">
        <w:rPr>
          <w:rFonts w:asciiTheme="minorHAnsi" w:hAnsiTheme="minorHAnsi" w:cstheme="minorHAnsi"/>
          <w:color w:val="000000"/>
        </w:rPr>
        <w:t>le prêteur</w:t>
      </w:r>
      <w:r w:rsidRPr="00CD5B6D">
        <w:rPr>
          <w:rFonts w:asciiTheme="minorHAnsi" w:hAnsiTheme="minorHAnsi" w:cstheme="minorHAnsi"/>
          <w:color w:val="000000"/>
        </w:rPr>
        <w:t xml:space="preserve">, </w:t>
      </w:r>
      <w:r w:rsidRPr="00CD5B6D">
        <w:rPr>
          <w:rFonts w:asciiTheme="minorHAnsi" w:hAnsiTheme="minorHAnsi" w:cstheme="minorHAnsi"/>
          <w:color w:val="000000"/>
        </w:rPr>
        <w:tab/>
      </w:r>
      <w:r w:rsidRPr="00CD5B6D">
        <w:rPr>
          <w:rFonts w:asciiTheme="minorHAnsi" w:hAnsiTheme="minorHAnsi" w:cstheme="minorHAnsi"/>
          <w:color w:val="000000"/>
        </w:rPr>
        <w:tab/>
      </w:r>
      <w:r w:rsidRPr="00CD5B6D">
        <w:rPr>
          <w:rFonts w:asciiTheme="minorHAnsi" w:hAnsiTheme="minorHAnsi" w:cstheme="minorHAnsi"/>
          <w:color w:val="000000"/>
        </w:rPr>
        <w:tab/>
      </w:r>
      <w:r w:rsidRPr="00CD5B6D">
        <w:rPr>
          <w:rFonts w:asciiTheme="minorHAnsi" w:hAnsiTheme="minorHAnsi" w:cstheme="minorHAnsi"/>
          <w:color w:val="000000"/>
        </w:rPr>
        <w:tab/>
        <w:t xml:space="preserve">Pour </w:t>
      </w:r>
      <w:r w:rsidR="00EE3E21" w:rsidRPr="00CD5B6D">
        <w:rPr>
          <w:rFonts w:asciiTheme="minorHAnsi" w:hAnsiTheme="minorHAnsi" w:cstheme="minorHAnsi"/>
          <w:color w:val="000000"/>
        </w:rPr>
        <w:t>l’utilisateur</w:t>
      </w:r>
    </w:p>
    <w:p w:rsidR="00A02BAC" w:rsidRPr="00CD5B6D" w:rsidRDefault="008B142F" w:rsidP="00A02BAC">
      <w:pPr>
        <w:spacing w:after="0"/>
        <w:rPr>
          <w:rFonts w:asciiTheme="minorHAnsi" w:hAnsiTheme="minorHAnsi" w:cstheme="minorHAnsi"/>
          <w:color w:val="000000"/>
        </w:rPr>
      </w:pPr>
      <w:r w:rsidRPr="00CD5B6D">
        <w:rPr>
          <w:rFonts w:asciiTheme="minorHAnsi" w:hAnsiTheme="minorHAnsi" w:cstheme="minorHAnsi"/>
          <w:color w:val="000000"/>
        </w:rPr>
        <w:t xml:space="preserve">Mme Evelyne REVELLAT </w:t>
      </w:r>
      <w:r w:rsidRPr="00CD5B6D">
        <w:rPr>
          <w:rFonts w:asciiTheme="minorHAnsi" w:hAnsiTheme="minorHAnsi" w:cstheme="minorHAnsi"/>
          <w:color w:val="000000"/>
        </w:rPr>
        <w:tab/>
      </w:r>
      <w:r w:rsidRPr="00CD5B6D">
        <w:rPr>
          <w:rFonts w:asciiTheme="minorHAnsi" w:hAnsiTheme="minorHAnsi" w:cstheme="minorHAnsi"/>
          <w:color w:val="000000"/>
        </w:rPr>
        <w:tab/>
      </w:r>
      <w:r w:rsidRPr="00CD5B6D">
        <w:rPr>
          <w:rFonts w:asciiTheme="minorHAnsi" w:hAnsiTheme="minorHAnsi" w:cstheme="minorHAnsi"/>
          <w:color w:val="000000"/>
        </w:rPr>
        <w:tab/>
      </w:r>
      <w:r w:rsidR="005E3A79" w:rsidRPr="00CD5B6D">
        <w:rPr>
          <w:rFonts w:asciiTheme="minorHAnsi" w:hAnsiTheme="minorHAnsi" w:cstheme="minorHAnsi"/>
          <w:color w:val="000000"/>
        </w:rPr>
        <w:t>Emmanuel LEMAIRE</w:t>
      </w:r>
    </w:p>
    <w:p w:rsidR="00206272" w:rsidRPr="00CD5B6D" w:rsidRDefault="00EE3E21" w:rsidP="00F70C5C">
      <w:pPr>
        <w:spacing w:after="0"/>
        <w:rPr>
          <w:rFonts w:asciiTheme="minorHAnsi" w:hAnsiTheme="minorHAnsi" w:cstheme="minorHAnsi"/>
          <w:color w:val="000000"/>
        </w:rPr>
      </w:pPr>
      <w:r w:rsidRPr="00CD5B6D">
        <w:rPr>
          <w:rFonts w:asciiTheme="minorHAnsi" w:hAnsiTheme="minorHAnsi" w:cstheme="minorHAnsi"/>
          <w:color w:val="000000"/>
        </w:rPr>
        <w:t>Présidente de PSPPE</w:t>
      </w:r>
      <w:r w:rsidR="008B142F" w:rsidRPr="00CD5B6D">
        <w:rPr>
          <w:rFonts w:asciiTheme="minorHAnsi" w:hAnsiTheme="minorHAnsi" w:cstheme="minorHAnsi"/>
          <w:color w:val="000000"/>
        </w:rPr>
        <w:tab/>
      </w:r>
      <w:r w:rsidR="008B142F" w:rsidRPr="00CD5B6D">
        <w:rPr>
          <w:rFonts w:asciiTheme="minorHAnsi" w:hAnsiTheme="minorHAnsi" w:cstheme="minorHAnsi"/>
          <w:color w:val="000000"/>
        </w:rPr>
        <w:tab/>
      </w:r>
      <w:r w:rsidR="008B142F" w:rsidRPr="00CD5B6D">
        <w:rPr>
          <w:rFonts w:asciiTheme="minorHAnsi" w:hAnsiTheme="minorHAnsi" w:cstheme="minorHAnsi"/>
          <w:color w:val="000000"/>
        </w:rPr>
        <w:tab/>
      </w:r>
      <w:r w:rsidR="008B142F" w:rsidRPr="00CD5B6D">
        <w:rPr>
          <w:rFonts w:asciiTheme="minorHAnsi" w:hAnsiTheme="minorHAnsi" w:cstheme="minorHAnsi"/>
          <w:color w:val="000000"/>
        </w:rPr>
        <w:tab/>
      </w:r>
      <w:r w:rsidR="005E3A79" w:rsidRPr="00CD5B6D">
        <w:rPr>
          <w:rFonts w:asciiTheme="minorHAnsi" w:hAnsiTheme="minorHAnsi" w:cstheme="minorHAnsi"/>
          <w:color w:val="000000"/>
        </w:rPr>
        <w:t>Président</w:t>
      </w:r>
      <w:r w:rsidRPr="00CD5B6D">
        <w:rPr>
          <w:rFonts w:asciiTheme="minorHAnsi" w:hAnsiTheme="minorHAnsi" w:cstheme="minorHAnsi"/>
          <w:color w:val="000000"/>
        </w:rPr>
        <w:t xml:space="preserve"> de </w:t>
      </w:r>
      <w:proofErr w:type="spellStart"/>
      <w:r w:rsidRPr="00CD5B6D">
        <w:rPr>
          <w:rFonts w:asciiTheme="minorHAnsi" w:hAnsiTheme="minorHAnsi" w:cstheme="minorHAnsi"/>
          <w:color w:val="000000"/>
        </w:rPr>
        <w:t>Khépri</w:t>
      </w:r>
      <w:proofErr w:type="spellEnd"/>
      <w:r w:rsidRPr="00CD5B6D">
        <w:rPr>
          <w:rFonts w:asciiTheme="minorHAnsi" w:hAnsiTheme="minorHAnsi" w:cstheme="minorHAnsi"/>
          <w:color w:val="000000"/>
        </w:rPr>
        <w:t xml:space="preserve"> Santé Formation</w:t>
      </w:r>
    </w:p>
    <w:p w:rsidR="006F0B11" w:rsidRPr="00CD5B6D" w:rsidRDefault="006F0B11"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F70C5C" w:rsidRPr="00CD5B6D" w:rsidRDefault="00F70C5C" w:rsidP="00206272">
      <w:pPr>
        <w:pStyle w:val="Paragraphedeliste"/>
        <w:rPr>
          <w:rFonts w:asciiTheme="minorHAnsi" w:hAnsiTheme="minorHAnsi" w:cstheme="minorHAnsi"/>
          <w:b/>
          <w:color w:val="000000"/>
          <w:u w:val="single"/>
        </w:rPr>
      </w:pPr>
    </w:p>
    <w:p w:rsidR="00E566B6" w:rsidRPr="00CD5B6D" w:rsidRDefault="00E566B6" w:rsidP="00E566B6">
      <w:pPr>
        <w:ind w:left="284"/>
        <w:rPr>
          <w:rFonts w:asciiTheme="minorHAnsi" w:hAnsiTheme="minorHAnsi" w:cstheme="minorHAnsi"/>
          <w:b/>
          <w:color w:val="000000"/>
        </w:rPr>
      </w:pPr>
    </w:p>
    <w:p w:rsidR="001E62CE" w:rsidRDefault="001E62CE" w:rsidP="00164C52">
      <w:pPr>
        <w:ind w:left="284" w:firstLine="436"/>
        <w:rPr>
          <w:rFonts w:asciiTheme="minorHAnsi" w:hAnsiTheme="minorHAnsi" w:cstheme="minorHAnsi"/>
          <w:b/>
          <w:color w:val="000000"/>
        </w:rPr>
      </w:pPr>
    </w:p>
    <w:p w:rsidR="001E62CE" w:rsidRDefault="001E62CE" w:rsidP="00164C52">
      <w:pPr>
        <w:ind w:left="284" w:firstLine="436"/>
        <w:rPr>
          <w:rFonts w:asciiTheme="minorHAnsi" w:hAnsiTheme="minorHAnsi" w:cstheme="minorHAnsi"/>
          <w:b/>
          <w:color w:val="000000"/>
        </w:rPr>
      </w:pPr>
    </w:p>
    <w:p w:rsidR="001E62CE" w:rsidRDefault="001E62CE" w:rsidP="00164C52">
      <w:pPr>
        <w:ind w:left="284" w:firstLine="436"/>
        <w:rPr>
          <w:rFonts w:asciiTheme="minorHAnsi" w:hAnsiTheme="minorHAnsi" w:cstheme="minorHAnsi"/>
          <w:b/>
          <w:color w:val="000000"/>
        </w:rPr>
      </w:pPr>
    </w:p>
    <w:p w:rsidR="001E62CE" w:rsidRDefault="001E62CE" w:rsidP="00164C52">
      <w:pPr>
        <w:ind w:left="284" w:firstLine="436"/>
        <w:rPr>
          <w:rFonts w:asciiTheme="minorHAnsi" w:hAnsiTheme="minorHAnsi" w:cstheme="minorHAnsi"/>
          <w:b/>
          <w:color w:val="000000"/>
        </w:rPr>
      </w:pPr>
    </w:p>
    <w:p w:rsidR="00F70C5C" w:rsidRPr="00CD5B6D" w:rsidRDefault="00E566B6" w:rsidP="00164C52">
      <w:pPr>
        <w:ind w:left="284" w:firstLine="436"/>
        <w:rPr>
          <w:rFonts w:asciiTheme="minorHAnsi" w:hAnsiTheme="minorHAnsi" w:cstheme="minorHAnsi"/>
          <w:b/>
          <w:color w:val="000000"/>
        </w:rPr>
      </w:pPr>
      <w:r w:rsidRPr="00CD5B6D">
        <w:rPr>
          <w:rFonts w:asciiTheme="minorHAnsi" w:hAnsiTheme="minorHAnsi" w:cstheme="minorHAnsi"/>
          <w:b/>
          <w:color w:val="000000"/>
        </w:rPr>
        <w:t>SOMMAIRE</w:t>
      </w:r>
      <w:r w:rsidR="00164C52" w:rsidRPr="00CD5B6D">
        <w:rPr>
          <w:rFonts w:asciiTheme="minorHAnsi" w:hAnsiTheme="minorHAnsi" w:cstheme="minorHAnsi"/>
          <w:b/>
          <w:color w:val="000000"/>
        </w:rPr>
        <w:t> :</w:t>
      </w:r>
    </w:p>
    <w:p w:rsidR="00206272" w:rsidRPr="00CD5B6D" w:rsidRDefault="00206272" w:rsidP="00206272">
      <w:pPr>
        <w:pStyle w:val="Paragraphedeliste"/>
        <w:rPr>
          <w:rFonts w:asciiTheme="minorHAnsi" w:hAnsiTheme="minorHAnsi" w:cstheme="minorHAnsi"/>
          <w:color w:val="000000"/>
        </w:rPr>
      </w:pPr>
      <w:r w:rsidRPr="00CD5B6D">
        <w:rPr>
          <w:rFonts w:asciiTheme="minorHAnsi" w:hAnsiTheme="minorHAnsi" w:cstheme="minorHAnsi"/>
          <w:b/>
          <w:color w:val="000000"/>
          <w:u w:val="single"/>
        </w:rPr>
        <w:t>Annexe 1 :</w:t>
      </w:r>
      <w:r w:rsidRPr="00CD5B6D">
        <w:rPr>
          <w:rFonts w:asciiTheme="minorHAnsi" w:hAnsiTheme="minorHAnsi" w:cstheme="minorHAnsi"/>
          <w:color w:val="000000"/>
        </w:rPr>
        <w:t xml:space="preserve"> Flyer présentation du produit, le lien de la plateforme</w:t>
      </w:r>
      <w:r w:rsidR="000F1DE2" w:rsidRPr="00CD5B6D">
        <w:rPr>
          <w:rFonts w:asciiTheme="minorHAnsi" w:hAnsiTheme="minorHAnsi" w:cstheme="minorHAnsi"/>
          <w:color w:val="000000"/>
        </w:rPr>
        <w:t xml:space="preserve"> (en pièce jointe)</w:t>
      </w:r>
    </w:p>
    <w:p w:rsidR="00206272" w:rsidRPr="00CD5B6D" w:rsidRDefault="00206272" w:rsidP="00206272">
      <w:pPr>
        <w:pStyle w:val="Paragraphedeliste"/>
        <w:rPr>
          <w:rFonts w:asciiTheme="minorHAnsi" w:hAnsiTheme="minorHAnsi" w:cstheme="minorHAnsi"/>
          <w:color w:val="000000"/>
        </w:rPr>
      </w:pPr>
    </w:p>
    <w:p w:rsidR="00206272" w:rsidRPr="00CD5B6D" w:rsidRDefault="00206272" w:rsidP="00206272">
      <w:pPr>
        <w:pStyle w:val="Paragraphedeliste"/>
        <w:rPr>
          <w:rFonts w:asciiTheme="minorHAnsi" w:hAnsiTheme="minorHAnsi" w:cstheme="minorHAnsi"/>
          <w:b/>
          <w:color w:val="000000"/>
        </w:rPr>
      </w:pPr>
      <w:r w:rsidRPr="00CD5B6D">
        <w:rPr>
          <w:rFonts w:asciiTheme="minorHAnsi" w:hAnsiTheme="minorHAnsi" w:cstheme="minorHAnsi"/>
          <w:b/>
          <w:color w:val="000000"/>
          <w:u w:val="single"/>
        </w:rPr>
        <w:t>Annexe 2 :</w:t>
      </w:r>
      <w:r w:rsidRPr="00CD5B6D">
        <w:rPr>
          <w:rFonts w:asciiTheme="minorHAnsi" w:hAnsiTheme="minorHAnsi" w:cstheme="minorHAnsi"/>
          <w:b/>
          <w:color w:val="000000"/>
        </w:rPr>
        <w:t xml:space="preserve"> </w:t>
      </w:r>
      <w:r w:rsidRPr="00CD5B6D">
        <w:rPr>
          <w:rFonts w:asciiTheme="minorHAnsi" w:hAnsiTheme="minorHAnsi" w:cstheme="minorHAnsi"/>
          <w:color w:val="000000"/>
        </w:rPr>
        <w:t>liste des ateliers</w:t>
      </w:r>
    </w:p>
    <w:p w:rsidR="00206272" w:rsidRPr="00CD5B6D" w:rsidRDefault="00206272" w:rsidP="00206272">
      <w:pPr>
        <w:pStyle w:val="Paragraphedeliste"/>
        <w:rPr>
          <w:rFonts w:asciiTheme="minorHAnsi" w:hAnsiTheme="minorHAnsi" w:cstheme="minorHAnsi"/>
          <w:color w:val="000000"/>
        </w:rPr>
      </w:pPr>
    </w:p>
    <w:p w:rsidR="00206272" w:rsidRPr="00CD5B6D" w:rsidRDefault="00206272" w:rsidP="00206272">
      <w:pPr>
        <w:pStyle w:val="Paragraphedeliste"/>
        <w:rPr>
          <w:rFonts w:asciiTheme="minorHAnsi" w:hAnsiTheme="minorHAnsi" w:cstheme="minorHAnsi"/>
          <w:color w:val="000000"/>
        </w:rPr>
      </w:pPr>
      <w:r w:rsidRPr="00CD5B6D">
        <w:rPr>
          <w:rFonts w:asciiTheme="minorHAnsi" w:hAnsiTheme="minorHAnsi" w:cstheme="minorHAnsi"/>
          <w:b/>
          <w:color w:val="000000"/>
          <w:u w:val="single"/>
        </w:rPr>
        <w:t>Annexe 3 :</w:t>
      </w:r>
      <w:r w:rsidRPr="00CD5B6D">
        <w:rPr>
          <w:rFonts w:asciiTheme="minorHAnsi" w:hAnsiTheme="minorHAnsi" w:cstheme="minorHAnsi"/>
          <w:color w:val="000000"/>
        </w:rPr>
        <w:t xml:space="preserve"> explication des modèles économiques des parties</w:t>
      </w:r>
    </w:p>
    <w:p w:rsidR="00206272" w:rsidRPr="00CD5B6D" w:rsidRDefault="00206272" w:rsidP="00206272">
      <w:pPr>
        <w:pStyle w:val="Paragraphedeliste"/>
        <w:rPr>
          <w:rFonts w:asciiTheme="minorHAnsi" w:hAnsiTheme="minorHAnsi" w:cstheme="minorHAnsi"/>
          <w:color w:val="000000"/>
        </w:rPr>
      </w:pPr>
    </w:p>
    <w:p w:rsidR="00F70C5C" w:rsidRPr="00CD5B6D" w:rsidRDefault="00206272" w:rsidP="00915AF9">
      <w:pPr>
        <w:pStyle w:val="Paragraphedeliste"/>
        <w:rPr>
          <w:rFonts w:asciiTheme="minorHAnsi" w:hAnsiTheme="minorHAnsi" w:cstheme="minorHAnsi"/>
          <w:b/>
          <w:color w:val="000000"/>
        </w:rPr>
      </w:pPr>
      <w:r w:rsidRPr="00CD5B6D">
        <w:rPr>
          <w:rFonts w:asciiTheme="minorHAnsi" w:hAnsiTheme="minorHAnsi" w:cstheme="minorHAnsi"/>
          <w:b/>
          <w:color w:val="000000"/>
          <w:u w:val="single"/>
        </w:rPr>
        <w:t>Annexe 4 :</w:t>
      </w:r>
      <w:r w:rsidRPr="00CD5B6D">
        <w:rPr>
          <w:rFonts w:asciiTheme="minorHAnsi" w:hAnsiTheme="minorHAnsi" w:cstheme="minorHAnsi"/>
          <w:color w:val="000000"/>
        </w:rPr>
        <w:t xml:space="preserve"> liste des typologies de profession</w:t>
      </w:r>
      <w:r w:rsidR="00E566B6" w:rsidRPr="00CD5B6D">
        <w:rPr>
          <w:rFonts w:asciiTheme="minorHAnsi" w:hAnsiTheme="minorHAnsi" w:cstheme="minorHAnsi"/>
          <w:color w:val="000000"/>
        </w:rPr>
        <w:t>nels adaptés pour cette mission</w:t>
      </w:r>
    </w:p>
    <w:p w:rsidR="00562ECE" w:rsidRPr="00CD5B6D" w:rsidRDefault="00562ECE">
      <w:pPr>
        <w:spacing w:after="0" w:line="240" w:lineRule="auto"/>
        <w:rPr>
          <w:rFonts w:asciiTheme="minorHAnsi" w:hAnsiTheme="minorHAnsi" w:cstheme="minorHAnsi"/>
          <w:b/>
          <w:color w:val="000000"/>
        </w:rPr>
      </w:pPr>
      <w:r w:rsidRPr="00CD5B6D">
        <w:rPr>
          <w:rFonts w:asciiTheme="minorHAnsi" w:hAnsiTheme="minorHAnsi" w:cstheme="minorHAnsi"/>
          <w:b/>
          <w:color w:val="000000"/>
        </w:rPr>
        <w:br w:type="page"/>
      </w:r>
    </w:p>
    <w:p w:rsidR="000F1DE2" w:rsidRPr="00CD5B6D" w:rsidRDefault="000F1DE2" w:rsidP="00F70C5C">
      <w:pPr>
        <w:rPr>
          <w:rFonts w:asciiTheme="minorHAnsi" w:hAnsiTheme="minorHAnsi" w:cstheme="minorHAnsi"/>
          <w:b/>
          <w:color w:val="000000"/>
        </w:rPr>
      </w:pPr>
      <w:r w:rsidRPr="001E62CE">
        <w:rPr>
          <w:rFonts w:asciiTheme="minorHAnsi" w:hAnsiTheme="minorHAnsi" w:cstheme="minorHAnsi"/>
          <w:b/>
          <w:color w:val="000000"/>
          <w:sz w:val="28"/>
          <w:szCs w:val="28"/>
          <w:u w:val="single"/>
        </w:rPr>
        <w:lastRenderedPageBreak/>
        <w:t>Annexe 2 :</w:t>
      </w:r>
      <w:r w:rsidRPr="00CD5B6D">
        <w:rPr>
          <w:rFonts w:asciiTheme="minorHAnsi" w:hAnsiTheme="minorHAnsi" w:cstheme="minorHAnsi"/>
          <w:b/>
          <w:color w:val="000000"/>
        </w:rPr>
        <w:t xml:space="preserve"> </w:t>
      </w:r>
      <w:r w:rsidR="002F20CA">
        <w:rPr>
          <w:rFonts w:asciiTheme="minorHAnsi" w:hAnsiTheme="minorHAnsi" w:cstheme="minorHAnsi"/>
          <w:color w:val="000000"/>
        </w:rPr>
        <w:t xml:space="preserve">liste de 20 </w:t>
      </w:r>
      <w:r w:rsidRPr="00CD5B6D">
        <w:rPr>
          <w:rFonts w:asciiTheme="minorHAnsi" w:hAnsiTheme="minorHAnsi" w:cstheme="minorHAnsi"/>
          <w:color w:val="000000"/>
        </w:rPr>
        <w:t>ateliers</w:t>
      </w:r>
      <w:r w:rsidR="008372FE" w:rsidRPr="00CD5B6D">
        <w:rPr>
          <w:rFonts w:asciiTheme="minorHAnsi" w:hAnsiTheme="minorHAnsi" w:cstheme="minorHAnsi"/>
          <w:color w:val="000000"/>
        </w:rPr>
        <w:t xml:space="preserve"> programmés sur 3 </w:t>
      </w:r>
      <w:r w:rsidR="00562ECE" w:rsidRPr="00CD5B6D">
        <w:rPr>
          <w:rFonts w:asciiTheme="minorHAnsi" w:hAnsiTheme="minorHAnsi" w:cstheme="minorHAnsi"/>
          <w:color w:val="000000"/>
        </w:rPr>
        <w:t>ans</w:t>
      </w:r>
    </w:p>
    <w:p w:rsidR="000F1DE2" w:rsidRPr="00CD5B6D" w:rsidRDefault="000F1DE2" w:rsidP="000F1DE2">
      <w:pPr>
        <w:pStyle w:val="Textebrut"/>
        <w:jc w:val="both"/>
        <w:rPr>
          <w:rFonts w:asciiTheme="minorHAnsi" w:hAnsiTheme="minorHAnsi" w:cstheme="minorHAnsi"/>
          <w:b/>
        </w:rPr>
      </w:pPr>
      <w:r w:rsidRPr="00CD5B6D">
        <w:rPr>
          <w:rFonts w:asciiTheme="minorHAnsi" w:hAnsiTheme="minorHAnsi" w:cstheme="minorHAnsi"/>
          <w:b/>
        </w:rPr>
        <w:t xml:space="preserve">Actions d’information pour faire connaître le Verbatim en lien avec des thématiques qui intéressent le plus grand nombre de </w:t>
      </w:r>
      <w:r w:rsidR="002F20CA">
        <w:rPr>
          <w:rFonts w:asciiTheme="minorHAnsi" w:hAnsiTheme="minorHAnsi" w:cstheme="minorHAnsi"/>
          <w:b/>
        </w:rPr>
        <w:t>familles.</w:t>
      </w:r>
    </w:p>
    <w:p w:rsidR="00F70C5C" w:rsidRPr="00CD5B6D" w:rsidRDefault="002F20CA" w:rsidP="002F20CA">
      <w:pPr>
        <w:pStyle w:val="Corpsdetexte21"/>
        <w:tabs>
          <w:tab w:val="clear" w:pos="1247"/>
        </w:tabs>
        <w:rPr>
          <w:rFonts w:asciiTheme="minorHAnsi" w:hAnsiTheme="minorHAnsi" w:cstheme="minorHAnsi"/>
          <w:sz w:val="22"/>
          <w:szCs w:val="22"/>
        </w:rPr>
      </w:pPr>
      <w:r>
        <w:rPr>
          <w:rFonts w:asciiTheme="minorHAnsi" w:hAnsiTheme="minorHAnsi" w:cstheme="minorHAnsi"/>
          <w:sz w:val="22"/>
          <w:szCs w:val="22"/>
        </w:rPr>
        <w:t>Contribution d’</w:t>
      </w:r>
      <w:r w:rsidR="00F70C5C" w:rsidRPr="00CD5B6D">
        <w:rPr>
          <w:rFonts w:asciiTheme="minorHAnsi" w:hAnsiTheme="minorHAnsi" w:cstheme="minorHAnsi"/>
          <w:sz w:val="22"/>
          <w:szCs w:val="22"/>
        </w:rPr>
        <w:t>associations locales spécialisées</w:t>
      </w:r>
      <w:r w:rsidR="005F06EB">
        <w:rPr>
          <w:rFonts w:asciiTheme="minorHAnsi" w:hAnsiTheme="minorHAnsi" w:cstheme="minorHAnsi"/>
          <w:sz w:val="22"/>
          <w:szCs w:val="22"/>
        </w:rPr>
        <w:t xml:space="preserve"> sur les thématiques proposées</w:t>
      </w:r>
      <w:r>
        <w:rPr>
          <w:rFonts w:asciiTheme="minorHAnsi" w:hAnsiTheme="minorHAnsi" w:cstheme="minorHAnsi"/>
          <w:sz w:val="22"/>
          <w:szCs w:val="22"/>
        </w:rPr>
        <w:t>, de représentants des collectivités locales</w:t>
      </w:r>
      <w:r w:rsidR="005F06EB">
        <w:rPr>
          <w:rFonts w:asciiTheme="minorHAnsi" w:hAnsiTheme="minorHAnsi" w:cstheme="minorHAnsi"/>
          <w:sz w:val="22"/>
          <w:szCs w:val="22"/>
        </w:rPr>
        <w:t xml:space="preserve"> et experts d’organismes référents</w:t>
      </w:r>
      <w:r>
        <w:rPr>
          <w:rFonts w:asciiTheme="minorHAnsi" w:hAnsiTheme="minorHAnsi" w:cstheme="minorHAnsi"/>
          <w:sz w:val="22"/>
          <w:szCs w:val="22"/>
        </w:rPr>
        <w:t xml:space="preserve"> :</w:t>
      </w:r>
    </w:p>
    <w:p w:rsidR="00F70C5C" w:rsidRPr="00CD5B6D" w:rsidRDefault="00F70C5C" w:rsidP="00F70C5C">
      <w:pPr>
        <w:pStyle w:val="Corpsdetexte21"/>
        <w:tabs>
          <w:tab w:val="clear" w:pos="1247"/>
        </w:tabs>
        <w:ind w:left="142" w:hanging="142"/>
        <w:rPr>
          <w:rFonts w:asciiTheme="minorHAnsi" w:hAnsiTheme="minorHAnsi" w:cstheme="minorHAnsi"/>
          <w:sz w:val="22"/>
          <w:szCs w:val="22"/>
        </w:rPr>
      </w:pPr>
    </w:p>
    <w:p w:rsidR="002F20CA" w:rsidRPr="002F20CA" w:rsidRDefault="002F20CA" w:rsidP="002F20CA">
      <w:pPr>
        <w:pStyle w:val="Corpsdetexte21"/>
        <w:numPr>
          <w:ilvl w:val="0"/>
          <w:numId w:val="9"/>
        </w:numPr>
        <w:tabs>
          <w:tab w:val="clear" w:pos="1247"/>
        </w:tabs>
        <w:rPr>
          <w:rFonts w:asciiTheme="minorHAnsi" w:hAnsiTheme="minorHAnsi" w:cstheme="minorHAnsi"/>
          <w:sz w:val="22"/>
          <w:szCs w:val="22"/>
        </w:rPr>
      </w:pPr>
      <w:r w:rsidRPr="002F20CA">
        <w:rPr>
          <w:rFonts w:asciiTheme="minorHAnsi" w:hAnsiTheme="minorHAnsi" w:cstheme="minorHAnsi"/>
          <w:sz w:val="22"/>
          <w:szCs w:val="22"/>
        </w:rPr>
        <w:t>La rencontre des aidants : venez échanger autour d’un café sur vos difficultés en tant qu’aidant(e) (Voir plaquette jointe en annexe)</w:t>
      </w:r>
    </w:p>
    <w:p w:rsidR="002F20CA"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Maintien de l’équilibre physique et psychique entre vie privée, professionnelle et vie d’aidants. (Fiche technique de l’atelier en annexe)</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Conseils pour votre autonomie ou celle d’un proche dans la vie quotidienne (matériel, aménagement…) avec consultation personnalisée et gratuite</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Conférence sur la maladie de Parkinson et autonomie dans la vie quotidienne</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Conférence sur la maladie d’Alzheimer  et autonomie dans la vie quotidienne</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 xml:space="preserve">Prévention sur les AVC avec un médecin de l’Hôpital Armand </w:t>
      </w:r>
      <w:proofErr w:type="spellStart"/>
      <w:r w:rsidRPr="00CD5B6D">
        <w:rPr>
          <w:rFonts w:asciiTheme="minorHAnsi" w:hAnsiTheme="minorHAnsi" w:cstheme="minorHAnsi"/>
          <w:sz w:val="22"/>
          <w:szCs w:val="22"/>
        </w:rPr>
        <w:t>Brillard</w:t>
      </w:r>
      <w:proofErr w:type="spellEnd"/>
      <w:r w:rsidRPr="00CD5B6D">
        <w:rPr>
          <w:rFonts w:asciiTheme="minorHAnsi" w:hAnsiTheme="minorHAnsi" w:cstheme="minorHAnsi"/>
          <w:sz w:val="22"/>
          <w:szCs w:val="22"/>
        </w:rPr>
        <w:t xml:space="preserve"> de Nogent </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Aide à la sécurité domestique : conférence sur la prévention des accidents  domestiques chez les Seniors afin de favoriser l’autonomie et le maintien à domicile</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Conférence sur la prévention santé pour les séniors : animée par le médecin et la psychologue du Centre et une intervention spécialisée en prévention d’une mutuelle ou caisse de retraite. Quelles sont les clés du Bien Vieillir ? Quelles sont nos ressources et les habitudes de vie qui comptent ? Nous parlerons alimentation, activité physique, stimulation de la mémoire mais aussi lien social et projets.</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Comprendre les enjeux d’un bon sommeil</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Nutrition : atelier sur manger en pleine conscience et la place des aliments plaisirs dans notre alimentation</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b/>
          <w:sz w:val="22"/>
          <w:szCs w:val="22"/>
        </w:rPr>
        <w:t>:</w:t>
      </w:r>
      <w:r w:rsidRPr="00CD5B6D">
        <w:rPr>
          <w:rFonts w:asciiTheme="minorHAnsi" w:hAnsiTheme="minorHAnsi" w:cstheme="minorHAnsi"/>
          <w:sz w:val="22"/>
          <w:szCs w:val="22"/>
        </w:rPr>
        <w:t xml:space="preserve"> Ateliers socio-esthétique : vous découvrirez comment booster votre vitalité et être acteur de votre  bien-être physique et psychique, en pratiquant des soins socio-esthétiques, des massages bien-être</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Cohérence cardiaque : venez découvrir un cycle de 3 séances sur la pratique de la cohérence cardiaque</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Découverte de la sophrologie : cycle de 4 séances,</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Tests de forme avec activités physiques adaptées : 2 tests de forme seront réalisés un avant et un après le cycle d’activités physiques adaptées afin de faire le bilan de vos capacités</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Présentation de la Maison Départementale de l’Autonomie (CLIC et MDPH), ses missions, les procédures et les prestations</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Conseils sur les bons comportements à adopter dans la rue et chez soi pour ne pas être victime des arnaques</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Conférence sur «La personne de confiance» et «Les directives anticipées»: animé par l’Association des Usagers de l’Hôpital</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Moment de relaxation et de détente : avec une sophrologue. Elle vous indiquera également des techniques pour vous relaxer chez vous.</w:t>
      </w:r>
    </w:p>
    <w:p w:rsidR="002F20CA" w:rsidRPr="00CD5B6D" w:rsidRDefault="002F20CA" w:rsidP="002F20CA">
      <w:pPr>
        <w:pStyle w:val="Corpsdetexte21"/>
        <w:numPr>
          <w:ilvl w:val="0"/>
          <w:numId w:val="9"/>
        </w:numPr>
        <w:tabs>
          <w:tab w:val="clear" w:pos="1247"/>
        </w:tabs>
        <w:rPr>
          <w:rFonts w:asciiTheme="minorHAnsi" w:hAnsiTheme="minorHAnsi" w:cstheme="minorHAnsi"/>
          <w:sz w:val="22"/>
          <w:szCs w:val="22"/>
        </w:rPr>
      </w:pPr>
      <w:r w:rsidRPr="00CD5B6D">
        <w:rPr>
          <w:rFonts w:asciiTheme="minorHAnsi" w:hAnsiTheme="minorHAnsi" w:cstheme="minorHAnsi"/>
          <w:sz w:val="22"/>
          <w:szCs w:val="22"/>
        </w:rPr>
        <w:t>Exploration du processus créatif pour réduire ou limiter les ressentis de souffrance grâce à l’art et/ou l’art-thérapie.</w:t>
      </w:r>
    </w:p>
    <w:p w:rsidR="00915AF9" w:rsidRPr="002F20CA" w:rsidRDefault="002F20CA" w:rsidP="002F20CA">
      <w:pPr>
        <w:pStyle w:val="Corpsdetexte21"/>
        <w:numPr>
          <w:ilvl w:val="0"/>
          <w:numId w:val="9"/>
        </w:numPr>
        <w:tabs>
          <w:tab w:val="clear" w:pos="1247"/>
        </w:tabs>
        <w:overflowPunct/>
        <w:autoSpaceDE/>
        <w:adjustRightInd/>
        <w:rPr>
          <w:rFonts w:asciiTheme="minorHAnsi" w:hAnsiTheme="minorHAnsi" w:cstheme="minorHAnsi"/>
          <w:sz w:val="22"/>
          <w:szCs w:val="22"/>
        </w:rPr>
      </w:pPr>
      <w:r w:rsidRPr="00CD5B6D">
        <w:rPr>
          <w:rFonts w:asciiTheme="minorHAnsi" w:hAnsiTheme="minorHAnsi" w:cstheme="minorHAnsi"/>
          <w:sz w:val="22"/>
          <w:szCs w:val="22"/>
        </w:rPr>
        <w:t>Déjouer les pièges et les arnaques « rendez-vous consommateurs » : conférence/échange animé par UFC- Que-Choisir</w:t>
      </w:r>
    </w:p>
    <w:p w:rsidR="001E62CE" w:rsidRDefault="001E62CE" w:rsidP="00915AF9">
      <w:pPr>
        <w:rPr>
          <w:rFonts w:asciiTheme="minorHAnsi" w:hAnsiTheme="minorHAnsi" w:cstheme="minorHAnsi"/>
          <w:b/>
          <w:color w:val="000000"/>
          <w:u w:val="single"/>
        </w:rPr>
      </w:pPr>
    </w:p>
    <w:p w:rsidR="001E62CE" w:rsidRDefault="001E62CE" w:rsidP="00915AF9">
      <w:pPr>
        <w:rPr>
          <w:rFonts w:asciiTheme="minorHAnsi" w:hAnsiTheme="minorHAnsi" w:cstheme="minorHAnsi"/>
          <w:b/>
          <w:color w:val="000000"/>
          <w:u w:val="single"/>
        </w:rPr>
      </w:pPr>
    </w:p>
    <w:p w:rsidR="000508B1" w:rsidRDefault="000508B1" w:rsidP="00915AF9">
      <w:pPr>
        <w:rPr>
          <w:rFonts w:asciiTheme="minorHAnsi" w:hAnsiTheme="minorHAnsi" w:cstheme="minorHAnsi"/>
          <w:b/>
          <w:color w:val="000000"/>
          <w:sz w:val="28"/>
          <w:szCs w:val="28"/>
          <w:u w:val="single"/>
        </w:rPr>
      </w:pPr>
    </w:p>
    <w:p w:rsidR="00915AF9" w:rsidRPr="00CD5B6D" w:rsidRDefault="00915AF9" w:rsidP="00915AF9">
      <w:pPr>
        <w:rPr>
          <w:rFonts w:asciiTheme="minorHAnsi" w:hAnsiTheme="minorHAnsi" w:cstheme="minorHAnsi"/>
          <w:color w:val="000000"/>
        </w:rPr>
      </w:pPr>
      <w:r w:rsidRPr="001E62CE">
        <w:rPr>
          <w:rFonts w:asciiTheme="minorHAnsi" w:hAnsiTheme="minorHAnsi" w:cstheme="minorHAnsi"/>
          <w:b/>
          <w:color w:val="000000"/>
          <w:sz w:val="28"/>
          <w:szCs w:val="28"/>
          <w:u w:val="single"/>
        </w:rPr>
        <w:lastRenderedPageBreak/>
        <w:t>Annexe 3 :</w:t>
      </w:r>
      <w:r w:rsidR="00C61BD0">
        <w:rPr>
          <w:rFonts w:asciiTheme="minorHAnsi" w:hAnsiTheme="minorHAnsi" w:cstheme="minorHAnsi"/>
          <w:color w:val="000000"/>
        </w:rPr>
        <w:t xml:space="preserve"> E</w:t>
      </w:r>
      <w:r w:rsidRPr="00CD5B6D">
        <w:rPr>
          <w:rFonts w:asciiTheme="minorHAnsi" w:hAnsiTheme="minorHAnsi" w:cstheme="minorHAnsi"/>
          <w:color w:val="000000"/>
        </w:rPr>
        <w:t>xplication des modèles économiques des parties</w:t>
      </w:r>
    </w:p>
    <w:p w:rsidR="00915AF9" w:rsidRPr="00CD5B6D" w:rsidRDefault="00915AF9" w:rsidP="00915AF9">
      <w:pPr>
        <w:pStyle w:val="Corpsdetexte21"/>
        <w:ind w:left="142" w:hanging="142"/>
        <w:rPr>
          <w:rFonts w:asciiTheme="minorHAnsi" w:hAnsiTheme="minorHAnsi" w:cstheme="minorHAnsi"/>
          <w:b/>
          <w:sz w:val="22"/>
          <w:szCs w:val="22"/>
        </w:rPr>
      </w:pPr>
      <w:r w:rsidRPr="00CD5B6D">
        <w:rPr>
          <w:rFonts w:asciiTheme="minorHAnsi" w:hAnsiTheme="minorHAnsi" w:cstheme="minorHAnsi"/>
          <w:b/>
          <w:sz w:val="22"/>
          <w:szCs w:val="22"/>
        </w:rPr>
        <w:t>Rappel de la vocation de PSPPE :</w:t>
      </w:r>
    </w:p>
    <w:p w:rsidR="00915AF9" w:rsidRPr="00CD5B6D" w:rsidRDefault="00915AF9" w:rsidP="00915AF9">
      <w:pPr>
        <w:pStyle w:val="Corpsdetexte21"/>
        <w:rPr>
          <w:rFonts w:asciiTheme="minorHAnsi" w:hAnsiTheme="minorHAnsi" w:cstheme="minorHAnsi"/>
          <w:sz w:val="22"/>
          <w:szCs w:val="22"/>
        </w:rPr>
      </w:pPr>
      <w:r w:rsidRPr="00CD5B6D">
        <w:rPr>
          <w:rFonts w:asciiTheme="minorHAnsi" w:hAnsiTheme="minorHAnsi" w:cstheme="minorHAnsi"/>
          <w:sz w:val="22"/>
          <w:szCs w:val="22"/>
        </w:rPr>
        <w:t>PSPPE est destinée à devenir un fond de solidarité pour donner accès aux soins en thérapies complémentaires au plus grand nombre.</w:t>
      </w:r>
    </w:p>
    <w:p w:rsidR="00915AF9" w:rsidRPr="00CD5B6D" w:rsidRDefault="00915AF9" w:rsidP="00915AF9">
      <w:pPr>
        <w:pStyle w:val="Corpsdetexte21"/>
        <w:rPr>
          <w:rFonts w:asciiTheme="minorHAnsi" w:hAnsiTheme="minorHAnsi" w:cstheme="minorHAnsi"/>
          <w:sz w:val="22"/>
          <w:szCs w:val="22"/>
        </w:rPr>
      </w:pPr>
      <w:r w:rsidRPr="00CD5B6D">
        <w:rPr>
          <w:rFonts w:asciiTheme="minorHAnsi" w:hAnsiTheme="minorHAnsi" w:cstheme="minorHAnsi"/>
          <w:sz w:val="22"/>
          <w:szCs w:val="22"/>
        </w:rPr>
        <w:t>Ces thérapies qui sont très efficaces pour les pathologies chroniques ne sont encore mal remboursées.</w:t>
      </w:r>
    </w:p>
    <w:p w:rsidR="00915AF9" w:rsidRPr="00CD5B6D" w:rsidRDefault="00915AF9" w:rsidP="00915AF9">
      <w:pPr>
        <w:pStyle w:val="Corpsdetexte21"/>
        <w:ind w:left="142" w:hanging="142"/>
        <w:rPr>
          <w:rFonts w:asciiTheme="minorHAnsi" w:hAnsiTheme="minorHAnsi" w:cstheme="minorHAnsi"/>
          <w:sz w:val="16"/>
          <w:szCs w:val="16"/>
        </w:rPr>
      </w:pPr>
    </w:p>
    <w:p w:rsidR="00402FD8" w:rsidRPr="00CD5B6D" w:rsidRDefault="00402FD8" w:rsidP="00915AF9">
      <w:pPr>
        <w:pStyle w:val="Corpsdetexte21"/>
        <w:rPr>
          <w:rFonts w:asciiTheme="minorHAnsi" w:hAnsiTheme="minorHAnsi" w:cstheme="minorHAnsi"/>
          <w:sz w:val="22"/>
          <w:szCs w:val="22"/>
        </w:rPr>
      </w:pPr>
      <w:r w:rsidRPr="00CD5B6D">
        <w:rPr>
          <w:rFonts w:asciiTheme="minorHAnsi" w:hAnsiTheme="minorHAnsi" w:cstheme="minorHAnsi"/>
          <w:b/>
          <w:sz w:val="22"/>
          <w:szCs w:val="22"/>
        </w:rPr>
        <w:t>Préambule</w:t>
      </w:r>
      <w:r w:rsidRPr="00CD5B6D">
        <w:rPr>
          <w:rFonts w:asciiTheme="minorHAnsi" w:hAnsiTheme="minorHAnsi" w:cstheme="minorHAnsi"/>
          <w:sz w:val="22"/>
          <w:szCs w:val="22"/>
        </w:rPr>
        <w:t> :</w:t>
      </w:r>
    </w:p>
    <w:p w:rsidR="00915AF9" w:rsidRPr="00CD5B6D" w:rsidRDefault="00915AF9" w:rsidP="00915AF9">
      <w:pPr>
        <w:pStyle w:val="Corpsdetexte21"/>
        <w:rPr>
          <w:rFonts w:asciiTheme="minorHAnsi" w:hAnsiTheme="minorHAnsi" w:cstheme="minorHAnsi"/>
          <w:sz w:val="22"/>
          <w:szCs w:val="22"/>
        </w:rPr>
      </w:pPr>
      <w:r w:rsidRPr="00CD5B6D">
        <w:rPr>
          <w:rFonts w:asciiTheme="minorHAnsi" w:hAnsiTheme="minorHAnsi" w:cstheme="minorHAnsi"/>
          <w:sz w:val="22"/>
          <w:szCs w:val="22"/>
        </w:rPr>
        <w:t>Sachant que</w:t>
      </w:r>
      <w:r w:rsidR="00402FD8" w:rsidRPr="00CD5B6D">
        <w:rPr>
          <w:rFonts w:asciiTheme="minorHAnsi" w:hAnsiTheme="minorHAnsi" w:cstheme="minorHAnsi"/>
          <w:sz w:val="22"/>
          <w:szCs w:val="22"/>
        </w:rPr>
        <w:t>,</w:t>
      </w:r>
    </w:p>
    <w:p w:rsidR="00915AF9" w:rsidRPr="00CD5B6D" w:rsidRDefault="00915AF9" w:rsidP="00915AF9">
      <w:pPr>
        <w:pStyle w:val="Corpsdetexte21"/>
        <w:rPr>
          <w:rFonts w:asciiTheme="minorHAnsi" w:hAnsiTheme="minorHAnsi" w:cstheme="minorHAnsi"/>
          <w:sz w:val="22"/>
          <w:szCs w:val="22"/>
        </w:rPr>
      </w:pPr>
      <w:r w:rsidRPr="00CD5B6D">
        <w:rPr>
          <w:rFonts w:asciiTheme="minorHAnsi" w:hAnsiTheme="minorHAnsi" w:cstheme="minorHAnsi"/>
          <w:sz w:val="22"/>
          <w:szCs w:val="22"/>
        </w:rPr>
        <w:t>1/ Le Verbatim ayant été développé grâce à des subventions est dédié à être proposé aux employeurs pour qu’ils le mettent gracieusement à la disposition de leurs collaborateurs devenus aidants d’un proche en perte d’autonomie,</w:t>
      </w:r>
    </w:p>
    <w:p w:rsidR="00C14BDB" w:rsidRPr="00CD5B6D" w:rsidRDefault="00915AF9" w:rsidP="00C14BDB">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 xml:space="preserve"> 2/ </w:t>
      </w:r>
      <w:r w:rsidR="00C14BDB" w:rsidRPr="00CD5B6D">
        <w:rPr>
          <w:rFonts w:asciiTheme="minorHAnsi" w:hAnsiTheme="minorHAnsi" w:cstheme="minorHAnsi"/>
          <w:sz w:val="22"/>
          <w:szCs w:val="22"/>
        </w:rPr>
        <w:t xml:space="preserve">Pour remplir sa mission de faire évoluer </w:t>
      </w:r>
      <w:r w:rsidRPr="00CD5B6D">
        <w:rPr>
          <w:rFonts w:asciiTheme="minorHAnsi" w:hAnsiTheme="minorHAnsi" w:cstheme="minorHAnsi"/>
          <w:sz w:val="22"/>
          <w:szCs w:val="22"/>
        </w:rPr>
        <w:t>le Verbatim</w:t>
      </w:r>
      <w:r w:rsidR="00C14BDB" w:rsidRPr="00CD5B6D">
        <w:rPr>
          <w:rFonts w:asciiTheme="minorHAnsi" w:hAnsiTheme="minorHAnsi" w:cstheme="minorHAnsi"/>
          <w:sz w:val="22"/>
          <w:szCs w:val="22"/>
        </w:rPr>
        <w:t>,</w:t>
      </w:r>
      <w:r w:rsidRPr="00CD5B6D">
        <w:rPr>
          <w:rFonts w:asciiTheme="minorHAnsi" w:hAnsiTheme="minorHAnsi" w:cstheme="minorHAnsi"/>
          <w:sz w:val="22"/>
          <w:szCs w:val="22"/>
        </w:rPr>
        <w:t xml:space="preserve"> </w:t>
      </w:r>
      <w:r w:rsidR="00C14BDB" w:rsidRPr="00CD5B6D">
        <w:rPr>
          <w:rFonts w:asciiTheme="minorHAnsi" w:hAnsiTheme="minorHAnsi" w:cstheme="minorHAnsi"/>
          <w:sz w:val="22"/>
          <w:szCs w:val="22"/>
        </w:rPr>
        <w:t xml:space="preserve">PSPPE </w:t>
      </w:r>
      <w:r w:rsidRPr="00CD5B6D">
        <w:rPr>
          <w:rFonts w:asciiTheme="minorHAnsi" w:hAnsiTheme="minorHAnsi" w:cstheme="minorHAnsi"/>
          <w:sz w:val="22"/>
          <w:szCs w:val="22"/>
        </w:rPr>
        <w:t>continuera d</w:t>
      </w:r>
      <w:r w:rsidR="00C14BDB" w:rsidRPr="00CD5B6D">
        <w:rPr>
          <w:rFonts w:asciiTheme="minorHAnsi" w:hAnsiTheme="minorHAnsi" w:cstheme="minorHAnsi"/>
          <w:sz w:val="22"/>
          <w:szCs w:val="22"/>
        </w:rPr>
        <w:t>e maintenir les déclinaisons futures</w:t>
      </w:r>
    </w:p>
    <w:p w:rsidR="00C14BDB" w:rsidRPr="00CD5B6D" w:rsidRDefault="00C14BDB" w:rsidP="00C14BDB">
      <w:pPr>
        <w:pStyle w:val="Corpsdetexte21"/>
        <w:ind w:left="142" w:hanging="142"/>
        <w:rPr>
          <w:rFonts w:asciiTheme="minorHAnsi" w:hAnsiTheme="minorHAnsi" w:cstheme="minorHAnsi"/>
          <w:sz w:val="22"/>
          <w:szCs w:val="22"/>
        </w:rPr>
      </w:pPr>
      <w:proofErr w:type="gramStart"/>
      <w:r w:rsidRPr="00CD5B6D">
        <w:rPr>
          <w:rFonts w:asciiTheme="minorHAnsi" w:hAnsiTheme="minorHAnsi" w:cstheme="minorHAnsi"/>
          <w:sz w:val="22"/>
          <w:szCs w:val="22"/>
        </w:rPr>
        <w:t>de</w:t>
      </w:r>
      <w:proofErr w:type="gramEnd"/>
      <w:r w:rsidRPr="00CD5B6D">
        <w:rPr>
          <w:rFonts w:asciiTheme="minorHAnsi" w:hAnsiTheme="minorHAnsi" w:cstheme="minorHAnsi"/>
          <w:sz w:val="22"/>
          <w:szCs w:val="22"/>
        </w:rPr>
        <w:t xml:space="preserve"> l’application,</w:t>
      </w:r>
    </w:p>
    <w:p w:rsidR="00915AF9" w:rsidRPr="00CD5B6D" w:rsidRDefault="00C14BDB" w:rsidP="00915AF9">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 xml:space="preserve">3/ Que Verbatim a besoin de lier l’humain et la pédagogie à sa dimension technologique, </w:t>
      </w:r>
      <w:r w:rsidR="00915AF9" w:rsidRPr="00CD5B6D">
        <w:rPr>
          <w:rFonts w:asciiTheme="minorHAnsi" w:hAnsiTheme="minorHAnsi" w:cstheme="minorHAnsi"/>
          <w:sz w:val="22"/>
          <w:szCs w:val="22"/>
        </w:rPr>
        <w:t>le Centre</w:t>
      </w:r>
    </w:p>
    <w:p w:rsidR="00915AF9" w:rsidRPr="00CD5B6D" w:rsidRDefault="00915AF9" w:rsidP="00C14BDB">
      <w:pPr>
        <w:pStyle w:val="Corpsdetexte21"/>
        <w:rPr>
          <w:rFonts w:asciiTheme="minorHAnsi" w:hAnsiTheme="minorHAnsi" w:cstheme="minorHAnsi"/>
          <w:sz w:val="22"/>
          <w:szCs w:val="22"/>
        </w:rPr>
      </w:pPr>
      <w:r w:rsidRPr="00CD5B6D">
        <w:rPr>
          <w:rFonts w:asciiTheme="minorHAnsi" w:hAnsiTheme="minorHAnsi" w:cstheme="minorHAnsi"/>
          <w:sz w:val="22"/>
          <w:szCs w:val="22"/>
        </w:rPr>
        <w:t xml:space="preserve"> </w:t>
      </w: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w:t>
      </w:r>
      <w:r w:rsidR="00C14BDB" w:rsidRPr="00CD5B6D">
        <w:rPr>
          <w:rFonts w:asciiTheme="minorHAnsi" w:hAnsiTheme="minorHAnsi" w:cstheme="minorHAnsi"/>
          <w:sz w:val="22"/>
          <w:szCs w:val="22"/>
        </w:rPr>
        <w:t xml:space="preserve"> Formation</w:t>
      </w:r>
      <w:r w:rsidRPr="00CD5B6D">
        <w:rPr>
          <w:rFonts w:asciiTheme="minorHAnsi" w:hAnsiTheme="minorHAnsi" w:cstheme="minorHAnsi"/>
          <w:sz w:val="22"/>
          <w:szCs w:val="22"/>
        </w:rPr>
        <w:t xml:space="preserve"> spécialisé dans la relation d’aide </w:t>
      </w:r>
      <w:r w:rsidR="00C14BDB" w:rsidRPr="00CD5B6D">
        <w:rPr>
          <w:rFonts w:asciiTheme="minorHAnsi" w:hAnsiTheme="minorHAnsi" w:cstheme="minorHAnsi"/>
          <w:sz w:val="22"/>
          <w:szCs w:val="22"/>
        </w:rPr>
        <w:t>et la Qualité de Vie au Travail apportera ses compétences.</w:t>
      </w:r>
    </w:p>
    <w:p w:rsidR="00915AF9" w:rsidRPr="00CD5B6D" w:rsidRDefault="00915AF9" w:rsidP="00915AF9">
      <w:pPr>
        <w:pStyle w:val="Corpsdetexte21"/>
        <w:ind w:left="142" w:hanging="142"/>
        <w:rPr>
          <w:rFonts w:asciiTheme="minorHAnsi" w:hAnsiTheme="minorHAnsi" w:cstheme="minorHAnsi"/>
          <w:sz w:val="16"/>
          <w:szCs w:val="16"/>
        </w:rPr>
      </w:pPr>
    </w:p>
    <w:p w:rsidR="00915AF9" w:rsidRPr="00CD5B6D" w:rsidRDefault="00915AF9" w:rsidP="00915AF9">
      <w:pPr>
        <w:pStyle w:val="Corpsdetexte21"/>
        <w:ind w:left="142" w:hanging="142"/>
        <w:rPr>
          <w:rFonts w:asciiTheme="minorHAnsi" w:hAnsiTheme="minorHAnsi" w:cstheme="minorHAnsi"/>
          <w:b/>
          <w:sz w:val="22"/>
          <w:szCs w:val="22"/>
        </w:rPr>
      </w:pPr>
      <w:r w:rsidRPr="00CD5B6D">
        <w:rPr>
          <w:rFonts w:asciiTheme="minorHAnsi" w:hAnsiTheme="minorHAnsi" w:cstheme="minorHAnsi"/>
          <w:sz w:val="22"/>
          <w:szCs w:val="22"/>
        </w:rPr>
        <w:t xml:space="preserve"> </w:t>
      </w:r>
      <w:r w:rsidRPr="00CD5B6D">
        <w:rPr>
          <w:rFonts w:asciiTheme="minorHAnsi" w:hAnsiTheme="minorHAnsi" w:cstheme="minorHAnsi"/>
          <w:b/>
          <w:sz w:val="22"/>
          <w:szCs w:val="22"/>
        </w:rPr>
        <w:t>Modèle économique :</w:t>
      </w:r>
    </w:p>
    <w:p w:rsidR="00915AF9" w:rsidRPr="00CD5B6D" w:rsidRDefault="00915AF9" w:rsidP="004234F7">
      <w:pPr>
        <w:pStyle w:val="Corpsdetexte21"/>
        <w:rPr>
          <w:rFonts w:asciiTheme="minorHAnsi" w:hAnsiTheme="minorHAnsi" w:cstheme="minorHAnsi"/>
          <w:sz w:val="22"/>
          <w:szCs w:val="22"/>
        </w:rPr>
      </w:pPr>
      <w:r w:rsidRPr="00CD5B6D">
        <w:rPr>
          <w:rFonts w:asciiTheme="minorHAnsi" w:hAnsiTheme="minorHAnsi" w:cstheme="minorHAnsi"/>
          <w:sz w:val="22"/>
          <w:szCs w:val="22"/>
        </w:rPr>
        <w:t xml:space="preserve">Cette convention de travail établie entre PSPPE et la société </w:t>
      </w: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 </w:t>
      </w:r>
      <w:r w:rsidR="00747742">
        <w:rPr>
          <w:rFonts w:asciiTheme="minorHAnsi" w:hAnsiTheme="minorHAnsi" w:cstheme="minorHAnsi"/>
          <w:sz w:val="22"/>
          <w:szCs w:val="22"/>
        </w:rPr>
        <w:t xml:space="preserve">Formation </w:t>
      </w:r>
      <w:r w:rsidR="00C14BDB" w:rsidRPr="00CD5B6D">
        <w:rPr>
          <w:rFonts w:asciiTheme="minorHAnsi" w:hAnsiTheme="minorHAnsi" w:cstheme="minorHAnsi"/>
          <w:sz w:val="22"/>
          <w:szCs w:val="22"/>
        </w:rPr>
        <w:t>a pour objectif de permettre la</w:t>
      </w:r>
      <w:r w:rsidR="00747742">
        <w:rPr>
          <w:rFonts w:asciiTheme="minorHAnsi" w:hAnsiTheme="minorHAnsi" w:cstheme="minorHAnsi"/>
          <w:sz w:val="22"/>
          <w:szCs w:val="22"/>
        </w:rPr>
        <w:t xml:space="preserve"> </w:t>
      </w:r>
      <w:r w:rsidRPr="00CD5B6D">
        <w:rPr>
          <w:rFonts w:asciiTheme="minorHAnsi" w:hAnsiTheme="minorHAnsi" w:cstheme="minorHAnsi"/>
          <w:sz w:val="22"/>
          <w:szCs w:val="22"/>
        </w:rPr>
        <w:t xml:space="preserve">dissémination du Verbatim. Dans ce cadre, PSPPE met en </w:t>
      </w:r>
      <w:r w:rsidR="004234F7" w:rsidRPr="00CD5B6D">
        <w:rPr>
          <w:rFonts w:asciiTheme="minorHAnsi" w:hAnsiTheme="minorHAnsi" w:cstheme="minorHAnsi"/>
          <w:sz w:val="22"/>
          <w:szCs w:val="22"/>
        </w:rPr>
        <w:t xml:space="preserve">place </w:t>
      </w:r>
      <w:proofErr w:type="gramStart"/>
      <w:r w:rsidR="004234F7" w:rsidRPr="00CD5B6D">
        <w:rPr>
          <w:rFonts w:asciiTheme="minorHAnsi" w:hAnsiTheme="minorHAnsi" w:cstheme="minorHAnsi"/>
          <w:sz w:val="22"/>
          <w:szCs w:val="22"/>
        </w:rPr>
        <w:t>tous les moyens marketing</w:t>
      </w:r>
      <w:proofErr w:type="gramEnd"/>
      <w:r w:rsidRPr="00CD5B6D">
        <w:rPr>
          <w:rFonts w:asciiTheme="minorHAnsi" w:hAnsiTheme="minorHAnsi" w:cstheme="minorHAnsi"/>
          <w:sz w:val="22"/>
          <w:szCs w:val="22"/>
        </w:rPr>
        <w:t xml:space="preserve"> pour faire connaître le Verbatim et met</w:t>
      </w:r>
      <w:r w:rsidR="00C14BDB" w:rsidRPr="00CD5B6D">
        <w:rPr>
          <w:rFonts w:asciiTheme="minorHAnsi" w:hAnsiTheme="minorHAnsi" w:cstheme="minorHAnsi"/>
          <w:sz w:val="22"/>
          <w:szCs w:val="22"/>
        </w:rPr>
        <w:t xml:space="preserve"> le logiciel à disposition de</w:t>
      </w:r>
      <w:r w:rsidRPr="00CD5B6D">
        <w:rPr>
          <w:rFonts w:asciiTheme="minorHAnsi" w:hAnsiTheme="minorHAnsi" w:cstheme="minorHAnsi"/>
          <w:sz w:val="22"/>
          <w:szCs w:val="22"/>
        </w:rPr>
        <w:t xml:space="preserve"> </w:t>
      </w: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w:t>
      </w:r>
      <w:r w:rsidR="004234F7" w:rsidRPr="00CD5B6D">
        <w:rPr>
          <w:rFonts w:asciiTheme="minorHAnsi" w:hAnsiTheme="minorHAnsi" w:cstheme="minorHAnsi"/>
          <w:sz w:val="22"/>
          <w:szCs w:val="22"/>
        </w:rPr>
        <w:t xml:space="preserve"> Formation</w:t>
      </w:r>
      <w:r w:rsidRPr="00CD5B6D">
        <w:rPr>
          <w:rFonts w:asciiTheme="minorHAnsi" w:hAnsiTheme="minorHAnsi" w:cstheme="minorHAnsi"/>
          <w:sz w:val="22"/>
          <w:szCs w:val="22"/>
        </w:rPr>
        <w:t>.</w:t>
      </w:r>
    </w:p>
    <w:p w:rsidR="00915AF9" w:rsidRPr="00CD5B6D" w:rsidRDefault="00915AF9" w:rsidP="00915AF9">
      <w:pPr>
        <w:pStyle w:val="Corpsdetexte21"/>
        <w:ind w:left="142" w:hanging="142"/>
        <w:rPr>
          <w:rFonts w:asciiTheme="minorHAnsi" w:hAnsiTheme="minorHAnsi" w:cstheme="minorHAnsi"/>
          <w:sz w:val="16"/>
          <w:szCs w:val="16"/>
        </w:rPr>
      </w:pPr>
    </w:p>
    <w:p w:rsidR="00915AF9" w:rsidRPr="00CD5B6D" w:rsidRDefault="00915AF9" w:rsidP="004234F7">
      <w:pPr>
        <w:pStyle w:val="Corpsdetexte21"/>
        <w:rPr>
          <w:rFonts w:asciiTheme="minorHAnsi" w:hAnsiTheme="minorHAnsi" w:cstheme="minorHAnsi"/>
          <w:b/>
          <w:sz w:val="22"/>
          <w:szCs w:val="22"/>
        </w:rPr>
      </w:pPr>
      <w:r w:rsidRPr="00CD5B6D">
        <w:rPr>
          <w:rFonts w:asciiTheme="minorHAnsi" w:hAnsiTheme="minorHAnsi" w:cstheme="minorHAnsi"/>
          <w:b/>
          <w:sz w:val="22"/>
          <w:szCs w:val="22"/>
        </w:rPr>
        <w:t xml:space="preserve">De son côté </w:t>
      </w:r>
      <w:proofErr w:type="spellStart"/>
      <w:r w:rsidRPr="00CD5B6D">
        <w:rPr>
          <w:rFonts w:asciiTheme="minorHAnsi" w:hAnsiTheme="minorHAnsi" w:cstheme="minorHAnsi"/>
          <w:b/>
          <w:sz w:val="22"/>
          <w:szCs w:val="22"/>
        </w:rPr>
        <w:t>Khépri</w:t>
      </w:r>
      <w:proofErr w:type="spellEnd"/>
      <w:r w:rsidRPr="00CD5B6D">
        <w:rPr>
          <w:rFonts w:asciiTheme="minorHAnsi" w:hAnsiTheme="minorHAnsi" w:cstheme="minorHAnsi"/>
          <w:b/>
          <w:sz w:val="22"/>
          <w:szCs w:val="22"/>
        </w:rPr>
        <w:t xml:space="preserve"> Santé </w:t>
      </w:r>
      <w:r w:rsidR="004234F7" w:rsidRPr="00CD5B6D">
        <w:rPr>
          <w:rFonts w:asciiTheme="minorHAnsi" w:hAnsiTheme="minorHAnsi" w:cstheme="minorHAnsi"/>
          <w:b/>
          <w:sz w:val="22"/>
          <w:szCs w:val="22"/>
        </w:rPr>
        <w:t xml:space="preserve">Formation </w:t>
      </w:r>
      <w:r w:rsidRPr="00CD5B6D">
        <w:rPr>
          <w:rFonts w:asciiTheme="minorHAnsi" w:hAnsiTheme="minorHAnsi" w:cstheme="minorHAnsi"/>
          <w:b/>
          <w:sz w:val="22"/>
          <w:szCs w:val="22"/>
        </w:rPr>
        <w:t xml:space="preserve">s’engage à apporter toutes les prestations complémentaires à </w:t>
      </w:r>
      <w:r w:rsidR="004234F7" w:rsidRPr="00CD5B6D">
        <w:rPr>
          <w:rFonts w:asciiTheme="minorHAnsi" w:hAnsiTheme="minorHAnsi" w:cstheme="minorHAnsi"/>
          <w:b/>
          <w:sz w:val="22"/>
          <w:szCs w:val="22"/>
        </w:rPr>
        <w:t>Verbatim concernant la dimension humaine et pédagogique</w:t>
      </w:r>
      <w:r w:rsidRPr="00CD5B6D">
        <w:rPr>
          <w:rFonts w:asciiTheme="minorHAnsi" w:hAnsiTheme="minorHAnsi" w:cstheme="minorHAnsi"/>
          <w:b/>
          <w:sz w:val="22"/>
          <w:szCs w:val="22"/>
        </w:rPr>
        <w:t>, notamment :</w:t>
      </w:r>
    </w:p>
    <w:p w:rsidR="00915AF9" w:rsidRPr="00CD5B6D" w:rsidRDefault="00915AF9" w:rsidP="004234F7">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w:t>
      </w:r>
      <w:r w:rsidRPr="00CD5B6D">
        <w:rPr>
          <w:rFonts w:asciiTheme="minorHAnsi" w:hAnsiTheme="minorHAnsi" w:cstheme="minorHAnsi"/>
          <w:sz w:val="22"/>
          <w:szCs w:val="22"/>
        </w:rPr>
        <w:tab/>
        <w:t>les prestations d’accompagnement nécessaires a</w:t>
      </w:r>
      <w:r w:rsidR="004234F7" w:rsidRPr="00CD5B6D">
        <w:rPr>
          <w:rFonts w:asciiTheme="minorHAnsi" w:hAnsiTheme="minorHAnsi" w:cstheme="minorHAnsi"/>
          <w:sz w:val="22"/>
          <w:szCs w:val="22"/>
        </w:rPr>
        <w:t xml:space="preserve">u maintien de l’équilibre entre vie privée, vie professionnelle, </w:t>
      </w:r>
      <w:r w:rsidRPr="00CD5B6D">
        <w:rPr>
          <w:rFonts w:asciiTheme="minorHAnsi" w:hAnsiTheme="minorHAnsi" w:cstheme="minorHAnsi"/>
          <w:sz w:val="22"/>
          <w:szCs w:val="22"/>
        </w:rPr>
        <w:t>vie d’aidants pour éviter la désinser</w:t>
      </w:r>
      <w:r w:rsidR="004234F7" w:rsidRPr="00CD5B6D">
        <w:rPr>
          <w:rFonts w:asciiTheme="minorHAnsi" w:hAnsiTheme="minorHAnsi" w:cstheme="minorHAnsi"/>
          <w:sz w:val="22"/>
          <w:szCs w:val="22"/>
        </w:rPr>
        <w:t>tion professionnelle,</w:t>
      </w:r>
    </w:p>
    <w:p w:rsidR="00915AF9" w:rsidRPr="00CD5B6D" w:rsidRDefault="00915AF9" w:rsidP="00915AF9">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w:t>
      </w:r>
      <w:r w:rsidRPr="00CD5B6D">
        <w:rPr>
          <w:rFonts w:asciiTheme="minorHAnsi" w:hAnsiTheme="minorHAnsi" w:cstheme="minorHAnsi"/>
          <w:sz w:val="22"/>
          <w:szCs w:val="22"/>
        </w:rPr>
        <w:tab/>
        <w:t>les formations proposées aux aidants avec possibilité de prise en charge par les OPCO.</w:t>
      </w:r>
    </w:p>
    <w:p w:rsidR="00915AF9" w:rsidRPr="00CD5B6D" w:rsidRDefault="00915AF9" w:rsidP="00915AF9">
      <w:pPr>
        <w:pStyle w:val="Corpsdetexte21"/>
        <w:ind w:left="142" w:hanging="142"/>
        <w:rPr>
          <w:rFonts w:asciiTheme="minorHAnsi" w:hAnsiTheme="minorHAnsi" w:cstheme="minorHAnsi"/>
          <w:sz w:val="16"/>
          <w:szCs w:val="16"/>
        </w:rPr>
      </w:pPr>
    </w:p>
    <w:p w:rsidR="00915AF9" w:rsidRPr="00CD5B6D" w:rsidRDefault="00915AF9" w:rsidP="004234F7">
      <w:pPr>
        <w:pStyle w:val="Corpsdetexte21"/>
        <w:jc w:val="left"/>
        <w:rPr>
          <w:rFonts w:asciiTheme="minorHAnsi" w:hAnsiTheme="minorHAnsi" w:cstheme="minorHAnsi"/>
          <w:sz w:val="22"/>
          <w:szCs w:val="22"/>
        </w:rPr>
      </w:pP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 </w:t>
      </w:r>
      <w:r w:rsidR="004234F7" w:rsidRPr="00CD5B6D">
        <w:rPr>
          <w:rFonts w:asciiTheme="minorHAnsi" w:hAnsiTheme="minorHAnsi" w:cstheme="minorHAnsi"/>
          <w:sz w:val="22"/>
          <w:szCs w:val="22"/>
        </w:rPr>
        <w:t xml:space="preserve">Formation </w:t>
      </w:r>
      <w:r w:rsidRPr="00CD5B6D">
        <w:rPr>
          <w:rFonts w:asciiTheme="minorHAnsi" w:hAnsiTheme="minorHAnsi" w:cstheme="minorHAnsi"/>
          <w:sz w:val="22"/>
          <w:szCs w:val="22"/>
        </w:rPr>
        <w:t>versera un % de ses ventes sous forme de dons à PSPPE pour qui celui-ci continue le développement de la plateforme.</w:t>
      </w:r>
      <w:bookmarkStart w:id="0" w:name="_GoBack"/>
      <w:bookmarkEnd w:id="0"/>
    </w:p>
    <w:p w:rsidR="00915AF9" w:rsidRPr="00CD5B6D" w:rsidRDefault="00915AF9" w:rsidP="00915AF9">
      <w:pPr>
        <w:pStyle w:val="Corpsdetexte21"/>
        <w:ind w:left="142" w:hanging="142"/>
        <w:rPr>
          <w:rFonts w:asciiTheme="minorHAnsi" w:hAnsiTheme="minorHAnsi" w:cstheme="minorHAnsi"/>
          <w:sz w:val="16"/>
          <w:szCs w:val="16"/>
        </w:rPr>
      </w:pPr>
    </w:p>
    <w:p w:rsidR="004234F7" w:rsidRPr="00CD5B6D" w:rsidRDefault="004234F7" w:rsidP="004234F7">
      <w:pPr>
        <w:pStyle w:val="Corpsdetexte21"/>
        <w:rPr>
          <w:rFonts w:asciiTheme="minorHAnsi" w:hAnsiTheme="minorHAnsi" w:cstheme="minorHAnsi"/>
          <w:b/>
          <w:sz w:val="22"/>
          <w:szCs w:val="22"/>
        </w:rPr>
      </w:pPr>
      <w:r w:rsidRPr="00CD5B6D">
        <w:rPr>
          <w:rFonts w:asciiTheme="minorHAnsi" w:hAnsiTheme="minorHAnsi" w:cstheme="minorHAnsi"/>
          <w:sz w:val="22"/>
          <w:szCs w:val="22"/>
        </w:rPr>
        <w:t>Les employeurs paient pour que le Verbatim soit proposé gracieusement aux collaborateurs</w:t>
      </w:r>
      <w:r w:rsidRPr="00CD5B6D">
        <w:rPr>
          <w:rFonts w:asciiTheme="minorHAnsi" w:hAnsiTheme="minorHAnsi" w:cstheme="minorHAnsi"/>
          <w:b/>
          <w:sz w:val="22"/>
          <w:szCs w:val="22"/>
        </w:rPr>
        <w:t>.</w:t>
      </w:r>
    </w:p>
    <w:p w:rsidR="00915AF9" w:rsidRPr="00CD5B6D" w:rsidRDefault="004234F7" w:rsidP="004234F7">
      <w:pPr>
        <w:pStyle w:val="Corpsdetexte21"/>
        <w:rPr>
          <w:rFonts w:asciiTheme="minorHAnsi" w:hAnsiTheme="minorHAnsi" w:cstheme="minorHAnsi"/>
          <w:sz w:val="22"/>
          <w:szCs w:val="22"/>
        </w:rPr>
      </w:pPr>
      <w:r w:rsidRPr="00CD5B6D">
        <w:rPr>
          <w:rFonts w:asciiTheme="minorHAnsi" w:hAnsiTheme="minorHAnsi" w:cstheme="minorHAnsi"/>
          <w:b/>
          <w:sz w:val="22"/>
          <w:szCs w:val="22"/>
        </w:rPr>
        <w:t>Hypothèse budget annuel :</w:t>
      </w:r>
      <w:r w:rsidRPr="00CD5B6D">
        <w:rPr>
          <w:rFonts w:asciiTheme="minorHAnsi" w:hAnsiTheme="minorHAnsi" w:cstheme="minorHAnsi"/>
          <w:sz w:val="22"/>
          <w:szCs w:val="22"/>
        </w:rPr>
        <w:t xml:space="preserve"> entre</w:t>
      </w:r>
      <w:r w:rsidR="00915AF9" w:rsidRPr="00CD5B6D">
        <w:rPr>
          <w:rFonts w:asciiTheme="minorHAnsi" w:hAnsiTheme="minorHAnsi" w:cstheme="minorHAnsi"/>
          <w:sz w:val="22"/>
          <w:szCs w:val="22"/>
        </w:rPr>
        <w:t xml:space="preserve"> 3000 à 5000</w:t>
      </w:r>
      <w:r w:rsidRPr="00CD5B6D">
        <w:rPr>
          <w:rFonts w:asciiTheme="minorHAnsi" w:hAnsiTheme="minorHAnsi" w:cstheme="minorHAnsi"/>
          <w:sz w:val="22"/>
          <w:szCs w:val="22"/>
        </w:rPr>
        <w:t xml:space="preserve"> € (selon le nombre d’employés)</w:t>
      </w:r>
      <w:r w:rsidR="00915AF9" w:rsidRPr="00CD5B6D">
        <w:rPr>
          <w:rFonts w:asciiTheme="minorHAnsi" w:hAnsiTheme="minorHAnsi" w:cstheme="minorHAnsi"/>
          <w:sz w:val="22"/>
          <w:szCs w:val="22"/>
        </w:rPr>
        <w:t>.</w:t>
      </w:r>
    </w:p>
    <w:p w:rsidR="00915AF9" w:rsidRPr="00CD5B6D" w:rsidRDefault="00915AF9" w:rsidP="004234F7">
      <w:pPr>
        <w:pStyle w:val="Corpsdetexte21"/>
        <w:rPr>
          <w:rFonts w:asciiTheme="minorHAnsi" w:hAnsiTheme="minorHAnsi" w:cstheme="minorHAnsi"/>
          <w:sz w:val="22"/>
          <w:szCs w:val="22"/>
        </w:rPr>
      </w:pPr>
      <w:proofErr w:type="spellStart"/>
      <w:r w:rsidRPr="00CD5B6D">
        <w:rPr>
          <w:rFonts w:asciiTheme="minorHAnsi" w:hAnsiTheme="minorHAnsi" w:cstheme="minorHAnsi"/>
          <w:sz w:val="22"/>
          <w:szCs w:val="22"/>
        </w:rPr>
        <w:t>Khépri</w:t>
      </w:r>
      <w:proofErr w:type="spellEnd"/>
      <w:r w:rsidRPr="00CD5B6D">
        <w:rPr>
          <w:rFonts w:asciiTheme="minorHAnsi" w:hAnsiTheme="minorHAnsi" w:cstheme="minorHAnsi"/>
          <w:sz w:val="22"/>
          <w:szCs w:val="22"/>
        </w:rPr>
        <w:t xml:space="preserve"> Santé </w:t>
      </w:r>
      <w:r w:rsidR="00DC7076" w:rsidRPr="00CD5B6D">
        <w:rPr>
          <w:rFonts w:asciiTheme="minorHAnsi" w:hAnsiTheme="minorHAnsi" w:cstheme="minorHAnsi"/>
          <w:sz w:val="22"/>
          <w:szCs w:val="22"/>
        </w:rPr>
        <w:t xml:space="preserve">Formation </w:t>
      </w:r>
      <w:r w:rsidRPr="00CD5B6D">
        <w:rPr>
          <w:rFonts w:asciiTheme="minorHAnsi" w:hAnsiTheme="minorHAnsi" w:cstheme="minorHAnsi"/>
          <w:sz w:val="22"/>
          <w:szCs w:val="22"/>
        </w:rPr>
        <w:t>propose le verbatim pour les salariés via le CSE (Comité social</w:t>
      </w:r>
      <w:r w:rsidR="00DC7076" w:rsidRPr="00CD5B6D">
        <w:rPr>
          <w:rFonts w:asciiTheme="minorHAnsi" w:hAnsiTheme="minorHAnsi" w:cstheme="minorHAnsi"/>
          <w:sz w:val="22"/>
          <w:szCs w:val="22"/>
        </w:rPr>
        <w:t xml:space="preserve"> et économique) des employeurs, les Assistantes sociales, les RH, la médecine du travail</w:t>
      </w:r>
      <w:r w:rsidRPr="00CD5B6D">
        <w:rPr>
          <w:rFonts w:asciiTheme="minorHAnsi" w:hAnsiTheme="minorHAnsi" w:cstheme="minorHAnsi"/>
          <w:sz w:val="22"/>
          <w:szCs w:val="22"/>
        </w:rPr>
        <w:t>.</w:t>
      </w:r>
    </w:p>
    <w:p w:rsidR="00DC7076" w:rsidRPr="00CD5B6D" w:rsidRDefault="00DC7076" w:rsidP="004234F7">
      <w:pPr>
        <w:pStyle w:val="Corpsdetexte21"/>
        <w:rPr>
          <w:rFonts w:asciiTheme="minorHAnsi" w:hAnsiTheme="minorHAnsi" w:cstheme="minorHAnsi"/>
          <w:sz w:val="16"/>
          <w:szCs w:val="16"/>
        </w:rPr>
      </w:pPr>
    </w:p>
    <w:p w:rsidR="00915AF9" w:rsidRPr="00CD5B6D" w:rsidRDefault="00915AF9" w:rsidP="004234F7">
      <w:pPr>
        <w:pStyle w:val="Corpsdetexte21"/>
        <w:rPr>
          <w:rFonts w:asciiTheme="minorHAnsi" w:hAnsiTheme="minorHAnsi" w:cstheme="minorHAnsi"/>
          <w:b/>
          <w:sz w:val="22"/>
          <w:szCs w:val="22"/>
        </w:rPr>
      </w:pPr>
      <w:r w:rsidRPr="00CD5B6D">
        <w:rPr>
          <w:rFonts w:asciiTheme="minorHAnsi" w:hAnsiTheme="minorHAnsi" w:cstheme="minorHAnsi"/>
          <w:b/>
          <w:sz w:val="22"/>
          <w:szCs w:val="22"/>
        </w:rPr>
        <w:t>Le tarif tient compte du nombre d’utilisateurs dans l’entreprise :</w:t>
      </w:r>
    </w:p>
    <w:p w:rsidR="00915AF9" w:rsidRPr="00CD5B6D" w:rsidRDefault="00915AF9" w:rsidP="00915AF9">
      <w:pPr>
        <w:pStyle w:val="Corpsdetexte21"/>
        <w:ind w:left="142" w:hanging="142"/>
        <w:rPr>
          <w:rFonts w:asciiTheme="minorHAnsi" w:hAnsiTheme="minorHAnsi" w:cstheme="minorHAnsi"/>
          <w:sz w:val="16"/>
          <w:szCs w:val="16"/>
        </w:rPr>
      </w:pPr>
    </w:p>
    <w:p w:rsidR="00915AF9" w:rsidRPr="00CD5B6D" w:rsidRDefault="00915AF9" w:rsidP="00915AF9">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 xml:space="preserve">69€ par collaborateurs de 1 à 50 salariés, et ensuite dégressif – 20€ par collaborateur </w:t>
      </w:r>
    </w:p>
    <w:p w:rsidR="00915AF9" w:rsidRPr="00CD5B6D" w:rsidRDefault="00915AF9" w:rsidP="00DC7076">
      <w:pPr>
        <w:pStyle w:val="Corpsdetexte21"/>
        <w:rPr>
          <w:rFonts w:asciiTheme="minorHAnsi" w:hAnsiTheme="minorHAnsi" w:cstheme="minorHAnsi"/>
          <w:sz w:val="22"/>
          <w:szCs w:val="22"/>
        </w:rPr>
      </w:pPr>
      <w:proofErr w:type="gramStart"/>
      <w:r w:rsidRPr="00CD5B6D">
        <w:rPr>
          <w:rFonts w:asciiTheme="minorHAnsi" w:hAnsiTheme="minorHAnsi" w:cstheme="minorHAnsi"/>
          <w:sz w:val="22"/>
          <w:szCs w:val="22"/>
        </w:rPr>
        <w:t>par</w:t>
      </w:r>
      <w:proofErr w:type="gramEnd"/>
      <w:r w:rsidRPr="00CD5B6D">
        <w:rPr>
          <w:rFonts w:asciiTheme="minorHAnsi" w:hAnsiTheme="minorHAnsi" w:cstheme="minorHAnsi"/>
          <w:sz w:val="22"/>
          <w:szCs w:val="22"/>
        </w:rPr>
        <w:t xml:space="preserve"> tranche de 50 utilisateurs. Sachant que 20% d’aidants parmi les actifs et que le nombre d’actifs aidants augmente avec le vieillissement de la population</w:t>
      </w:r>
    </w:p>
    <w:p w:rsidR="00915AF9" w:rsidRPr="00CD5B6D" w:rsidRDefault="00915AF9" w:rsidP="00915AF9">
      <w:pPr>
        <w:pStyle w:val="Corpsdetexte21"/>
        <w:ind w:left="142" w:hanging="142"/>
        <w:rPr>
          <w:rFonts w:asciiTheme="minorHAnsi" w:hAnsiTheme="minorHAnsi" w:cstheme="minorHAnsi"/>
          <w:sz w:val="16"/>
          <w:szCs w:val="16"/>
        </w:rPr>
      </w:pPr>
    </w:p>
    <w:p w:rsidR="00915AF9" w:rsidRPr="00CD5B6D" w:rsidRDefault="00915AF9" w:rsidP="00DC7076">
      <w:pPr>
        <w:pStyle w:val="Corpsdetexte21"/>
        <w:ind w:left="142" w:hanging="142"/>
        <w:rPr>
          <w:rFonts w:asciiTheme="minorHAnsi" w:hAnsiTheme="minorHAnsi" w:cstheme="minorHAnsi"/>
          <w:b/>
          <w:sz w:val="22"/>
          <w:szCs w:val="22"/>
        </w:rPr>
      </w:pPr>
      <w:r w:rsidRPr="00CD5B6D">
        <w:rPr>
          <w:rFonts w:asciiTheme="minorHAnsi" w:hAnsiTheme="minorHAnsi" w:cstheme="minorHAnsi"/>
          <w:b/>
          <w:sz w:val="22"/>
          <w:szCs w:val="22"/>
        </w:rPr>
        <w:t xml:space="preserve">Exemple pour une structure de 250 salariés : </w:t>
      </w:r>
    </w:p>
    <w:p w:rsidR="00915AF9" w:rsidRPr="00CD5B6D" w:rsidRDefault="00915AF9" w:rsidP="00915AF9">
      <w:pPr>
        <w:pStyle w:val="Corpsdetexte21"/>
        <w:ind w:left="142" w:hanging="142"/>
        <w:rPr>
          <w:rFonts w:asciiTheme="minorHAnsi" w:hAnsiTheme="minorHAnsi" w:cstheme="minorHAnsi"/>
          <w:sz w:val="16"/>
          <w:szCs w:val="16"/>
        </w:rPr>
      </w:pPr>
    </w:p>
    <w:p w:rsidR="00915AF9" w:rsidRPr="00CD5B6D" w:rsidRDefault="00915AF9" w:rsidP="00915AF9">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69€ x 50 personnes = 3450€ + (500€ par tranche de 50) soit 500€ x 4 = 2000€</w:t>
      </w:r>
    </w:p>
    <w:p w:rsidR="00915AF9" w:rsidRPr="00CD5B6D" w:rsidRDefault="00915AF9" w:rsidP="00915AF9">
      <w:pPr>
        <w:pStyle w:val="Corpsdetexte21"/>
        <w:ind w:left="142" w:hanging="142"/>
        <w:rPr>
          <w:rFonts w:asciiTheme="minorHAnsi" w:hAnsiTheme="minorHAnsi" w:cstheme="minorHAnsi"/>
          <w:sz w:val="22"/>
          <w:szCs w:val="22"/>
        </w:rPr>
      </w:pPr>
      <w:r w:rsidRPr="00CD5B6D">
        <w:rPr>
          <w:rFonts w:asciiTheme="minorHAnsi" w:hAnsiTheme="minorHAnsi" w:cstheme="minorHAnsi"/>
          <w:sz w:val="22"/>
          <w:szCs w:val="22"/>
        </w:rPr>
        <w:t>3450 + 2000 = 5450 € par an déductible des impôts de la société.</w:t>
      </w:r>
    </w:p>
    <w:p w:rsidR="00915AF9" w:rsidRPr="00CD5B6D" w:rsidRDefault="00915AF9" w:rsidP="00915AF9">
      <w:pPr>
        <w:pStyle w:val="Corpsdetexte21"/>
        <w:ind w:left="142" w:hanging="142"/>
        <w:rPr>
          <w:rFonts w:asciiTheme="minorHAnsi" w:hAnsiTheme="minorHAnsi" w:cstheme="minorHAnsi"/>
          <w:sz w:val="16"/>
          <w:szCs w:val="16"/>
        </w:rPr>
      </w:pPr>
    </w:p>
    <w:p w:rsidR="00915AF9" w:rsidRPr="00CD5B6D" w:rsidRDefault="00402FD8" w:rsidP="00402FD8">
      <w:pPr>
        <w:pStyle w:val="Corpsdetexte21"/>
        <w:rPr>
          <w:rFonts w:asciiTheme="minorHAnsi" w:hAnsiTheme="minorHAnsi" w:cstheme="minorHAnsi"/>
          <w:sz w:val="22"/>
          <w:szCs w:val="22"/>
        </w:rPr>
      </w:pPr>
      <w:r w:rsidRPr="00CD5B6D">
        <w:rPr>
          <w:rFonts w:asciiTheme="minorHAnsi" w:hAnsiTheme="minorHAnsi" w:cstheme="minorHAnsi"/>
          <w:b/>
          <w:sz w:val="22"/>
          <w:szCs w:val="22"/>
        </w:rPr>
        <w:t>Durée de contrat</w:t>
      </w:r>
      <w:r w:rsidR="00915AF9" w:rsidRPr="00CD5B6D">
        <w:rPr>
          <w:rFonts w:asciiTheme="minorHAnsi" w:hAnsiTheme="minorHAnsi" w:cstheme="minorHAnsi"/>
          <w:b/>
          <w:sz w:val="22"/>
          <w:szCs w:val="22"/>
        </w:rPr>
        <w:t xml:space="preserve"> de partenariat </w:t>
      </w:r>
      <w:r w:rsidRPr="00CD5B6D">
        <w:rPr>
          <w:rFonts w:asciiTheme="minorHAnsi" w:hAnsiTheme="minorHAnsi" w:cstheme="minorHAnsi"/>
          <w:b/>
          <w:sz w:val="22"/>
          <w:szCs w:val="22"/>
        </w:rPr>
        <w:t>envisagé :</w:t>
      </w:r>
      <w:r w:rsidRPr="00CD5B6D">
        <w:rPr>
          <w:rFonts w:asciiTheme="minorHAnsi" w:hAnsiTheme="minorHAnsi" w:cstheme="minorHAnsi"/>
          <w:sz w:val="22"/>
          <w:szCs w:val="22"/>
        </w:rPr>
        <w:t xml:space="preserve"> </w:t>
      </w:r>
      <w:r w:rsidR="00915AF9" w:rsidRPr="00CD5B6D">
        <w:rPr>
          <w:rFonts w:asciiTheme="minorHAnsi" w:hAnsiTheme="minorHAnsi" w:cstheme="minorHAnsi"/>
          <w:sz w:val="22"/>
          <w:szCs w:val="22"/>
        </w:rPr>
        <w:t xml:space="preserve">3 ans dans le cadre </w:t>
      </w:r>
      <w:r w:rsidRPr="00CD5B6D">
        <w:rPr>
          <w:rFonts w:asciiTheme="minorHAnsi" w:hAnsiTheme="minorHAnsi" w:cstheme="minorHAnsi"/>
          <w:sz w:val="22"/>
          <w:szCs w:val="22"/>
        </w:rPr>
        <w:t>d’une offre globale de</w:t>
      </w:r>
      <w:r w:rsidR="00915AF9" w:rsidRPr="00CD5B6D">
        <w:rPr>
          <w:rFonts w:asciiTheme="minorHAnsi" w:hAnsiTheme="minorHAnsi" w:cstheme="minorHAnsi"/>
          <w:sz w:val="22"/>
          <w:szCs w:val="22"/>
        </w:rPr>
        <w:t xml:space="preserve"> Santé et </w:t>
      </w:r>
      <w:r w:rsidRPr="00CD5B6D">
        <w:rPr>
          <w:rFonts w:asciiTheme="minorHAnsi" w:hAnsiTheme="minorHAnsi" w:cstheme="minorHAnsi"/>
          <w:sz w:val="22"/>
          <w:szCs w:val="22"/>
        </w:rPr>
        <w:t xml:space="preserve">Qualité de Vie au Travail (SQVT) avec </w:t>
      </w:r>
      <w:r w:rsidR="00915AF9" w:rsidRPr="00CD5B6D">
        <w:rPr>
          <w:rFonts w:asciiTheme="minorHAnsi" w:hAnsiTheme="minorHAnsi" w:cstheme="minorHAnsi"/>
          <w:sz w:val="22"/>
          <w:szCs w:val="22"/>
        </w:rPr>
        <w:t>diagnostic et solutions personnal</w:t>
      </w:r>
      <w:r w:rsidRPr="00CD5B6D">
        <w:rPr>
          <w:rFonts w:asciiTheme="minorHAnsi" w:hAnsiTheme="minorHAnsi" w:cstheme="minorHAnsi"/>
          <w:sz w:val="22"/>
          <w:szCs w:val="22"/>
        </w:rPr>
        <w:t xml:space="preserve">isées au profil des employeurs du secteur public ou privé, des collectivités locales, </w:t>
      </w:r>
      <w:r w:rsidR="00915AF9" w:rsidRPr="00CD5B6D">
        <w:rPr>
          <w:rFonts w:asciiTheme="minorHAnsi" w:hAnsiTheme="minorHAnsi" w:cstheme="minorHAnsi"/>
          <w:sz w:val="22"/>
          <w:szCs w:val="22"/>
        </w:rPr>
        <w:t>établissements de santé</w:t>
      </w:r>
      <w:r w:rsidRPr="00CD5B6D">
        <w:rPr>
          <w:rFonts w:asciiTheme="minorHAnsi" w:hAnsiTheme="minorHAnsi" w:cstheme="minorHAnsi"/>
          <w:sz w:val="22"/>
          <w:szCs w:val="22"/>
        </w:rPr>
        <w:t>.</w:t>
      </w:r>
    </w:p>
    <w:p w:rsidR="00164C52" w:rsidRPr="00CD5B6D" w:rsidRDefault="00164C52" w:rsidP="00402FD8">
      <w:pPr>
        <w:pStyle w:val="Corpsdetexte21"/>
        <w:rPr>
          <w:rFonts w:asciiTheme="minorHAnsi" w:hAnsiTheme="minorHAnsi" w:cstheme="minorHAnsi"/>
          <w:sz w:val="22"/>
          <w:szCs w:val="22"/>
        </w:rPr>
      </w:pPr>
    </w:p>
    <w:p w:rsidR="00164C52" w:rsidRPr="00CD5B6D" w:rsidRDefault="00164C52" w:rsidP="00402FD8">
      <w:pPr>
        <w:pStyle w:val="Corpsdetexte21"/>
        <w:rPr>
          <w:rFonts w:asciiTheme="minorHAnsi" w:hAnsiTheme="minorHAnsi" w:cstheme="minorHAnsi"/>
          <w:sz w:val="22"/>
          <w:szCs w:val="22"/>
        </w:rPr>
      </w:pPr>
    </w:p>
    <w:p w:rsidR="00164C52" w:rsidRPr="00CD5B6D" w:rsidRDefault="00164C52" w:rsidP="00164C52">
      <w:pPr>
        <w:rPr>
          <w:rFonts w:asciiTheme="minorHAnsi" w:hAnsiTheme="minorHAnsi" w:cstheme="minorHAnsi"/>
          <w:color w:val="000000"/>
        </w:rPr>
      </w:pPr>
      <w:r w:rsidRPr="00CD5B6D">
        <w:rPr>
          <w:rFonts w:asciiTheme="minorHAnsi" w:hAnsiTheme="minorHAnsi" w:cstheme="minorHAnsi"/>
          <w:b/>
          <w:color w:val="000000"/>
          <w:sz w:val="28"/>
          <w:szCs w:val="28"/>
          <w:u w:val="single"/>
        </w:rPr>
        <w:lastRenderedPageBreak/>
        <w:t>Annexe 4 :</w:t>
      </w:r>
      <w:r w:rsidRPr="00CD5B6D">
        <w:rPr>
          <w:rFonts w:asciiTheme="minorHAnsi" w:hAnsiTheme="minorHAnsi" w:cstheme="minorHAnsi"/>
          <w:color w:val="000000"/>
        </w:rPr>
        <w:t xml:space="preserve"> liste des typologies de professionnels adaptés pour cette mission</w:t>
      </w:r>
      <w:r w:rsidR="00A95BB0" w:rsidRPr="00CD5B6D">
        <w:rPr>
          <w:rFonts w:asciiTheme="minorHAnsi" w:hAnsiTheme="minorHAnsi" w:cstheme="minorHAnsi"/>
          <w:color w:val="000000"/>
        </w:rPr>
        <w:t xml:space="preserve"> et programme</w:t>
      </w:r>
    </w:p>
    <w:p w:rsidR="00D5106A" w:rsidRPr="00CD5B6D" w:rsidRDefault="00C15FC3" w:rsidP="00D5106A">
      <w:pPr>
        <w:tabs>
          <w:tab w:val="num" w:pos="720"/>
        </w:tabs>
        <w:rPr>
          <w:rStyle w:val="efl-tatxt1"/>
          <w:rFonts w:asciiTheme="minorHAnsi" w:hAnsiTheme="minorHAnsi" w:cstheme="minorHAnsi"/>
          <w:b/>
          <w:bCs/>
          <w:color w:val="000000"/>
          <w:sz w:val="28"/>
          <w:szCs w:val="28"/>
        </w:rPr>
      </w:pPr>
      <w:r w:rsidRPr="00CD5B6D">
        <w:rPr>
          <w:rFonts w:asciiTheme="minorHAnsi" w:hAnsiTheme="minorHAnsi" w:cstheme="minorHAnsi"/>
          <w:b/>
          <w:bCs/>
          <w:color w:val="000000"/>
          <w:sz w:val="28"/>
          <w:szCs w:val="28"/>
        </w:rPr>
        <w:t>Formateurs</w:t>
      </w:r>
      <w:r w:rsidR="00D5106A" w:rsidRPr="00CD5B6D">
        <w:rPr>
          <w:rFonts w:asciiTheme="minorHAnsi" w:hAnsiTheme="minorHAnsi" w:cstheme="minorHAnsi"/>
          <w:b/>
          <w:bCs/>
          <w:color w:val="000000"/>
          <w:sz w:val="28"/>
          <w:szCs w:val="28"/>
        </w:rPr>
        <w:t xml:space="preserve"> et programme de formations</w:t>
      </w:r>
    </w:p>
    <w:p w:rsidR="00CD5B6D" w:rsidRPr="00CD5B6D" w:rsidRDefault="00CD5B6D" w:rsidP="00CD5B6D">
      <w:pPr>
        <w:pStyle w:val="Default"/>
        <w:rPr>
          <w:rFonts w:asciiTheme="minorHAnsi" w:hAnsiTheme="minorHAnsi" w:cstheme="minorHAnsi"/>
          <w:color w:val="auto"/>
          <w:sz w:val="22"/>
          <w:szCs w:val="22"/>
        </w:rPr>
      </w:pPr>
      <w:r w:rsidRPr="00CD5B6D">
        <w:rPr>
          <w:rFonts w:asciiTheme="minorHAnsi" w:hAnsiTheme="minorHAnsi" w:cstheme="minorHAnsi"/>
          <w:b/>
          <w:bCs/>
          <w:color w:val="auto"/>
          <w:sz w:val="22"/>
          <w:szCs w:val="22"/>
        </w:rPr>
        <w:t xml:space="preserve">Une équipe de formateurs d’expert dans le secteur de la santé : </w:t>
      </w:r>
    </w:p>
    <w:p w:rsidR="00CD5B6D" w:rsidRPr="00CD5B6D" w:rsidRDefault="00CD5B6D" w:rsidP="00CD5B6D">
      <w:pPr>
        <w:pStyle w:val="Default"/>
        <w:rPr>
          <w:rFonts w:asciiTheme="minorHAnsi" w:hAnsiTheme="minorHAnsi" w:cstheme="minorHAnsi"/>
          <w:color w:val="auto"/>
          <w:sz w:val="16"/>
          <w:szCs w:val="16"/>
        </w:rPr>
      </w:pPr>
    </w:p>
    <w:p w:rsidR="00CD5B6D" w:rsidRPr="00CD5B6D" w:rsidRDefault="00CD5B6D" w:rsidP="00CD5B6D">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Responsable pédagogique : Evelyne Revellat (formatrice, coach et sophrologue)  </w:t>
      </w:r>
    </w:p>
    <w:p w:rsidR="00CD5B6D" w:rsidRPr="00CD5B6D" w:rsidRDefault="00CD5B6D" w:rsidP="00CD5B6D">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Ingénierie pédagogique</w:t>
      </w:r>
    </w:p>
    <w:p w:rsidR="00CD5B6D" w:rsidRPr="00CD5B6D" w:rsidRDefault="00CD5B6D" w:rsidP="00CD5B6D">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Docteurs en pharmacie</w:t>
      </w:r>
    </w:p>
    <w:p w:rsidR="00CD5B6D" w:rsidRPr="00CD5B6D" w:rsidRDefault="00CD5B6D" w:rsidP="00CD5B6D">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Formateurs vacataires spécialistes de l’accompagnement des aidants à domicile ou en EHPAD :</w:t>
      </w:r>
    </w:p>
    <w:p w:rsidR="00CD5B6D" w:rsidRPr="00CD5B6D" w:rsidRDefault="00CD5B6D" w:rsidP="00CD5B6D">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Psychologue du travail et psychologue clinicienne</w:t>
      </w:r>
    </w:p>
    <w:p w:rsidR="00CD5B6D" w:rsidRPr="00CD5B6D" w:rsidRDefault="00CD5B6D" w:rsidP="00CD5B6D">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Professeur, Médecin conseil superviseur, spécialiste en médecine du travail, médecine du sport, médecine physique et de réadaptation, spécialiste de la douleur et des pathologies chroniques.</w:t>
      </w:r>
    </w:p>
    <w:p w:rsidR="00CD5B6D" w:rsidRPr="00CD5B6D" w:rsidRDefault="00CD5B6D" w:rsidP="00CD5B6D">
      <w:pPr>
        <w:pStyle w:val="Default"/>
        <w:rPr>
          <w:rFonts w:asciiTheme="minorHAnsi" w:hAnsiTheme="minorHAnsi" w:cstheme="minorHAnsi"/>
          <w:color w:val="auto"/>
          <w:sz w:val="22"/>
          <w:szCs w:val="22"/>
        </w:rPr>
      </w:pPr>
    </w:p>
    <w:p w:rsidR="00CD5B6D" w:rsidRPr="00CD5B6D" w:rsidRDefault="00CD5B6D" w:rsidP="00CD5B6D">
      <w:pPr>
        <w:rPr>
          <w:rFonts w:asciiTheme="minorHAnsi" w:hAnsiTheme="minorHAnsi" w:cstheme="minorHAnsi"/>
          <w:b/>
          <w:bCs/>
        </w:rPr>
      </w:pPr>
      <w:r w:rsidRPr="00CD5B6D">
        <w:rPr>
          <w:rFonts w:asciiTheme="minorHAnsi" w:hAnsiTheme="minorHAnsi" w:cstheme="minorHAnsi"/>
          <w:b/>
          <w:bCs/>
        </w:rPr>
        <w:t>Accompagnement individuel des aidants actifs</w:t>
      </w:r>
    </w:p>
    <w:p w:rsidR="00CD5B6D" w:rsidRPr="00CD5B6D" w:rsidRDefault="00CD5B6D" w:rsidP="00CD5B6D">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Animation de groupe de parole, écoute et accompagnement de cadres en repositionnement professionnel (bilan de compétences et VAE (Validation des Acquis de l’Expérience)</w:t>
      </w:r>
    </w:p>
    <w:p w:rsidR="00CD5B6D" w:rsidRPr="00CD5B6D" w:rsidRDefault="00CD5B6D" w:rsidP="00CD5B6D">
      <w:pPr>
        <w:pStyle w:val="Default"/>
        <w:rPr>
          <w:rFonts w:asciiTheme="minorHAnsi" w:hAnsiTheme="minorHAnsi" w:cstheme="minorHAnsi"/>
          <w:b/>
          <w:bCs/>
          <w:color w:val="auto"/>
          <w:sz w:val="22"/>
          <w:szCs w:val="22"/>
        </w:rPr>
      </w:pPr>
    </w:p>
    <w:p w:rsidR="00CD5B6D" w:rsidRPr="00CD5B6D" w:rsidRDefault="00CD5B6D" w:rsidP="00CD5B6D">
      <w:pPr>
        <w:pStyle w:val="Default"/>
        <w:rPr>
          <w:rFonts w:asciiTheme="minorHAnsi" w:hAnsiTheme="minorHAnsi" w:cstheme="minorHAnsi"/>
          <w:color w:val="auto"/>
          <w:sz w:val="22"/>
          <w:szCs w:val="22"/>
        </w:rPr>
      </w:pPr>
      <w:r w:rsidRPr="00CD5B6D">
        <w:rPr>
          <w:rFonts w:asciiTheme="minorHAnsi" w:hAnsiTheme="minorHAnsi" w:cstheme="minorHAnsi"/>
          <w:b/>
          <w:bCs/>
          <w:color w:val="auto"/>
          <w:sz w:val="22"/>
          <w:szCs w:val="22"/>
        </w:rPr>
        <w:t xml:space="preserve">Ingénierie pédagogique - Formation </w:t>
      </w:r>
    </w:p>
    <w:p w:rsidR="00CD5B6D" w:rsidRPr="00CD5B6D" w:rsidRDefault="00CD5B6D" w:rsidP="00CD5B6D">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Analyse des besoins, propositions de contenus en gestion du stress. Conception de prestations et outils sur-mesure, animation, évaluation </w:t>
      </w:r>
    </w:p>
    <w:p w:rsidR="00CD5B6D" w:rsidRPr="00CD5B6D" w:rsidRDefault="00CD5B6D" w:rsidP="00CD5B6D">
      <w:pPr>
        <w:pStyle w:val="Default"/>
        <w:rPr>
          <w:rFonts w:asciiTheme="minorHAnsi" w:hAnsiTheme="minorHAnsi" w:cstheme="minorHAnsi"/>
          <w:color w:val="auto"/>
          <w:sz w:val="22"/>
          <w:szCs w:val="22"/>
        </w:rPr>
      </w:pPr>
    </w:p>
    <w:p w:rsidR="00CD5B6D" w:rsidRPr="00CD5B6D" w:rsidRDefault="00CD5B6D" w:rsidP="00CD5B6D">
      <w:pPr>
        <w:rPr>
          <w:rFonts w:asciiTheme="minorHAnsi" w:hAnsiTheme="minorHAnsi" w:cstheme="minorHAnsi"/>
        </w:rPr>
      </w:pPr>
      <w:r w:rsidRPr="00CD5B6D">
        <w:rPr>
          <w:rFonts w:asciiTheme="minorHAnsi" w:hAnsiTheme="minorHAnsi" w:cstheme="minorHAnsi"/>
          <w:b/>
          <w:bCs/>
        </w:rPr>
        <w:t>Actions de formation :</w:t>
      </w:r>
      <w:r w:rsidRPr="00CD5B6D">
        <w:rPr>
          <w:rFonts w:asciiTheme="minorHAnsi" w:hAnsiTheme="minorHAnsi" w:cstheme="minorHAnsi"/>
        </w:rPr>
        <w:t xml:space="preserve"> Prévenir et gérer les RPS, accompagner des collaborateurs en difficulté qui sont aidants actifs.</w:t>
      </w:r>
    </w:p>
    <w:p w:rsidR="00CD5B6D" w:rsidRPr="00CD5B6D" w:rsidRDefault="00CD5B6D" w:rsidP="00CD5B6D">
      <w:pPr>
        <w:pStyle w:val="Default"/>
        <w:rPr>
          <w:rFonts w:asciiTheme="minorHAnsi" w:hAnsiTheme="minorHAnsi" w:cstheme="minorHAnsi"/>
          <w:color w:val="auto"/>
          <w:sz w:val="22"/>
          <w:szCs w:val="22"/>
        </w:rPr>
      </w:pPr>
      <w:r w:rsidRPr="00CD5B6D">
        <w:rPr>
          <w:rFonts w:asciiTheme="minorHAnsi" w:hAnsiTheme="minorHAnsi" w:cstheme="minorHAnsi"/>
          <w:b/>
          <w:bCs/>
          <w:color w:val="auto"/>
          <w:sz w:val="22"/>
          <w:szCs w:val="22"/>
        </w:rPr>
        <w:t xml:space="preserve">Nos interventions de formation ou de conseil sont menées : </w:t>
      </w:r>
    </w:p>
    <w:p w:rsidR="00CD5B6D" w:rsidRPr="00CD5B6D" w:rsidRDefault="00CD5B6D" w:rsidP="00CD5B6D">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En présentiel ou en ligne via une plateforme d’accompagnement à distance, pour les collaborateurs </w:t>
      </w:r>
      <w:r w:rsidRPr="00CD5B6D">
        <w:rPr>
          <w:rFonts w:asciiTheme="minorHAnsi" w:hAnsiTheme="minorHAnsi" w:cstheme="minorHAnsi"/>
          <w:sz w:val="22"/>
          <w:szCs w:val="22"/>
        </w:rPr>
        <w:t>dans le cadre de la SQVT (Santé et Qualité de Vie au Travail).</w:t>
      </w:r>
    </w:p>
    <w:p w:rsidR="00CD5B6D" w:rsidRPr="00CD5B6D" w:rsidRDefault="00CD5B6D" w:rsidP="00CD5B6D">
      <w:pPr>
        <w:pStyle w:val="Default"/>
        <w:rPr>
          <w:rFonts w:asciiTheme="minorHAnsi" w:hAnsiTheme="minorHAnsi" w:cstheme="minorHAnsi"/>
          <w:b/>
          <w:bCs/>
          <w:color w:val="auto"/>
          <w:sz w:val="22"/>
          <w:szCs w:val="22"/>
        </w:rPr>
      </w:pPr>
    </w:p>
    <w:p w:rsidR="00CD5B6D" w:rsidRPr="00CD5B6D" w:rsidRDefault="00CD5B6D" w:rsidP="00CD5B6D">
      <w:pPr>
        <w:pStyle w:val="Default"/>
        <w:rPr>
          <w:rFonts w:asciiTheme="minorHAnsi" w:hAnsiTheme="minorHAnsi" w:cstheme="minorHAnsi"/>
          <w:color w:val="auto"/>
          <w:sz w:val="22"/>
          <w:szCs w:val="22"/>
        </w:rPr>
      </w:pPr>
      <w:r w:rsidRPr="00CD5B6D">
        <w:rPr>
          <w:rFonts w:asciiTheme="minorHAnsi" w:hAnsiTheme="minorHAnsi" w:cstheme="minorHAnsi"/>
          <w:b/>
          <w:bCs/>
          <w:color w:val="auto"/>
          <w:sz w:val="22"/>
          <w:szCs w:val="22"/>
        </w:rPr>
        <w:t>Accompagnement des aidants grâce au coaching :</w:t>
      </w:r>
    </w:p>
    <w:p w:rsidR="00CD5B6D" w:rsidRPr="00CD5B6D" w:rsidRDefault="00CD5B6D" w:rsidP="00CD5B6D">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Positionnement professionnel,</w:t>
      </w:r>
    </w:p>
    <w:p w:rsidR="00CD5B6D" w:rsidRPr="00CD5B6D" w:rsidRDefault="00CD5B6D" w:rsidP="00CD5B6D">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Problèmes relationnels, de démotivation, trouble du sommeil, </w:t>
      </w:r>
    </w:p>
    <w:p w:rsidR="00CD5B6D" w:rsidRPr="00CD5B6D" w:rsidRDefault="00CD5B6D" w:rsidP="00CD5B6D">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Difficultés à équilibrer vie privée et vie professionnelle,</w:t>
      </w:r>
    </w:p>
    <w:p w:rsidR="00CD5B6D" w:rsidRPr="00CD5B6D" w:rsidRDefault="00CD5B6D" w:rsidP="00CD5B6D">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Savoir comment se faire aider.</w:t>
      </w:r>
    </w:p>
    <w:p w:rsidR="00CD5B6D" w:rsidRPr="00CD5B6D" w:rsidRDefault="00CD5B6D" w:rsidP="00CD5B6D">
      <w:pPr>
        <w:pStyle w:val="Default"/>
        <w:rPr>
          <w:rFonts w:asciiTheme="minorHAnsi" w:hAnsiTheme="minorHAnsi" w:cstheme="minorHAnsi"/>
          <w:color w:val="auto"/>
          <w:sz w:val="22"/>
          <w:szCs w:val="22"/>
        </w:rPr>
      </w:pPr>
    </w:p>
    <w:p w:rsidR="00CD5B6D" w:rsidRPr="00CD5B6D" w:rsidRDefault="00CD5B6D" w:rsidP="00CD5B6D">
      <w:pPr>
        <w:pStyle w:val="Default"/>
        <w:rPr>
          <w:rFonts w:asciiTheme="minorHAnsi" w:hAnsiTheme="minorHAnsi" w:cstheme="minorHAnsi"/>
          <w:color w:val="auto"/>
          <w:sz w:val="22"/>
          <w:szCs w:val="22"/>
        </w:rPr>
      </w:pPr>
      <w:r w:rsidRPr="00CD5B6D">
        <w:rPr>
          <w:rFonts w:asciiTheme="minorHAnsi" w:hAnsiTheme="minorHAnsi" w:cstheme="minorHAnsi"/>
          <w:b/>
          <w:bCs/>
          <w:color w:val="auto"/>
          <w:sz w:val="22"/>
          <w:szCs w:val="22"/>
        </w:rPr>
        <w:t>Prévention secondaire des risques psychosociaux :</w:t>
      </w:r>
      <w:r w:rsidRPr="00CD5B6D">
        <w:rPr>
          <w:rFonts w:asciiTheme="minorHAnsi" w:hAnsiTheme="minorHAnsi" w:cstheme="minorHAnsi"/>
          <w:color w:val="auto"/>
          <w:sz w:val="22"/>
          <w:szCs w:val="22"/>
        </w:rPr>
        <w:t xml:space="preserve"> </w:t>
      </w:r>
    </w:p>
    <w:p w:rsidR="00CD5B6D" w:rsidRPr="00CD5B6D" w:rsidRDefault="00CD5B6D" w:rsidP="00CD5B6D">
      <w:pPr>
        <w:rPr>
          <w:rFonts w:asciiTheme="minorHAnsi" w:hAnsiTheme="minorHAnsi" w:cstheme="minorHAnsi"/>
        </w:rPr>
      </w:pPr>
      <w:r w:rsidRPr="00CD5B6D">
        <w:rPr>
          <w:rFonts w:asciiTheme="minorHAnsi" w:hAnsiTheme="minorHAnsi" w:cstheme="minorHAnsi"/>
        </w:rPr>
        <w:t xml:space="preserve">Conférences, sensibilisation et formation à la prévention et à la gestion du stress. </w:t>
      </w:r>
    </w:p>
    <w:p w:rsidR="00CD5B6D" w:rsidRPr="00CD5B6D" w:rsidRDefault="00CD5B6D" w:rsidP="00CD5B6D">
      <w:pPr>
        <w:tabs>
          <w:tab w:val="num" w:pos="720"/>
        </w:tabs>
        <w:rPr>
          <w:rFonts w:asciiTheme="minorHAnsi" w:hAnsiTheme="minorHAnsi" w:cstheme="minorHAnsi"/>
          <w:b/>
          <w:bCs/>
          <w:color w:val="000000"/>
        </w:rPr>
      </w:pPr>
      <w:r w:rsidRPr="00CD5B6D">
        <w:rPr>
          <w:rFonts w:asciiTheme="minorHAnsi" w:hAnsiTheme="minorHAnsi" w:cstheme="minorHAnsi"/>
          <w:b/>
          <w:bCs/>
          <w:color w:val="000000"/>
        </w:rPr>
        <w:t>Spécialistes de l’accompagne et expert de la relation d’aide</w:t>
      </w:r>
    </w:p>
    <w:p w:rsidR="00CD5B6D" w:rsidRPr="00CD5B6D" w:rsidRDefault="00CD5B6D" w:rsidP="00CD5B6D">
      <w:pPr>
        <w:tabs>
          <w:tab w:val="num" w:pos="720"/>
        </w:tabs>
        <w:rPr>
          <w:rFonts w:asciiTheme="minorHAnsi" w:hAnsiTheme="minorHAnsi" w:cstheme="minorHAnsi"/>
          <w:color w:val="000000"/>
        </w:rPr>
      </w:pPr>
      <w:r w:rsidRPr="00CD5B6D">
        <w:rPr>
          <w:rFonts w:asciiTheme="minorHAnsi" w:hAnsiTheme="minorHAnsi" w:cstheme="minorHAnsi"/>
          <w:color w:val="000000"/>
        </w:rPr>
        <w:t>3 sophrologues dont : Une éducatrice spécialisée-sophrologue, une hypno-sophrologue pour les seniors, une instructrice en méditation et cohérence cardiaque</w:t>
      </w:r>
    </w:p>
    <w:p w:rsidR="00CD5B6D" w:rsidRPr="00CD5B6D" w:rsidRDefault="00CD5B6D" w:rsidP="00CD5B6D">
      <w:pPr>
        <w:numPr>
          <w:ilvl w:val="0"/>
          <w:numId w:val="6"/>
        </w:numPr>
        <w:spacing w:after="0"/>
        <w:rPr>
          <w:rFonts w:asciiTheme="minorHAnsi" w:hAnsiTheme="minorHAnsi" w:cstheme="minorHAnsi"/>
          <w:color w:val="000000"/>
        </w:rPr>
      </w:pPr>
      <w:r w:rsidRPr="00CD5B6D">
        <w:rPr>
          <w:rFonts w:asciiTheme="minorHAnsi" w:hAnsiTheme="minorHAnsi" w:cstheme="minorHAnsi"/>
          <w:color w:val="000000"/>
        </w:rPr>
        <w:t>1 psychologue clinicien, spécialisé en évaluation psychologique</w:t>
      </w:r>
    </w:p>
    <w:p w:rsidR="00CD5B6D" w:rsidRPr="00CD5B6D" w:rsidRDefault="00CD5B6D" w:rsidP="00CD5B6D">
      <w:pPr>
        <w:numPr>
          <w:ilvl w:val="0"/>
          <w:numId w:val="6"/>
        </w:numPr>
        <w:spacing w:after="0"/>
        <w:rPr>
          <w:rFonts w:asciiTheme="minorHAnsi" w:hAnsiTheme="minorHAnsi" w:cstheme="minorHAnsi"/>
          <w:color w:val="000000"/>
        </w:rPr>
      </w:pPr>
      <w:r w:rsidRPr="00CD5B6D">
        <w:rPr>
          <w:rFonts w:asciiTheme="minorHAnsi" w:hAnsiTheme="minorHAnsi" w:cstheme="minorHAnsi"/>
          <w:color w:val="000000"/>
        </w:rPr>
        <w:t>2  psychologues cliniciennes, une spécialisée en EMDR et victimologie, 1 en thérapies systémiques,</w:t>
      </w:r>
    </w:p>
    <w:p w:rsidR="00CD5B6D" w:rsidRPr="00CD5B6D" w:rsidRDefault="00CD5B6D" w:rsidP="00CD5B6D">
      <w:pPr>
        <w:numPr>
          <w:ilvl w:val="0"/>
          <w:numId w:val="6"/>
        </w:numPr>
        <w:spacing w:after="0"/>
        <w:rPr>
          <w:rFonts w:asciiTheme="minorHAnsi" w:hAnsiTheme="minorHAnsi" w:cstheme="minorHAnsi"/>
          <w:color w:val="000000"/>
        </w:rPr>
      </w:pPr>
      <w:r w:rsidRPr="00CD5B6D">
        <w:rPr>
          <w:rFonts w:asciiTheme="minorHAnsi" w:hAnsiTheme="minorHAnsi" w:cstheme="minorHAnsi"/>
          <w:color w:val="000000"/>
        </w:rPr>
        <w:t>1 psychothérapeute, spécialisée en psychologie sociale, formée à la méthode Gregory Bateson, et</w:t>
      </w:r>
    </w:p>
    <w:p w:rsidR="00CD5B6D" w:rsidRPr="00CD5B6D" w:rsidRDefault="00CD5B6D" w:rsidP="00CD5B6D">
      <w:pPr>
        <w:spacing w:after="0"/>
        <w:ind w:left="720"/>
        <w:rPr>
          <w:rFonts w:asciiTheme="minorHAnsi" w:hAnsiTheme="minorHAnsi" w:cstheme="minorHAnsi"/>
          <w:color w:val="000000"/>
        </w:rPr>
      </w:pPr>
      <w:proofErr w:type="gramStart"/>
      <w:r w:rsidRPr="00CD5B6D">
        <w:rPr>
          <w:rFonts w:asciiTheme="minorHAnsi" w:hAnsiTheme="minorHAnsi" w:cstheme="minorHAnsi"/>
          <w:color w:val="000000"/>
        </w:rPr>
        <w:t>en</w:t>
      </w:r>
      <w:proofErr w:type="gramEnd"/>
      <w:r w:rsidRPr="00CD5B6D">
        <w:rPr>
          <w:rFonts w:asciiTheme="minorHAnsi" w:hAnsiTheme="minorHAnsi" w:cstheme="minorHAnsi"/>
          <w:color w:val="000000"/>
        </w:rPr>
        <w:t xml:space="preserve"> TCC (thérapies comportementales et cognitives)</w:t>
      </w:r>
    </w:p>
    <w:p w:rsidR="00CD5B6D" w:rsidRPr="00CD5B6D" w:rsidRDefault="00CD5B6D" w:rsidP="00CD5B6D">
      <w:pPr>
        <w:numPr>
          <w:ilvl w:val="0"/>
          <w:numId w:val="6"/>
        </w:numPr>
        <w:spacing w:after="0"/>
        <w:rPr>
          <w:rFonts w:asciiTheme="minorHAnsi" w:hAnsiTheme="minorHAnsi" w:cstheme="minorHAnsi"/>
          <w:color w:val="000000"/>
        </w:rPr>
      </w:pPr>
      <w:r w:rsidRPr="00CD5B6D">
        <w:rPr>
          <w:rFonts w:asciiTheme="minorHAnsi" w:hAnsiTheme="minorHAnsi" w:cstheme="minorHAnsi"/>
          <w:color w:val="000000"/>
        </w:rPr>
        <w:t xml:space="preserve">1 psychothérapeute, </w:t>
      </w:r>
    </w:p>
    <w:p w:rsidR="00CD5B6D" w:rsidRPr="00CD5B6D" w:rsidRDefault="00CD5B6D" w:rsidP="00CD5B6D">
      <w:pPr>
        <w:numPr>
          <w:ilvl w:val="0"/>
          <w:numId w:val="6"/>
        </w:numPr>
        <w:spacing w:after="0"/>
        <w:rPr>
          <w:rFonts w:asciiTheme="minorHAnsi" w:hAnsiTheme="minorHAnsi" w:cstheme="minorHAnsi"/>
          <w:color w:val="000000"/>
        </w:rPr>
      </w:pPr>
      <w:r w:rsidRPr="00CD5B6D">
        <w:rPr>
          <w:rFonts w:asciiTheme="minorHAnsi" w:hAnsiTheme="minorHAnsi" w:cstheme="minorHAnsi"/>
          <w:color w:val="000000"/>
        </w:rPr>
        <w:t>2 praticienne thérapie brève, TCC (thérapies comportementales et cognitives) sur les troubles alimentaires)</w:t>
      </w:r>
    </w:p>
    <w:p w:rsidR="00CD5B6D" w:rsidRPr="00CD5B6D" w:rsidRDefault="00CD5B6D" w:rsidP="00CD5B6D">
      <w:pPr>
        <w:numPr>
          <w:ilvl w:val="0"/>
          <w:numId w:val="6"/>
        </w:numPr>
        <w:spacing w:after="0"/>
        <w:rPr>
          <w:rFonts w:asciiTheme="minorHAnsi" w:hAnsiTheme="minorHAnsi" w:cstheme="minorHAnsi"/>
          <w:color w:val="000000"/>
        </w:rPr>
      </w:pPr>
      <w:r w:rsidRPr="00CD5B6D">
        <w:rPr>
          <w:rFonts w:asciiTheme="minorHAnsi" w:hAnsiTheme="minorHAnsi" w:cstheme="minorHAnsi"/>
          <w:color w:val="000000"/>
        </w:rPr>
        <w:t>1 diététicienne</w:t>
      </w:r>
    </w:p>
    <w:p w:rsidR="00CD5B6D" w:rsidRPr="00CD5B6D" w:rsidRDefault="00CD5B6D" w:rsidP="00CD5B6D">
      <w:pPr>
        <w:numPr>
          <w:ilvl w:val="0"/>
          <w:numId w:val="6"/>
        </w:numPr>
        <w:spacing w:after="0"/>
        <w:rPr>
          <w:rFonts w:asciiTheme="minorHAnsi" w:hAnsiTheme="minorHAnsi" w:cstheme="minorHAnsi"/>
          <w:color w:val="000000"/>
        </w:rPr>
      </w:pPr>
      <w:r w:rsidRPr="00CD5B6D">
        <w:rPr>
          <w:rFonts w:asciiTheme="minorHAnsi" w:hAnsiTheme="minorHAnsi" w:cstheme="minorHAnsi"/>
          <w:color w:val="000000"/>
        </w:rPr>
        <w:lastRenderedPageBreak/>
        <w:t>1 Professeur de Yoga</w:t>
      </w:r>
    </w:p>
    <w:p w:rsidR="00CD5B6D" w:rsidRPr="00CD5B6D" w:rsidRDefault="00CD5B6D" w:rsidP="00CD5B6D">
      <w:pPr>
        <w:numPr>
          <w:ilvl w:val="0"/>
          <w:numId w:val="6"/>
        </w:numPr>
        <w:spacing w:after="0"/>
        <w:rPr>
          <w:rFonts w:asciiTheme="minorHAnsi" w:hAnsiTheme="minorHAnsi" w:cstheme="minorHAnsi"/>
          <w:color w:val="000000"/>
        </w:rPr>
      </w:pPr>
      <w:r w:rsidRPr="00CD5B6D">
        <w:rPr>
          <w:rFonts w:asciiTheme="minorHAnsi" w:hAnsiTheme="minorHAnsi" w:cstheme="minorHAnsi"/>
          <w:color w:val="000000"/>
        </w:rPr>
        <w:t xml:space="preserve">1 Praticienne en </w:t>
      </w:r>
      <w:proofErr w:type="spellStart"/>
      <w:r w:rsidRPr="00CD5B6D">
        <w:rPr>
          <w:rFonts w:asciiTheme="minorHAnsi" w:hAnsiTheme="minorHAnsi" w:cstheme="minorHAnsi"/>
          <w:color w:val="000000"/>
        </w:rPr>
        <w:t>Neurofeedback</w:t>
      </w:r>
      <w:proofErr w:type="spellEnd"/>
      <w:r w:rsidRPr="00CD5B6D">
        <w:rPr>
          <w:rFonts w:asciiTheme="minorHAnsi" w:hAnsiTheme="minorHAnsi" w:cstheme="minorHAnsi"/>
          <w:color w:val="000000"/>
        </w:rPr>
        <w:t xml:space="preserve"> pour les troubles dépressifs, troubles des apprentissages et du comportement,</w:t>
      </w:r>
    </w:p>
    <w:p w:rsidR="00CD5B6D" w:rsidRPr="00CD5B6D" w:rsidRDefault="00CD5B6D" w:rsidP="00CD5B6D">
      <w:pPr>
        <w:numPr>
          <w:ilvl w:val="0"/>
          <w:numId w:val="6"/>
        </w:numPr>
        <w:spacing w:after="0"/>
        <w:rPr>
          <w:rFonts w:asciiTheme="minorHAnsi" w:hAnsiTheme="minorHAnsi" w:cstheme="minorHAnsi"/>
          <w:color w:val="000000"/>
        </w:rPr>
      </w:pPr>
      <w:r w:rsidRPr="00CD5B6D">
        <w:rPr>
          <w:rFonts w:asciiTheme="minorHAnsi" w:hAnsiTheme="minorHAnsi" w:cstheme="minorHAnsi"/>
          <w:color w:val="000000"/>
        </w:rPr>
        <w:t xml:space="preserve">1 Une coach spécialiste du processus de </w:t>
      </w:r>
      <w:proofErr w:type="spellStart"/>
      <w:r w:rsidRPr="00CD5B6D">
        <w:rPr>
          <w:rFonts w:asciiTheme="minorHAnsi" w:hAnsiTheme="minorHAnsi" w:cstheme="minorHAnsi"/>
          <w:color w:val="000000"/>
        </w:rPr>
        <w:t>co</w:t>
      </w:r>
      <w:proofErr w:type="spellEnd"/>
      <w:r w:rsidRPr="00CD5B6D">
        <w:rPr>
          <w:rFonts w:asciiTheme="minorHAnsi" w:hAnsiTheme="minorHAnsi" w:cstheme="minorHAnsi"/>
          <w:color w:val="000000"/>
        </w:rPr>
        <w:t>-développement</w:t>
      </w:r>
    </w:p>
    <w:p w:rsidR="00CD5B6D" w:rsidRPr="00CD5B6D" w:rsidRDefault="00CD5B6D" w:rsidP="00CD5B6D">
      <w:pPr>
        <w:numPr>
          <w:ilvl w:val="0"/>
          <w:numId w:val="6"/>
        </w:numPr>
        <w:spacing w:after="0"/>
        <w:rPr>
          <w:rFonts w:asciiTheme="minorHAnsi" w:hAnsiTheme="minorHAnsi" w:cstheme="minorHAnsi"/>
          <w:color w:val="000000"/>
        </w:rPr>
      </w:pPr>
      <w:r w:rsidRPr="00CD5B6D">
        <w:rPr>
          <w:rFonts w:asciiTheme="minorHAnsi" w:hAnsiTheme="minorHAnsi" w:cstheme="minorHAnsi"/>
          <w:color w:val="000000"/>
        </w:rPr>
        <w:t xml:space="preserve">1 </w:t>
      </w:r>
      <w:proofErr w:type="spellStart"/>
      <w:r w:rsidRPr="00CD5B6D">
        <w:rPr>
          <w:rFonts w:asciiTheme="minorHAnsi" w:hAnsiTheme="minorHAnsi" w:cstheme="minorHAnsi"/>
          <w:color w:val="000000"/>
        </w:rPr>
        <w:t>kinésiologue</w:t>
      </w:r>
      <w:proofErr w:type="spellEnd"/>
      <w:r w:rsidRPr="00CD5B6D">
        <w:rPr>
          <w:rFonts w:asciiTheme="minorHAnsi" w:hAnsiTheme="minorHAnsi" w:cstheme="minorHAnsi"/>
          <w:color w:val="000000"/>
        </w:rPr>
        <w:t xml:space="preserve"> et spécialiste du diagnostic des réflexes archaïques</w:t>
      </w:r>
    </w:p>
    <w:p w:rsidR="00CD5B6D" w:rsidRPr="00CD5B6D" w:rsidRDefault="00CD5B6D" w:rsidP="00CD5B6D">
      <w:pPr>
        <w:numPr>
          <w:ilvl w:val="0"/>
          <w:numId w:val="6"/>
        </w:numPr>
        <w:spacing w:after="0"/>
        <w:rPr>
          <w:rFonts w:asciiTheme="minorHAnsi" w:hAnsiTheme="minorHAnsi" w:cstheme="minorHAnsi"/>
          <w:color w:val="000000"/>
        </w:rPr>
      </w:pPr>
      <w:r w:rsidRPr="00CD5B6D">
        <w:rPr>
          <w:rFonts w:asciiTheme="minorHAnsi" w:hAnsiTheme="minorHAnsi" w:cstheme="minorHAnsi"/>
          <w:color w:val="000000"/>
        </w:rPr>
        <w:t>1 praticienne en shiatsu</w:t>
      </w:r>
    </w:p>
    <w:p w:rsidR="00CD5B6D" w:rsidRPr="00CD5B6D" w:rsidRDefault="00CD5B6D" w:rsidP="00CD5B6D">
      <w:pPr>
        <w:numPr>
          <w:ilvl w:val="0"/>
          <w:numId w:val="6"/>
        </w:numPr>
        <w:spacing w:after="0"/>
        <w:rPr>
          <w:rFonts w:asciiTheme="minorHAnsi" w:hAnsiTheme="minorHAnsi" w:cstheme="minorHAnsi"/>
          <w:color w:val="000000"/>
        </w:rPr>
      </w:pPr>
      <w:r w:rsidRPr="00CD5B6D">
        <w:rPr>
          <w:rFonts w:asciiTheme="minorHAnsi" w:hAnsiTheme="minorHAnsi" w:cstheme="minorHAnsi"/>
          <w:color w:val="000000"/>
        </w:rPr>
        <w:t>1 conseillère en fleurs de Bach</w:t>
      </w:r>
    </w:p>
    <w:p w:rsidR="00CD5B6D" w:rsidRPr="00CD5B6D" w:rsidRDefault="00CD5B6D" w:rsidP="00CD5B6D">
      <w:pPr>
        <w:numPr>
          <w:ilvl w:val="0"/>
          <w:numId w:val="6"/>
        </w:numPr>
        <w:spacing w:after="0"/>
        <w:rPr>
          <w:rFonts w:asciiTheme="minorHAnsi" w:hAnsiTheme="minorHAnsi" w:cstheme="minorHAnsi"/>
          <w:color w:val="000000"/>
        </w:rPr>
      </w:pPr>
      <w:r w:rsidRPr="00CD5B6D">
        <w:rPr>
          <w:rFonts w:asciiTheme="minorHAnsi" w:hAnsiTheme="minorHAnsi" w:cstheme="minorHAnsi"/>
          <w:color w:val="000000"/>
        </w:rPr>
        <w:t>2 réflexologues</w:t>
      </w:r>
    </w:p>
    <w:p w:rsidR="00CD5B6D" w:rsidRPr="00CD5B6D" w:rsidRDefault="00CD5B6D" w:rsidP="00CD5B6D">
      <w:pPr>
        <w:numPr>
          <w:ilvl w:val="0"/>
          <w:numId w:val="6"/>
        </w:numPr>
        <w:spacing w:after="0"/>
        <w:rPr>
          <w:rFonts w:asciiTheme="minorHAnsi" w:hAnsiTheme="minorHAnsi" w:cstheme="minorHAnsi"/>
          <w:color w:val="000000"/>
        </w:rPr>
      </w:pPr>
      <w:r w:rsidRPr="00CD5B6D">
        <w:rPr>
          <w:rFonts w:asciiTheme="minorHAnsi" w:hAnsiTheme="minorHAnsi" w:cstheme="minorHAnsi"/>
          <w:color w:val="000000"/>
        </w:rPr>
        <w:t>1 médecin ayant le double diplôme médecine occidentale et médecine chinoise</w:t>
      </w:r>
    </w:p>
    <w:p w:rsidR="00CD5B6D" w:rsidRPr="00CD5B6D" w:rsidRDefault="00CD5B6D" w:rsidP="00CD5B6D">
      <w:pPr>
        <w:spacing w:after="0"/>
        <w:ind w:left="720"/>
        <w:rPr>
          <w:rFonts w:asciiTheme="minorHAnsi" w:hAnsiTheme="minorHAnsi" w:cstheme="minorHAnsi"/>
          <w:color w:val="000000"/>
        </w:rPr>
      </w:pPr>
    </w:p>
    <w:p w:rsidR="00CD5B6D" w:rsidRPr="00CD5B6D" w:rsidRDefault="00CD5B6D" w:rsidP="00CD5B6D">
      <w:pPr>
        <w:rPr>
          <w:rFonts w:asciiTheme="minorHAnsi" w:hAnsiTheme="minorHAnsi" w:cstheme="minorHAnsi"/>
          <w:color w:val="000000"/>
        </w:rPr>
      </w:pPr>
      <w:r w:rsidRPr="00CD5B6D">
        <w:rPr>
          <w:rFonts w:asciiTheme="minorHAnsi" w:hAnsiTheme="minorHAnsi" w:cstheme="minorHAnsi"/>
          <w:i/>
          <w:iCs/>
          <w:color w:val="000000"/>
        </w:rPr>
        <w:t>Ils ont tous un diplôme, une certification RNCP, un agrément de l’ARS, d’une fédération ou d’une fondation. Nous avons un médecin détentrice d’un double diplôme de médecine occidentale, de médecine chinoise et micro-nutrition. Ils adhèrent tous à une charte déontologique.</w:t>
      </w:r>
    </w:p>
    <w:p w:rsidR="003B44F0" w:rsidRDefault="003B44F0" w:rsidP="00D5106A">
      <w:pPr>
        <w:pStyle w:val="Default"/>
        <w:spacing w:line="276" w:lineRule="auto"/>
        <w:rPr>
          <w:rFonts w:asciiTheme="minorHAnsi" w:hAnsiTheme="minorHAnsi" w:cstheme="minorHAnsi"/>
          <w:b/>
          <w:bCs/>
          <w:color w:val="auto"/>
        </w:rPr>
      </w:pPr>
    </w:p>
    <w:p w:rsidR="00D5106A" w:rsidRPr="00CD5B6D" w:rsidRDefault="00D5106A" w:rsidP="00D5106A">
      <w:pPr>
        <w:pStyle w:val="Default"/>
        <w:spacing w:line="276" w:lineRule="auto"/>
        <w:rPr>
          <w:rFonts w:asciiTheme="minorHAnsi" w:hAnsiTheme="minorHAnsi" w:cstheme="minorHAnsi"/>
          <w:b/>
          <w:bCs/>
          <w:color w:val="auto"/>
        </w:rPr>
      </w:pPr>
      <w:r w:rsidRPr="00CD5B6D">
        <w:rPr>
          <w:rFonts w:asciiTheme="minorHAnsi" w:hAnsiTheme="minorHAnsi" w:cstheme="minorHAnsi"/>
          <w:b/>
          <w:bCs/>
          <w:color w:val="auto"/>
        </w:rPr>
        <w:t>FORMATION DES PROCHES AIDANTS ACTIFS</w:t>
      </w:r>
    </w:p>
    <w:p w:rsidR="00D5106A" w:rsidRPr="00CD5B6D" w:rsidRDefault="00D5106A" w:rsidP="00D5106A">
      <w:pPr>
        <w:pStyle w:val="Default"/>
        <w:spacing w:line="276" w:lineRule="auto"/>
        <w:rPr>
          <w:rFonts w:asciiTheme="minorHAnsi" w:hAnsiTheme="minorHAnsi" w:cstheme="minorHAnsi"/>
          <w:b/>
          <w:bCs/>
          <w:color w:val="auto"/>
        </w:rPr>
      </w:pPr>
      <w:r w:rsidRPr="00CD5B6D">
        <w:rPr>
          <w:rFonts w:asciiTheme="minorHAnsi" w:hAnsiTheme="minorHAnsi" w:cstheme="minorHAnsi"/>
          <w:b/>
          <w:bCs/>
          <w:color w:val="auto"/>
        </w:rPr>
        <w:t>OU DES PROFESSIONNELS EN CONTACT AVEC DES PERSONNES EN PERTE D’AUTONOMIE</w:t>
      </w:r>
    </w:p>
    <w:p w:rsidR="00D5106A" w:rsidRPr="00CD5B6D" w:rsidRDefault="00D5106A" w:rsidP="00D5106A">
      <w:pPr>
        <w:pStyle w:val="Default"/>
        <w:rPr>
          <w:rFonts w:asciiTheme="minorHAnsi" w:hAnsiTheme="minorHAnsi" w:cstheme="minorHAnsi"/>
          <w:color w:val="auto"/>
          <w:sz w:val="16"/>
          <w:szCs w:val="16"/>
        </w:rPr>
      </w:pPr>
    </w:p>
    <w:p w:rsidR="00D5106A" w:rsidRPr="00CD5B6D" w:rsidRDefault="00CD5B6D" w:rsidP="00D5106A">
      <w:pPr>
        <w:pStyle w:val="Default"/>
        <w:rPr>
          <w:rFonts w:asciiTheme="minorHAnsi" w:hAnsiTheme="minorHAnsi" w:cstheme="minorHAnsi"/>
          <w:color w:val="auto"/>
        </w:rPr>
      </w:pPr>
      <w:r w:rsidRPr="00CD5B6D">
        <w:rPr>
          <w:rFonts w:asciiTheme="minorHAnsi" w:hAnsiTheme="minorHAnsi" w:cstheme="minorHAnsi"/>
          <w:b/>
          <w:bCs/>
          <w:color w:val="auto"/>
        </w:rPr>
        <w:t>Objectif</w:t>
      </w:r>
      <w:r w:rsidR="00D5106A" w:rsidRPr="00CD5B6D">
        <w:rPr>
          <w:rFonts w:asciiTheme="minorHAnsi" w:hAnsiTheme="minorHAnsi" w:cstheme="minorHAnsi"/>
          <w:b/>
          <w:bCs/>
          <w:color w:val="auto"/>
        </w:rPr>
        <w:t xml:space="preserve"> de la formation : </w:t>
      </w:r>
    </w:p>
    <w:p w:rsidR="00D5106A" w:rsidRPr="00CD5B6D" w:rsidRDefault="00D5106A" w:rsidP="00D5106A">
      <w:pPr>
        <w:pStyle w:val="Default"/>
        <w:rPr>
          <w:rFonts w:asciiTheme="minorHAnsi" w:hAnsiTheme="minorHAnsi" w:cstheme="minorHAnsi"/>
          <w:color w:val="auto"/>
          <w:sz w:val="22"/>
          <w:szCs w:val="22"/>
        </w:rPr>
      </w:pP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Notre Centre de formation a pour objectif de répondre aux exigences de formation pour un métier en tension qu’est celui des aidants familiaux et des aidants professionnels. L’activité professionnelle de ces derniers rentre dans l’offre de service à la personne des sociétés de soins à domicile.</w:t>
      </w:r>
    </w:p>
    <w:p w:rsidR="00D5106A" w:rsidRPr="00CD5B6D" w:rsidRDefault="00D5106A" w:rsidP="00D5106A">
      <w:pPr>
        <w:pStyle w:val="Default"/>
        <w:rPr>
          <w:rFonts w:asciiTheme="minorHAnsi" w:hAnsiTheme="minorHAnsi" w:cstheme="minorHAnsi"/>
          <w:color w:val="auto"/>
          <w:sz w:val="22"/>
          <w:szCs w:val="22"/>
        </w:rPr>
      </w:pP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Cette formation est adaptée et vise à répondre également aux besoins :</w:t>
      </w:r>
    </w:p>
    <w:p w:rsidR="00D5106A" w:rsidRPr="00CD5B6D" w:rsidRDefault="00D5106A" w:rsidP="00D5106A">
      <w:pPr>
        <w:pStyle w:val="Default"/>
        <w:widowControl/>
        <w:numPr>
          <w:ilvl w:val="0"/>
          <w:numId w:val="8"/>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des proches aidants actifs,</w:t>
      </w:r>
    </w:p>
    <w:p w:rsidR="00D5106A" w:rsidRPr="00CD5B6D" w:rsidRDefault="00D5106A" w:rsidP="00D5106A">
      <w:pPr>
        <w:pStyle w:val="Default"/>
        <w:widowControl/>
        <w:numPr>
          <w:ilvl w:val="0"/>
          <w:numId w:val="8"/>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des professionnels de société de service en contact avec un public fragilisé,</w:t>
      </w:r>
    </w:p>
    <w:p w:rsidR="00D5106A" w:rsidRPr="00CD5B6D" w:rsidRDefault="00D5106A" w:rsidP="00D5106A">
      <w:pPr>
        <w:pStyle w:val="Default"/>
        <w:widowControl/>
        <w:numPr>
          <w:ilvl w:val="0"/>
          <w:numId w:val="8"/>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tout professionnel non spécialiste de la relation d’aide dont les objectifs professionnels de se comporter de façon adéquate dans un contexte de relation d’aide de façon permanente ou occasionnelle.</w:t>
      </w:r>
    </w:p>
    <w:p w:rsidR="00D5106A" w:rsidRPr="00CD5B6D" w:rsidRDefault="00D5106A" w:rsidP="00D5106A">
      <w:pPr>
        <w:pStyle w:val="Default"/>
        <w:rPr>
          <w:rFonts w:asciiTheme="minorHAnsi" w:hAnsiTheme="minorHAnsi" w:cstheme="minorHAnsi"/>
          <w:color w:val="auto"/>
          <w:sz w:val="22"/>
          <w:szCs w:val="22"/>
        </w:rPr>
      </w:pPr>
    </w:p>
    <w:p w:rsidR="00D5106A" w:rsidRPr="00CD5B6D" w:rsidRDefault="00D5106A" w:rsidP="00D5106A">
      <w:pPr>
        <w:pStyle w:val="Default"/>
        <w:rPr>
          <w:rFonts w:asciiTheme="minorHAnsi" w:hAnsiTheme="minorHAnsi" w:cstheme="minorHAnsi"/>
          <w:bCs/>
          <w:color w:val="auto"/>
          <w:sz w:val="22"/>
          <w:szCs w:val="22"/>
          <w:shd w:val="clear" w:color="auto" w:fill="FFFFFF"/>
        </w:rPr>
      </w:pPr>
      <w:r w:rsidRPr="00CD5B6D">
        <w:rPr>
          <w:rFonts w:asciiTheme="minorHAnsi" w:hAnsiTheme="minorHAnsi" w:cstheme="minorHAnsi"/>
          <w:color w:val="auto"/>
          <w:sz w:val="22"/>
          <w:szCs w:val="22"/>
        </w:rPr>
        <w:t>L’objectif de cette formation est d’apporter une</w:t>
      </w:r>
      <w:r w:rsidRPr="00CD5B6D">
        <w:rPr>
          <w:rFonts w:asciiTheme="minorHAnsi" w:hAnsiTheme="minorHAnsi" w:cstheme="minorHAnsi"/>
          <w:b/>
          <w:bCs/>
          <w:color w:val="auto"/>
          <w:sz w:val="22"/>
          <w:szCs w:val="22"/>
          <w:shd w:val="clear" w:color="auto" w:fill="FFFFFF"/>
        </w:rPr>
        <w:t xml:space="preserve"> </w:t>
      </w:r>
      <w:r w:rsidRPr="00CD5B6D">
        <w:rPr>
          <w:rFonts w:asciiTheme="minorHAnsi" w:hAnsiTheme="minorHAnsi" w:cstheme="minorHAnsi"/>
          <w:bCs/>
          <w:color w:val="auto"/>
          <w:sz w:val="22"/>
          <w:szCs w:val="22"/>
          <w:shd w:val="clear" w:color="auto" w:fill="FFFFFF"/>
        </w:rPr>
        <w:t xml:space="preserve">action structurante en termes de : </w:t>
      </w:r>
    </w:p>
    <w:p w:rsidR="00D5106A" w:rsidRPr="00CD5B6D" w:rsidRDefault="00D5106A" w:rsidP="00D5106A">
      <w:pPr>
        <w:pStyle w:val="Default"/>
        <w:widowControl/>
        <w:numPr>
          <w:ilvl w:val="0"/>
          <w:numId w:val="8"/>
        </w:numPr>
        <w:adjustRightInd/>
        <w:rPr>
          <w:rFonts w:asciiTheme="minorHAnsi" w:hAnsiTheme="minorHAnsi" w:cstheme="minorHAnsi"/>
          <w:color w:val="auto"/>
          <w:sz w:val="22"/>
          <w:szCs w:val="22"/>
        </w:rPr>
      </w:pPr>
      <w:r w:rsidRPr="00CD5B6D">
        <w:rPr>
          <w:rFonts w:asciiTheme="minorHAnsi" w:hAnsiTheme="minorHAnsi" w:cstheme="minorHAnsi"/>
          <w:bCs/>
          <w:color w:val="auto"/>
          <w:sz w:val="22"/>
          <w:szCs w:val="22"/>
          <w:shd w:val="clear" w:color="auto" w:fill="FFFFFF"/>
        </w:rPr>
        <w:t xml:space="preserve">communication, </w:t>
      </w:r>
    </w:p>
    <w:p w:rsidR="00D5106A" w:rsidRPr="00CD5B6D" w:rsidRDefault="00D5106A" w:rsidP="00D5106A">
      <w:pPr>
        <w:pStyle w:val="Default"/>
        <w:widowControl/>
        <w:numPr>
          <w:ilvl w:val="0"/>
          <w:numId w:val="8"/>
        </w:numPr>
        <w:adjustRightInd/>
        <w:rPr>
          <w:rFonts w:asciiTheme="minorHAnsi" w:hAnsiTheme="minorHAnsi" w:cstheme="minorHAnsi"/>
          <w:color w:val="auto"/>
          <w:sz w:val="22"/>
          <w:szCs w:val="22"/>
        </w:rPr>
      </w:pPr>
      <w:r w:rsidRPr="00CD5B6D">
        <w:rPr>
          <w:rFonts w:asciiTheme="minorHAnsi" w:hAnsiTheme="minorHAnsi" w:cstheme="minorHAnsi"/>
          <w:bCs/>
          <w:color w:val="auto"/>
          <w:sz w:val="22"/>
          <w:szCs w:val="22"/>
          <w:shd w:val="clear" w:color="auto" w:fill="FFFFFF"/>
        </w:rPr>
        <w:t xml:space="preserve">d’écoute, </w:t>
      </w:r>
    </w:p>
    <w:p w:rsidR="00D5106A" w:rsidRPr="00CD5B6D" w:rsidRDefault="00D5106A" w:rsidP="00D5106A">
      <w:pPr>
        <w:pStyle w:val="Default"/>
        <w:widowControl/>
        <w:numPr>
          <w:ilvl w:val="0"/>
          <w:numId w:val="8"/>
        </w:numPr>
        <w:adjustRightInd/>
        <w:rPr>
          <w:rFonts w:asciiTheme="minorHAnsi" w:hAnsiTheme="minorHAnsi" w:cstheme="minorHAnsi"/>
          <w:color w:val="auto"/>
          <w:sz w:val="22"/>
          <w:szCs w:val="22"/>
        </w:rPr>
      </w:pPr>
      <w:r w:rsidRPr="00CD5B6D">
        <w:rPr>
          <w:rFonts w:asciiTheme="minorHAnsi" w:hAnsiTheme="minorHAnsi" w:cstheme="minorHAnsi"/>
          <w:bCs/>
          <w:color w:val="auto"/>
          <w:sz w:val="22"/>
          <w:szCs w:val="22"/>
          <w:shd w:val="clear" w:color="auto" w:fill="FFFFFF"/>
        </w:rPr>
        <w:t>bientraitance,</w:t>
      </w:r>
    </w:p>
    <w:p w:rsidR="00D5106A" w:rsidRPr="00CD5B6D" w:rsidRDefault="00D5106A" w:rsidP="00D5106A">
      <w:pPr>
        <w:pStyle w:val="Default"/>
        <w:widowControl/>
        <w:numPr>
          <w:ilvl w:val="0"/>
          <w:numId w:val="8"/>
        </w:numPr>
        <w:adjustRightInd/>
        <w:rPr>
          <w:rFonts w:asciiTheme="minorHAnsi" w:hAnsiTheme="minorHAnsi" w:cstheme="minorHAnsi"/>
          <w:color w:val="auto"/>
          <w:sz w:val="22"/>
          <w:szCs w:val="22"/>
        </w:rPr>
      </w:pPr>
      <w:r w:rsidRPr="00CD5B6D">
        <w:rPr>
          <w:rFonts w:asciiTheme="minorHAnsi" w:hAnsiTheme="minorHAnsi" w:cstheme="minorHAnsi"/>
          <w:bCs/>
          <w:color w:val="auto"/>
          <w:sz w:val="22"/>
          <w:szCs w:val="22"/>
          <w:shd w:val="clear" w:color="auto" w:fill="FFFFFF"/>
        </w:rPr>
        <w:t>sensibilisation au handicap,</w:t>
      </w:r>
    </w:p>
    <w:p w:rsidR="00D5106A" w:rsidRPr="00CD5B6D" w:rsidRDefault="00D5106A" w:rsidP="00D5106A">
      <w:pPr>
        <w:pStyle w:val="Default"/>
        <w:ind w:left="720"/>
        <w:rPr>
          <w:rFonts w:asciiTheme="minorHAnsi" w:hAnsiTheme="minorHAnsi" w:cstheme="minorHAnsi"/>
          <w:color w:val="auto"/>
          <w:sz w:val="22"/>
          <w:szCs w:val="22"/>
        </w:rPr>
      </w:pPr>
      <w:proofErr w:type="gramStart"/>
      <w:r w:rsidRPr="00CD5B6D">
        <w:rPr>
          <w:rFonts w:asciiTheme="minorHAnsi" w:hAnsiTheme="minorHAnsi" w:cstheme="minorHAnsi"/>
          <w:bCs/>
          <w:color w:val="auto"/>
          <w:sz w:val="22"/>
          <w:szCs w:val="22"/>
          <w:shd w:val="clear" w:color="auto" w:fill="FFFFFF"/>
        </w:rPr>
        <w:t>pour</w:t>
      </w:r>
      <w:proofErr w:type="gramEnd"/>
      <w:r w:rsidRPr="00CD5B6D">
        <w:rPr>
          <w:rFonts w:asciiTheme="minorHAnsi" w:hAnsiTheme="minorHAnsi" w:cstheme="minorHAnsi"/>
          <w:bCs/>
          <w:color w:val="auto"/>
          <w:sz w:val="22"/>
          <w:szCs w:val="22"/>
          <w:shd w:val="clear" w:color="auto" w:fill="FFFFFF"/>
        </w:rPr>
        <w:t xml:space="preserve"> des personnes atteintes d’autisme, de handicap cognitif, psychique, de polyhandicap, de maladies </w:t>
      </w:r>
      <w:proofErr w:type="spellStart"/>
      <w:r w:rsidRPr="00CD5B6D">
        <w:rPr>
          <w:rFonts w:asciiTheme="minorHAnsi" w:hAnsiTheme="minorHAnsi" w:cstheme="minorHAnsi"/>
          <w:bCs/>
          <w:color w:val="auto"/>
          <w:sz w:val="22"/>
          <w:szCs w:val="22"/>
          <w:shd w:val="clear" w:color="auto" w:fill="FFFFFF"/>
        </w:rPr>
        <w:t>neuroévolutives</w:t>
      </w:r>
      <w:proofErr w:type="spellEnd"/>
      <w:r w:rsidRPr="00CD5B6D">
        <w:rPr>
          <w:rFonts w:asciiTheme="minorHAnsi" w:hAnsiTheme="minorHAnsi" w:cstheme="minorHAnsi"/>
          <w:bCs/>
          <w:color w:val="auto"/>
          <w:sz w:val="22"/>
          <w:szCs w:val="22"/>
          <w:shd w:val="clear" w:color="auto" w:fill="FFFFFF"/>
        </w:rPr>
        <w:t>, de personnes vieillissantes ou atteintes de maladies invalidantes.</w:t>
      </w: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w:t>
      </w: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Elle comporte également des actions de préventions du </w:t>
      </w:r>
      <w:proofErr w:type="spellStart"/>
      <w:r w:rsidRPr="00CD5B6D">
        <w:rPr>
          <w:rFonts w:asciiTheme="minorHAnsi" w:hAnsiTheme="minorHAnsi" w:cstheme="minorHAnsi"/>
          <w:color w:val="auto"/>
          <w:sz w:val="22"/>
          <w:szCs w:val="22"/>
        </w:rPr>
        <w:t>burn</w:t>
      </w:r>
      <w:proofErr w:type="spellEnd"/>
      <w:r w:rsidRPr="00CD5B6D">
        <w:rPr>
          <w:rFonts w:asciiTheme="minorHAnsi" w:hAnsiTheme="minorHAnsi" w:cstheme="minorHAnsi"/>
          <w:color w:val="auto"/>
          <w:sz w:val="22"/>
          <w:szCs w:val="22"/>
        </w:rPr>
        <w:t xml:space="preserve"> out, aussi bien pour les aidants professionnels que les aidants actifs non professionnels. </w:t>
      </w:r>
    </w:p>
    <w:p w:rsidR="00D5106A" w:rsidRPr="00CD5B6D" w:rsidRDefault="00D5106A" w:rsidP="00D5106A">
      <w:pPr>
        <w:pStyle w:val="Default"/>
        <w:rPr>
          <w:rFonts w:asciiTheme="minorHAnsi" w:hAnsiTheme="minorHAnsi" w:cstheme="minorHAnsi"/>
          <w:color w:val="auto"/>
          <w:sz w:val="22"/>
          <w:szCs w:val="22"/>
        </w:rPr>
      </w:pPr>
    </w:p>
    <w:p w:rsidR="003B44F0" w:rsidRDefault="003B44F0" w:rsidP="00D5106A">
      <w:pPr>
        <w:pStyle w:val="Default"/>
        <w:rPr>
          <w:rFonts w:asciiTheme="minorHAnsi" w:hAnsiTheme="minorHAnsi" w:cstheme="minorHAnsi"/>
          <w:b/>
          <w:bCs/>
          <w:color w:val="auto"/>
          <w:sz w:val="22"/>
          <w:szCs w:val="22"/>
        </w:rPr>
      </w:pPr>
    </w:p>
    <w:p w:rsidR="003B44F0" w:rsidRDefault="003B44F0" w:rsidP="00D5106A">
      <w:pPr>
        <w:pStyle w:val="Default"/>
        <w:rPr>
          <w:rFonts w:asciiTheme="minorHAnsi" w:hAnsiTheme="minorHAnsi" w:cstheme="minorHAnsi"/>
          <w:b/>
          <w:bCs/>
          <w:color w:val="auto"/>
          <w:sz w:val="22"/>
          <w:szCs w:val="22"/>
        </w:rPr>
      </w:pPr>
    </w:p>
    <w:p w:rsidR="003B44F0" w:rsidRDefault="003B44F0" w:rsidP="00D5106A">
      <w:pPr>
        <w:pStyle w:val="Default"/>
        <w:rPr>
          <w:rFonts w:asciiTheme="minorHAnsi" w:hAnsiTheme="minorHAnsi" w:cstheme="minorHAnsi"/>
          <w:b/>
          <w:bCs/>
          <w:color w:val="auto"/>
          <w:sz w:val="22"/>
          <w:szCs w:val="22"/>
        </w:rPr>
      </w:pPr>
    </w:p>
    <w:p w:rsidR="003B44F0" w:rsidRDefault="003B44F0" w:rsidP="00D5106A">
      <w:pPr>
        <w:pStyle w:val="Default"/>
        <w:rPr>
          <w:rFonts w:asciiTheme="minorHAnsi" w:hAnsiTheme="minorHAnsi" w:cstheme="minorHAnsi"/>
          <w:b/>
          <w:bCs/>
          <w:color w:val="auto"/>
          <w:sz w:val="22"/>
          <w:szCs w:val="22"/>
        </w:rPr>
      </w:pPr>
    </w:p>
    <w:p w:rsidR="003B44F0" w:rsidRDefault="003B44F0" w:rsidP="00D5106A">
      <w:pPr>
        <w:pStyle w:val="Default"/>
        <w:rPr>
          <w:rFonts w:asciiTheme="minorHAnsi" w:hAnsiTheme="minorHAnsi" w:cstheme="minorHAnsi"/>
          <w:b/>
          <w:bCs/>
          <w:color w:val="auto"/>
          <w:sz w:val="22"/>
          <w:szCs w:val="22"/>
        </w:rPr>
      </w:pPr>
    </w:p>
    <w:p w:rsidR="003B44F0" w:rsidRDefault="003B44F0" w:rsidP="00D5106A">
      <w:pPr>
        <w:pStyle w:val="Default"/>
        <w:rPr>
          <w:rFonts w:asciiTheme="minorHAnsi" w:hAnsiTheme="minorHAnsi" w:cstheme="minorHAnsi"/>
          <w:b/>
          <w:bCs/>
          <w:color w:val="auto"/>
          <w:sz w:val="22"/>
          <w:szCs w:val="22"/>
        </w:rPr>
      </w:pPr>
    </w:p>
    <w:p w:rsidR="003B44F0" w:rsidRDefault="003B44F0" w:rsidP="00D5106A">
      <w:pPr>
        <w:pStyle w:val="Default"/>
        <w:rPr>
          <w:rFonts w:asciiTheme="minorHAnsi" w:hAnsiTheme="minorHAnsi" w:cstheme="minorHAnsi"/>
          <w:b/>
          <w:bCs/>
          <w:color w:val="auto"/>
          <w:sz w:val="22"/>
          <w:szCs w:val="22"/>
        </w:rPr>
      </w:pPr>
    </w:p>
    <w:p w:rsidR="003B44F0" w:rsidRDefault="003B44F0" w:rsidP="00D5106A">
      <w:pPr>
        <w:pStyle w:val="Default"/>
        <w:rPr>
          <w:rFonts w:asciiTheme="minorHAnsi" w:hAnsiTheme="minorHAnsi" w:cstheme="minorHAnsi"/>
          <w:b/>
          <w:bCs/>
          <w:color w:val="auto"/>
          <w:sz w:val="22"/>
          <w:szCs w:val="22"/>
        </w:rPr>
      </w:pPr>
    </w:p>
    <w:p w:rsidR="003B44F0" w:rsidRDefault="003B44F0" w:rsidP="00D5106A">
      <w:pPr>
        <w:pStyle w:val="Default"/>
        <w:rPr>
          <w:rFonts w:asciiTheme="minorHAnsi" w:hAnsiTheme="minorHAnsi" w:cstheme="minorHAnsi"/>
          <w:b/>
          <w:bCs/>
          <w:color w:val="auto"/>
          <w:sz w:val="22"/>
          <w:szCs w:val="22"/>
        </w:rPr>
      </w:pP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b/>
          <w:bCs/>
          <w:color w:val="auto"/>
          <w:sz w:val="22"/>
          <w:szCs w:val="22"/>
        </w:rPr>
        <w:t xml:space="preserve">Niveau de qualification : </w:t>
      </w: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w:t>
      </w:r>
    </w:p>
    <w:p w:rsidR="00D5106A" w:rsidRPr="00CD5B6D" w:rsidRDefault="00D5106A" w:rsidP="00A5435A">
      <w:pPr>
        <w:pStyle w:val="Default"/>
        <w:jc w:val="both"/>
        <w:rPr>
          <w:rFonts w:asciiTheme="minorHAnsi" w:hAnsiTheme="minorHAnsi" w:cstheme="minorHAnsi"/>
          <w:color w:val="auto"/>
          <w:sz w:val="22"/>
          <w:szCs w:val="22"/>
        </w:rPr>
      </w:pPr>
      <w:r w:rsidRPr="00CD5B6D">
        <w:rPr>
          <w:rFonts w:asciiTheme="minorHAnsi" w:hAnsiTheme="minorHAnsi" w:cstheme="minorHAnsi"/>
          <w:color w:val="auto"/>
          <w:sz w:val="22"/>
          <w:szCs w:val="22"/>
        </w:rPr>
        <w:t>Pour ce faire nous proposons un programme de formation d’une année pour que cette formation rentre dans le cadre des formations de professionnalisation de 70 à 150 heures, réparties sur une période maximale de 12 mois calendaires. Elles sont conçues avec des séances de coaching, des jeux interactifs et participatifs.</w:t>
      </w:r>
    </w:p>
    <w:p w:rsidR="00D5106A" w:rsidRPr="00CD5B6D" w:rsidRDefault="00D5106A" w:rsidP="00D5106A">
      <w:pPr>
        <w:autoSpaceDE w:val="0"/>
        <w:autoSpaceDN w:val="0"/>
        <w:adjustRightInd w:val="0"/>
        <w:spacing w:after="0"/>
        <w:rPr>
          <w:rFonts w:asciiTheme="minorHAnsi" w:hAnsiTheme="minorHAnsi" w:cstheme="minorHAnsi"/>
          <w:b/>
          <w:bCs/>
        </w:rPr>
      </w:pPr>
      <w:r w:rsidRPr="00CD5B6D">
        <w:rPr>
          <w:rFonts w:asciiTheme="minorHAnsi" w:hAnsiTheme="minorHAnsi" w:cstheme="minorHAnsi"/>
          <w:b/>
          <w:bCs/>
        </w:rPr>
        <w:t>Statut de la formation :</w:t>
      </w:r>
    </w:p>
    <w:p w:rsidR="00D5106A" w:rsidRPr="00CD5B6D" w:rsidRDefault="00D5106A" w:rsidP="00D5106A">
      <w:pPr>
        <w:autoSpaceDE w:val="0"/>
        <w:autoSpaceDN w:val="0"/>
        <w:adjustRightInd w:val="0"/>
        <w:rPr>
          <w:rFonts w:asciiTheme="minorHAnsi" w:hAnsiTheme="minorHAnsi" w:cstheme="minorHAnsi"/>
        </w:rPr>
      </w:pPr>
      <w:r w:rsidRPr="00CD5B6D">
        <w:rPr>
          <w:rFonts w:asciiTheme="minorHAnsi" w:hAnsiTheme="minorHAnsi" w:cstheme="minorHAnsi"/>
        </w:rPr>
        <w:t xml:space="preserve">Projet d’une formation </w:t>
      </w:r>
      <w:proofErr w:type="spellStart"/>
      <w:r w:rsidRPr="00CD5B6D">
        <w:rPr>
          <w:rFonts w:asciiTheme="minorHAnsi" w:hAnsiTheme="minorHAnsi" w:cstheme="minorHAnsi"/>
        </w:rPr>
        <w:t>professionnalisante</w:t>
      </w:r>
      <w:proofErr w:type="spellEnd"/>
      <w:r w:rsidRPr="00CD5B6D">
        <w:rPr>
          <w:rFonts w:asciiTheme="minorHAnsi" w:hAnsiTheme="minorHAnsi" w:cstheme="minorHAnsi"/>
        </w:rPr>
        <w:t xml:space="preserve"> de courte durée. </w:t>
      </w:r>
      <w:r w:rsidRPr="00CD5B6D">
        <w:rPr>
          <w:rFonts w:asciiTheme="minorHAnsi" w:hAnsiTheme="minorHAnsi" w:cstheme="minorHAnsi"/>
        </w:rPr>
        <w:br/>
        <w:t>Elle est validée par une attestation de compétences et permet aux salariés d'acquérir ou d'approfondir des compétences métiers dans le cadre de la formation continue.</w:t>
      </w:r>
      <w:r w:rsidRPr="00CD5B6D">
        <w:rPr>
          <w:rFonts w:asciiTheme="minorHAnsi" w:hAnsiTheme="minorHAnsi" w:cstheme="minorHAnsi"/>
        </w:rPr>
        <w:br/>
        <w:t xml:space="preserve">Nous proposons des parcours de formations qui permettent d’accompagner les personnes </w:t>
      </w:r>
    </w:p>
    <w:p w:rsidR="00D5106A" w:rsidRPr="00CD5B6D" w:rsidRDefault="00D5106A" w:rsidP="00D5106A">
      <w:pPr>
        <w:autoSpaceDE w:val="0"/>
        <w:autoSpaceDN w:val="0"/>
        <w:adjustRightInd w:val="0"/>
        <w:rPr>
          <w:rFonts w:asciiTheme="minorHAnsi" w:hAnsiTheme="minorHAnsi" w:cstheme="minorHAnsi"/>
        </w:rPr>
      </w:pPr>
      <w:proofErr w:type="gramStart"/>
      <w:r w:rsidRPr="00CD5B6D">
        <w:rPr>
          <w:rFonts w:asciiTheme="minorHAnsi" w:hAnsiTheme="minorHAnsi" w:cstheme="minorHAnsi"/>
        </w:rPr>
        <w:t>dépendantes</w:t>
      </w:r>
      <w:proofErr w:type="gramEnd"/>
      <w:r w:rsidRPr="00CD5B6D">
        <w:rPr>
          <w:rFonts w:asciiTheme="minorHAnsi" w:hAnsiTheme="minorHAnsi" w:cstheme="minorHAnsi"/>
        </w:rPr>
        <w:t xml:space="preserve"> et leurs familles en bénéficiant d’un cadre de formation qualitatif de rigueur professionnelle.</w:t>
      </w:r>
    </w:p>
    <w:p w:rsidR="00D5106A" w:rsidRPr="00CD5B6D" w:rsidRDefault="00D5106A" w:rsidP="00D5106A">
      <w:pPr>
        <w:autoSpaceDE w:val="0"/>
        <w:autoSpaceDN w:val="0"/>
        <w:adjustRightInd w:val="0"/>
        <w:spacing w:after="0"/>
        <w:rPr>
          <w:rFonts w:asciiTheme="minorHAnsi" w:hAnsiTheme="minorHAnsi" w:cstheme="minorHAnsi"/>
        </w:rPr>
      </w:pPr>
      <w:r w:rsidRPr="00CD5B6D">
        <w:rPr>
          <w:rFonts w:asciiTheme="minorHAnsi" w:hAnsiTheme="minorHAnsi" w:cstheme="minorHAnsi"/>
        </w:rPr>
        <w:t>Cette formation permet à des chercheurs d’emploi de se spécialiser, pour pouvoir être en soutien aux aidants familiaux pour qui il est nécessaire d’accorder des temps de répit.</w:t>
      </w:r>
    </w:p>
    <w:p w:rsidR="00A95BB0" w:rsidRPr="00CD5B6D" w:rsidRDefault="00A95BB0" w:rsidP="00D5106A">
      <w:pPr>
        <w:pStyle w:val="Default"/>
        <w:rPr>
          <w:rFonts w:asciiTheme="minorHAnsi" w:hAnsiTheme="minorHAnsi" w:cstheme="minorHAnsi"/>
          <w:b/>
          <w:bCs/>
          <w:color w:val="auto"/>
        </w:rPr>
      </w:pPr>
    </w:p>
    <w:p w:rsidR="00D5106A" w:rsidRPr="00CD5B6D" w:rsidRDefault="00D5106A" w:rsidP="00D5106A">
      <w:pPr>
        <w:pStyle w:val="Default"/>
        <w:rPr>
          <w:rFonts w:asciiTheme="minorHAnsi" w:hAnsiTheme="minorHAnsi" w:cstheme="minorHAnsi"/>
          <w:b/>
          <w:bCs/>
          <w:color w:val="auto"/>
        </w:rPr>
      </w:pPr>
      <w:proofErr w:type="gramStart"/>
      <w:r w:rsidRPr="00CD5B6D">
        <w:rPr>
          <w:rFonts w:asciiTheme="minorHAnsi" w:hAnsiTheme="minorHAnsi" w:cstheme="minorHAnsi"/>
          <w:b/>
          <w:bCs/>
          <w:color w:val="auto"/>
        </w:rPr>
        <w:t>Cibles</w:t>
      </w:r>
      <w:proofErr w:type="gramEnd"/>
      <w:r w:rsidRPr="00CD5B6D">
        <w:rPr>
          <w:rFonts w:asciiTheme="minorHAnsi" w:hAnsiTheme="minorHAnsi" w:cstheme="minorHAnsi"/>
          <w:b/>
          <w:bCs/>
          <w:color w:val="auto"/>
        </w:rPr>
        <w:t xml:space="preserve"> : </w:t>
      </w:r>
    </w:p>
    <w:p w:rsidR="00D5106A" w:rsidRPr="00CD5B6D" w:rsidRDefault="00D5106A" w:rsidP="00D5106A">
      <w:pPr>
        <w:pStyle w:val="Default"/>
        <w:rPr>
          <w:rFonts w:asciiTheme="minorHAnsi" w:hAnsiTheme="minorHAnsi" w:cstheme="minorHAnsi"/>
          <w:color w:val="auto"/>
          <w:sz w:val="22"/>
          <w:szCs w:val="22"/>
        </w:rPr>
      </w:pPr>
    </w:p>
    <w:p w:rsidR="00D5106A" w:rsidRPr="00CD5B6D" w:rsidRDefault="00D5106A" w:rsidP="00A5435A">
      <w:pPr>
        <w:pStyle w:val="Default"/>
        <w:jc w:val="both"/>
        <w:rPr>
          <w:rFonts w:asciiTheme="minorHAnsi" w:hAnsiTheme="minorHAnsi" w:cstheme="minorHAnsi"/>
          <w:color w:val="auto"/>
          <w:sz w:val="22"/>
          <w:szCs w:val="22"/>
        </w:rPr>
      </w:pPr>
      <w:r w:rsidRPr="00CD5B6D">
        <w:rPr>
          <w:rFonts w:asciiTheme="minorHAnsi" w:hAnsiTheme="minorHAnsi" w:cstheme="minorHAnsi"/>
          <w:b/>
          <w:color w:val="auto"/>
          <w:sz w:val="22"/>
          <w:szCs w:val="22"/>
        </w:rPr>
        <w:t>Concernant les aidants professionnels :</w:t>
      </w:r>
      <w:r w:rsidRPr="00CD5B6D">
        <w:rPr>
          <w:rFonts w:asciiTheme="minorHAnsi" w:hAnsiTheme="minorHAnsi" w:cstheme="minorHAnsi"/>
          <w:color w:val="auto"/>
          <w:sz w:val="22"/>
          <w:szCs w:val="22"/>
        </w:rPr>
        <w:t xml:space="preserve"> Les personnes formées sont les aides-soignantes, des infirmières, des salariés exerçant pour des sociétés de services à domicile, dans des EHPAD, Centre de convalescence, maison de retraite, Centre de thermalisme…  </w:t>
      </w:r>
    </w:p>
    <w:p w:rsidR="00D5106A" w:rsidRPr="00CD5B6D" w:rsidRDefault="00D5106A" w:rsidP="00A5435A">
      <w:pPr>
        <w:pStyle w:val="Default"/>
        <w:jc w:val="both"/>
        <w:rPr>
          <w:rFonts w:asciiTheme="minorHAnsi" w:hAnsiTheme="minorHAnsi" w:cstheme="minorHAnsi"/>
          <w:color w:val="auto"/>
          <w:sz w:val="22"/>
          <w:szCs w:val="22"/>
        </w:rPr>
      </w:pPr>
      <w:r w:rsidRPr="00CD5B6D">
        <w:rPr>
          <w:rFonts w:asciiTheme="minorHAnsi" w:hAnsiTheme="minorHAnsi" w:cstheme="minorHAnsi"/>
          <w:b/>
          <w:color w:val="auto"/>
          <w:sz w:val="22"/>
          <w:szCs w:val="22"/>
        </w:rPr>
        <w:t>Concernant les proches aidants actifs:</w:t>
      </w:r>
      <w:r w:rsidRPr="00CD5B6D">
        <w:rPr>
          <w:rFonts w:asciiTheme="minorHAnsi" w:hAnsiTheme="minorHAnsi" w:cstheme="minorHAnsi"/>
          <w:color w:val="auto"/>
          <w:sz w:val="22"/>
          <w:szCs w:val="22"/>
        </w:rPr>
        <w:t xml:space="preserve"> les personnes formées sont les salariés d’entreprise. Le but est qu’ils soient formés et accompagnés pour faciliter le maintien dans leur emploi en les aidants à conjuguer leur nouvelle responsabilité d’aidant. C’est ainsi leur éviter le </w:t>
      </w:r>
      <w:proofErr w:type="spellStart"/>
      <w:r w:rsidRPr="00CD5B6D">
        <w:rPr>
          <w:rFonts w:asciiTheme="minorHAnsi" w:hAnsiTheme="minorHAnsi" w:cstheme="minorHAnsi"/>
          <w:color w:val="auto"/>
          <w:sz w:val="22"/>
          <w:szCs w:val="22"/>
        </w:rPr>
        <w:t>burn</w:t>
      </w:r>
      <w:proofErr w:type="spellEnd"/>
      <w:r w:rsidRPr="00CD5B6D">
        <w:rPr>
          <w:rFonts w:asciiTheme="minorHAnsi" w:hAnsiTheme="minorHAnsi" w:cstheme="minorHAnsi"/>
          <w:color w:val="auto"/>
          <w:sz w:val="22"/>
          <w:szCs w:val="22"/>
        </w:rPr>
        <w:t xml:space="preserve"> out dans un contexte très complexe dans lequel ils se retrouvent du jour au lendemain sans y avoir été préparés. </w:t>
      </w:r>
    </w:p>
    <w:p w:rsidR="00D5106A" w:rsidRPr="00CD5B6D" w:rsidRDefault="00D5106A" w:rsidP="00A5435A">
      <w:pPr>
        <w:pStyle w:val="Default"/>
        <w:jc w:val="both"/>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Le type d’accompagnement et de formation que nous proposons rentre dans le cadre de la réglementation Santé et Qualité de Vie au Travail (QVT). </w:t>
      </w: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w:t>
      </w:r>
    </w:p>
    <w:p w:rsidR="00D5106A" w:rsidRPr="00CD5B6D" w:rsidRDefault="00D5106A" w:rsidP="00D5106A">
      <w:pPr>
        <w:pStyle w:val="Default"/>
        <w:rPr>
          <w:rFonts w:asciiTheme="minorHAnsi" w:hAnsiTheme="minorHAnsi" w:cstheme="minorHAnsi"/>
          <w:b/>
          <w:bCs/>
          <w:color w:val="auto"/>
          <w:sz w:val="22"/>
          <w:szCs w:val="22"/>
        </w:rPr>
      </w:pPr>
      <w:r w:rsidRPr="00CD5B6D">
        <w:rPr>
          <w:rFonts w:asciiTheme="minorHAnsi" w:hAnsiTheme="minorHAnsi" w:cstheme="minorHAnsi"/>
          <w:b/>
          <w:bCs/>
          <w:color w:val="auto"/>
          <w:sz w:val="22"/>
          <w:szCs w:val="22"/>
        </w:rPr>
        <w:t xml:space="preserve">Prise en charge du financement de la formation : </w:t>
      </w:r>
    </w:p>
    <w:p w:rsidR="00D5106A" w:rsidRPr="00CD5B6D" w:rsidRDefault="00D5106A" w:rsidP="00D5106A">
      <w:pPr>
        <w:pStyle w:val="Default"/>
        <w:rPr>
          <w:rFonts w:asciiTheme="minorHAnsi" w:hAnsiTheme="minorHAnsi" w:cstheme="minorHAnsi"/>
          <w:color w:val="auto"/>
          <w:sz w:val="16"/>
          <w:szCs w:val="16"/>
        </w:rPr>
      </w:pPr>
    </w:p>
    <w:p w:rsidR="00D5106A" w:rsidRPr="00CD5B6D" w:rsidRDefault="00D5106A" w:rsidP="00A5435A">
      <w:pPr>
        <w:pStyle w:val="Default"/>
        <w:jc w:val="both"/>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Par les OPCO des établissements prescripteurs cités précédemment : tout type d’établissements privés et public et d’entreprises du secteur privé. </w:t>
      </w:r>
    </w:p>
    <w:p w:rsidR="00D5106A" w:rsidRPr="00CD5B6D" w:rsidRDefault="00D5106A" w:rsidP="00566047">
      <w:pPr>
        <w:pStyle w:val="Default"/>
        <w:jc w:val="both"/>
        <w:rPr>
          <w:rFonts w:asciiTheme="minorHAnsi" w:hAnsiTheme="minorHAnsi" w:cstheme="minorHAnsi"/>
          <w:color w:val="auto"/>
          <w:sz w:val="22"/>
          <w:szCs w:val="22"/>
        </w:rPr>
      </w:pPr>
      <w:r w:rsidRPr="00CD5B6D">
        <w:rPr>
          <w:rFonts w:asciiTheme="minorHAnsi" w:hAnsiTheme="minorHAnsi" w:cstheme="minorHAnsi"/>
          <w:color w:val="auto"/>
          <w:sz w:val="22"/>
          <w:szCs w:val="22"/>
        </w:rPr>
        <w:t>Les formations de professionnalisation qualifiantes peuvent aussi être financées en partie par le Compte Professionnel de Formation (CPF) des collaborateurs d’entreprises.</w:t>
      </w:r>
    </w:p>
    <w:p w:rsidR="00CD5B6D" w:rsidRPr="00CD5B6D" w:rsidRDefault="00CD5B6D" w:rsidP="00D5106A">
      <w:pPr>
        <w:pStyle w:val="Default"/>
        <w:rPr>
          <w:rFonts w:asciiTheme="minorHAnsi" w:hAnsiTheme="minorHAnsi" w:cstheme="minorHAnsi"/>
          <w:b/>
          <w:bCs/>
          <w:color w:val="auto"/>
          <w:sz w:val="22"/>
          <w:szCs w:val="22"/>
        </w:rPr>
      </w:pPr>
    </w:p>
    <w:p w:rsidR="00D5106A" w:rsidRPr="00CD5B6D" w:rsidRDefault="00D5106A" w:rsidP="00D5106A">
      <w:pPr>
        <w:pStyle w:val="Default"/>
        <w:rPr>
          <w:rFonts w:asciiTheme="minorHAnsi" w:hAnsiTheme="minorHAnsi" w:cstheme="minorHAnsi"/>
          <w:b/>
          <w:color w:val="auto"/>
          <w:sz w:val="22"/>
          <w:szCs w:val="22"/>
        </w:rPr>
      </w:pPr>
      <w:r w:rsidRPr="00CD5B6D">
        <w:rPr>
          <w:rFonts w:asciiTheme="minorHAnsi" w:hAnsiTheme="minorHAnsi" w:cstheme="minorHAnsi"/>
          <w:b/>
          <w:bCs/>
          <w:color w:val="auto"/>
          <w:sz w:val="22"/>
          <w:szCs w:val="22"/>
        </w:rPr>
        <w:t>Articulation et Thématiques d’un programme de formation visant à apporter des compétences de savoir-être et de posture mentale. Ces formations permettent d’alléger la charge mentale des aidants pour leur permettre de se sentir davantage acteur des situations qu’ils vivent plutôt que de les subir et de se sentir impuissants.</w:t>
      </w:r>
    </w:p>
    <w:p w:rsidR="00D5106A" w:rsidRPr="00CD5B6D" w:rsidRDefault="00D5106A" w:rsidP="00D5106A">
      <w:pPr>
        <w:pStyle w:val="Default"/>
        <w:rPr>
          <w:rStyle w:val="lev"/>
          <w:rFonts w:asciiTheme="minorHAnsi" w:hAnsiTheme="minorHAnsi" w:cstheme="minorHAnsi"/>
          <w:color w:val="auto"/>
          <w:sz w:val="22"/>
          <w:szCs w:val="22"/>
        </w:rPr>
      </w:pPr>
      <w:r w:rsidRPr="00CD5B6D">
        <w:rPr>
          <w:rStyle w:val="lev"/>
          <w:rFonts w:asciiTheme="minorHAnsi" w:hAnsiTheme="minorHAnsi" w:cstheme="minorHAnsi"/>
          <w:color w:val="auto"/>
          <w:sz w:val="22"/>
          <w:szCs w:val="22"/>
        </w:rPr>
        <w:t xml:space="preserve">Une orientation de la formation des aidants qui par conséquent améliore leur qualité de vie et contribue à éviter ainsi le </w:t>
      </w:r>
      <w:proofErr w:type="spellStart"/>
      <w:r w:rsidRPr="00CD5B6D">
        <w:rPr>
          <w:rStyle w:val="lev"/>
          <w:rFonts w:asciiTheme="minorHAnsi" w:hAnsiTheme="minorHAnsi" w:cstheme="minorHAnsi"/>
          <w:color w:val="auto"/>
          <w:sz w:val="22"/>
          <w:szCs w:val="22"/>
        </w:rPr>
        <w:t>burn</w:t>
      </w:r>
      <w:proofErr w:type="spellEnd"/>
      <w:r w:rsidRPr="00CD5B6D">
        <w:rPr>
          <w:rStyle w:val="lev"/>
          <w:rFonts w:asciiTheme="minorHAnsi" w:hAnsiTheme="minorHAnsi" w:cstheme="minorHAnsi"/>
          <w:color w:val="auto"/>
          <w:sz w:val="22"/>
          <w:szCs w:val="22"/>
        </w:rPr>
        <w:t xml:space="preserve"> out.</w:t>
      </w:r>
    </w:p>
    <w:p w:rsidR="00D5106A" w:rsidRPr="00CD5B6D" w:rsidRDefault="00D5106A" w:rsidP="00D5106A">
      <w:pPr>
        <w:pStyle w:val="Default"/>
        <w:rPr>
          <w:rStyle w:val="lev"/>
          <w:rFonts w:asciiTheme="minorHAnsi" w:hAnsiTheme="minorHAnsi" w:cstheme="minorHAnsi"/>
          <w:color w:val="auto"/>
          <w:sz w:val="16"/>
          <w:szCs w:val="16"/>
        </w:rPr>
      </w:pP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La formation comporte les modules d’apprentissages suivants :</w:t>
      </w:r>
    </w:p>
    <w:p w:rsidR="00D5106A" w:rsidRPr="00CD5B6D" w:rsidRDefault="00D5106A" w:rsidP="00D5106A">
      <w:pPr>
        <w:pStyle w:val="Default"/>
        <w:widowControl/>
        <w:numPr>
          <w:ilvl w:val="0"/>
          <w:numId w:val="7"/>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relationnels et comportementaux visant une relation de qualité en donnant un cadre juridique et déontologique de l’aide aux personnes dépendantes,</w:t>
      </w:r>
    </w:p>
    <w:p w:rsidR="00D5106A" w:rsidRPr="00CD5B6D" w:rsidRDefault="00D5106A" w:rsidP="00D5106A">
      <w:pPr>
        <w:pStyle w:val="Default"/>
        <w:widowControl/>
        <w:numPr>
          <w:ilvl w:val="0"/>
          <w:numId w:val="7"/>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De physiologie et d’anatomie pour comprendre les incidences du vieillissement sur l’organisme humain,</w:t>
      </w:r>
    </w:p>
    <w:p w:rsidR="00D5106A" w:rsidRDefault="00D5106A" w:rsidP="00D5106A">
      <w:pPr>
        <w:pStyle w:val="Default"/>
        <w:widowControl/>
        <w:numPr>
          <w:ilvl w:val="0"/>
          <w:numId w:val="7"/>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Comprendre et accompagner la douleur,</w:t>
      </w:r>
    </w:p>
    <w:p w:rsidR="00CD5B6D" w:rsidRPr="00CD5B6D" w:rsidRDefault="00CD5B6D" w:rsidP="00CD5B6D">
      <w:pPr>
        <w:pStyle w:val="Default"/>
        <w:widowControl/>
        <w:adjustRightInd/>
        <w:ind w:left="720"/>
        <w:rPr>
          <w:rFonts w:asciiTheme="minorHAnsi" w:hAnsiTheme="minorHAnsi" w:cstheme="minorHAnsi"/>
          <w:color w:val="auto"/>
          <w:sz w:val="22"/>
          <w:szCs w:val="22"/>
        </w:rPr>
      </w:pPr>
    </w:p>
    <w:p w:rsidR="00D5106A" w:rsidRPr="00CD5B6D" w:rsidRDefault="00D5106A" w:rsidP="00D5106A">
      <w:pPr>
        <w:pStyle w:val="Default"/>
        <w:widowControl/>
        <w:numPr>
          <w:ilvl w:val="0"/>
          <w:numId w:val="7"/>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Empathie et posture de l’aidant pour accompagner sans s’épuiser.</w:t>
      </w:r>
    </w:p>
    <w:p w:rsidR="00D5106A" w:rsidRPr="00CD5B6D" w:rsidRDefault="00D5106A" w:rsidP="00D5106A">
      <w:pPr>
        <w:pStyle w:val="Default"/>
        <w:ind w:left="720"/>
        <w:rPr>
          <w:rFonts w:asciiTheme="minorHAnsi" w:hAnsiTheme="minorHAnsi" w:cstheme="minorHAnsi"/>
          <w:color w:val="auto"/>
          <w:sz w:val="22"/>
          <w:szCs w:val="22"/>
        </w:rPr>
      </w:pPr>
    </w:p>
    <w:p w:rsidR="00D5106A" w:rsidRPr="00CD5B6D" w:rsidRDefault="00D5106A" w:rsidP="00D5106A">
      <w:pPr>
        <w:pStyle w:val="Default"/>
        <w:ind w:left="720"/>
        <w:rPr>
          <w:rFonts w:asciiTheme="minorHAnsi" w:hAnsiTheme="minorHAnsi" w:cstheme="minorHAnsi"/>
          <w:color w:val="auto"/>
          <w:sz w:val="22"/>
          <w:szCs w:val="22"/>
        </w:rPr>
      </w:pPr>
      <w:r w:rsidRPr="00CD5B6D">
        <w:rPr>
          <w:rFonts w:asciiTheme="minorHAnsi" w:hAnsiTheme="minorHAnsi" w:cstheme="minorHAnsi"/>
          <w:color w:val="auto"/>
          <w:sz w:val="22"/>
          <w:szCs w:val="22"/>
        </w:rPr>
        <w:t>Pour savoir aider en maintenant l’autonomie de l’autre et être toujours dans la bienveillance et la bientraitance.</w:t>
      </w:r>
    </w:p>
    <w:p w:rsidR="00D5106A" w:rsidRPr="00CD5B6D" w:rsidRDefault="00D5106A" w:rsidP="00D5106A">
      <w:pPr>
        <w:pStyle w:val="Default"/>
        <w:rPr>
          <w:rFonts w:asciiTheme="minorHAnsi" w:hAnsiTheme="minorHAnsi" w:cstheme="minorHAnsi"/>
          <w:b/>
          <w:color w:val="auto"/>
          <w:sz w:val="22"/>
          <w:szCs w:val="22"/>
        </w:rPr>
      </w:pPr>
    </w:p>
    <w:p w:rsidR="003B44F0" w:rsidRDefault="003B44F0" w:rsidP="00D5106A">
      <w:pPr>
        <w:pStyle w:val="Default"/>
        <w:rPr>
          <w:rFonts w:asciiTheme="minorHAnsi" w:hAnsiTheme="minorHAnsi" w:cstheme="minorHAnsi"/>
          <w:b/>
          <w:color w:val="auto"/>
          <w:sz w:val="22"/>
          <w:szCs w:val="22"/>
        </w:rPr>
      </w:pPr>
    </w:p>
    <w:p w:rsidR="00D5106A" w:rsidRPr="00CD5B6D" w:rsidRDefault="00D5106A" w:rsidP="00D5106A">
      <w:pPr>
        <w:pStyle w:val="Default"/>
        <w:rPr>
          <w:rFonts w:asciiTheme="minorHAnsi" w:hAnsiTheme="minorHAnsi" w:cstheme="minorHAnsi"/>
          <w:b/>
          <w:color w:val="auto"/>
          <w:sz w:val="22"/>
          <w:szCs w:val="22"/>
        </w:rPr>
      </w:pPr>
      <w:r w:rsidRPr="00CD5B6D">
        <w:rPr>
          <w:rFonts w:asciiTheme="minorHAnsi" w:hAnsiTheme="minorHAnsi" w:cstheme="minorHAnsi"/>
          <w:b/>
          <w:color w:val="auto"/>
          <w:sz w:val="22"/>
          <w:szCs w:val="22"/>
        </w:rPr>
        <w:t xml:space="preserve">Le programme de formation s’articule autour de quatre axes : </w:t>
      </w:r>
    </w:p>
    <w:p w:rsidR="00D5106A" w:rsidRPr="00CD5B6D" w:rsidRDefault="00D5106A" w:rsidP="00D5106A">
      <w:pPr>
        <w:pStyle w:val="Default"/>
        <w:rPr>
          <w:rFonts w:asciiTheme="minorHAnsi" w:hAnsiTheme="minorHAnsi" w:cstheme="minorHAnsi"/>
          <w:color w:val="auto"/>
          <w:sz w:val="16"/>
          <w:szCs w:val="16"/>
        </w:rPr>
      </w:pPr>
      <w:r w:rsidRPr="00CD5B6D">
        <w:rPr>
          <w:rFonts w:asciiTheme="minorHAnsi" w:hAnsiTheme="minorHAnsi" w:cstheme="minorHAnsi"/>
          <w:color w:val="auto"/>
          <w:sz w:val="16"/>
          <w:szCs w:val="16"/>
        </w:rPr>
        <w:t xml:space="preserve"> </w:t>
      </w:r>
    </w:p>
    <w:p w:rsidR="00D5106A" w:rsidRPr="00CD5B6D" w:rsidRDefault="00D5106A" w:rsidP="00D5106A">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1- Soi : Mieux se connaître pour être un aidant efficace, </w:t>
      </w:r>
    </w:p>
    <w:p w:rsidR="00D5106A" w:rsidRPr="00CD5B6D" w:rsidRDefault="00D5106A" w:rsidP="00D5106A">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2- La relation : Apprendre la relation à l’autre, </w:t>
      </w: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3- L’autre : Ecouter et comprendre les besoins de l’autre sans interprétation et sans avoir d’objectif pour l’autre,</w:t>
      </w: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4- Les techniques de gestion du stress.</w:t>
      </w:r>
    </w:p>
    <w:p w:rsidR="00D5106A" w:rsidRPr="00CD5B6D" w:rsidRDefault="00D5106A" w:rsidP="00D5106A">
      <w:pPr>
        <w:pStyle w:val="Default"/>
        <w:rPr>
          <w:rFonts w:asciiTheme="minorHAnsi" w:hAnsiTheme="minorHAnsi" w:cstheme="minorHAnsi"/>
          <w:b/>
          <w:bCs/>
          <w:color w:val="auto"/>
          <w:sz w:val="22"/>
          <w:szCs w:val="22"/>
        </w:rPr>
      </w:pP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b/>
          <w:bCs/>
          <w:color w:val="auto"/>
          <w:sz w:val="22"/>
          <w:szCs w:val="22"/>
        </w:rPr>
        <w:t xml:space="preserve">Les thématiques du programme sont : </w:t>
      </w:r>
    </w:p>
    <w:p w:rsidR="00D5106A" w:rsidRPr="00CD5B6D" w:rsidRDefault="00D5106A" w:rsidP="00D5106A">
      <w:pPr>
        <w:pStyle w:val="Default"/>
        <w:rPr>
          <w:rFonts w:asciiTheme="minorHAnsi" w:hAnsiTheme="minorHAnsi" w:cstheme="minorHAnsi"/>
          <w:color w:val="auto"/>
          <w:sz w:val="16"/>
          <w:szCs w:val="16"/>
        </w:rPr>
      </w:pPr>
      <w:r w:rsidRPr="00CD5B6D">
        <w:rPr>
          <w:rFonts w:asciiTheme="minorHAnsi" w:hAnsiTheme="minorHAnsi" w:cstheme="minorHAnsi"/>
          <w:color w:val="auto"/>
          <w:sz w:val="16"/>
          <w:szCs w:val="16"/>
        </w:rPr>
        <w:t xml:space="preserve"> </w:t>
      </w:r>
    </w:p>
    <w:p w:rsidR="00D5106A" w:rsidRPr="00CD5B6D" w:rsidRDefault="00D5106A" w:rsidP="00D5106A">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Théorie et pratique de la relation d’aide, </w:t>
      </w:r>
    </w:p>
    <w:p w:rsidR="00D5106A" w:rsidRPr="00CD5B6D" w:rsidRDefault="00D5106A" w:rsidP="00D5106A">
      <w:pPr>
        <w:pStyle w:val="Default"/>
        <w:spacing w:after="22"/>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La gestion des émotions : les siennes et celles des autres, </w:t>
      </w: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 L’empathie, la distance, l’écoute, </w:t>
      </w: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La communication : ce qu’il faut faire et ne pas faire en situation délicate : intimité, conflit, refus de se laisser aider ou soigner, malades violents et désorientés, sa propre impatience et son stress,</w:t>
      </w: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L’ergonomie et les postures physiques à adopter,</w:t>
      </w: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les équipements de matériel médical à maîtriser (partenariat prévu avec une société d’équipement médical (IDF Médical)</w:t>
      </w:r>
    </w:p>
    <w:p w:rsidR="00D5106A" w:rsidRPr="00CD5B6D" w:rsidRDefault="00D5106A" w:rsidP="00D5106A">
      <w:pPr>
        <w:pStyle w:val="Default"/>
        <w:rPr>
          <w:rFonts w:asciiTheme="minorHAnsi" w:hAnsiTheme="minorHAnsi" w:cstheme="minorHAnsi"/>
          <w:b/>
          <w:color w:val="auto"/>
          <w:sz w:val="22"/>
          <w:szCs w:val="22"/>
        </w:rPr>
      </w:pPr>
    </w:p>
    <w:p w:rsidR="00D5106A" w:rsidRPr="00CD5B6D" w:rsidRDefault="00D5106A" w:rsidP="00D5106A">
      <w:pPr>
        <w:pStyle w:val="Default"/>
        <w:rPr>
          <w:rFonts w:asciiTheme="minorHAnsi" w:hAnsiTheme="minorHAnsi" w:cstheme="minorHAnsi"/>
          <w:b/>
          <w:color w:val="auto"/>
          <w:sz w:val="22"/>
          <w:szCs w:val="22"/>
        </w:rPr>
      </w:pPr>
      <w:r w:rsidRPr="00CD5B6D">
        <w:rPr>
          <w:rFonts w:asciiTheme="minorHAnsi" w:hAnsiTheme="minorHAnsi" w:cstheme="minorHAnsi"/>
          <w:b/>
          <w:color w:val="auto"/>
          <w:sz w:val="22"/>
          <w:szCs w:val="22"/>
        </w:rPr>
        <w:t>Plus une formation visant à apporter des compétences d’auto régulation du système nerveux :</w:t>
      </w:r>
    </w:p>
    <w:p w:rsidR="00D5106A" w:rsidRPr="00CD5B6D" w:rsidRDefault="00D5106A" w:rsidP="00D5106A">
      <w:pPr>
        <w:pStyle w:val="Default"/>
        <w:rPr>
          <w:rFonts w:asciiTheme="minorHAnsi" w:hAnsiTheme="minorHAnsi" w:cstheme="minorHAnsi"/>
          <w:b/>
          <w:color w:val="auto"/>
          <w:sz w:val="22"/>
          <w:szCs w:val="22"/>
        </w:rPr>
      </w:pPr>
      <w:proofErr w:type="gramStart"/>
      <w:r w:rsidRPr="00CD5B6D">
        <w:rPr>
          <w:rFonts w:asciiTheme="minorHAnsi" w:hAnsiTheme="minorHAnsi" w:cstheme="minorHAnsi"/>
          <w:b/>
          <w:color w:val="auto"/>
          <w:sz w:val="22"/>
          <w:szCs w:val="22"/>
        </w:rPr>
        <w:t>une</w:t>
      </w:r>
      <w:proofErr w:type="gramEnd"/>
      <w:r w:rsidRPr="00CD5B6D">
        <w:rPr>
          <w:rFonts w:asciiTheme="minorHAnsi" w:hAnsiTheme="minorHAnsi" w:cstheme="minorHAnsi"/>
          <w:b/>
          <w:color w:val="auto"/>
          <w:sz w:val="22"/>
          <w:szCs w:val="22"/>
        </w:rPr>
        <w:t xml:space="preserve"> douzaine d’atelier concernant : </w:t>
      </w:r>
    </w:p>
    <w:p w:rsidR="00D5106A" w:rsidRPr="00CD5B6D" w:rsidRDefault="00D5106A" w:rsidP="00D5106A">
      <w:pPr>
        <w:pStyle w:val="Default"/>
        <w:widowControl/>
        <w:numPr>
          <w:ilvl w:val="0"/>
          <w:numId w:val="7"/>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Acceptation des émotions </w:t>
      </w:r>
      <w:r w:rsidRPr="00CD5B6D">
        <w:rPr>
          <w:rFonts w:asciiTheme="minorHAnsi" w:hAnsiTheme="minorHAnsi" w:cstheme="minorHAnsi"/>
          <w:color w:val="auto"/>
          <w:sz w:val="22"/>
          <w:szCs w:val="22"/>
        </w:rPr>
        <w:sym w:font="Wingdings" w:char="F0E8"/>
      </w:r>
      <w:r w:rsidRPr="00CD5B6D">
        <w:rPr>
          <w:rFonts w:asciiTheme="minorHAnsi" w:hAnsiTheme="minorHAnsi" w:cstheme="minorHAnsi"/>
          <w:color w:val="auto"/>
          <w:sz w:val="22"/>
          <w:szCs w:val="22"/>
        </w:rPr>
        <w:t xml:space="preserve"> 4 ateliers</w:t>
      </w:r>
    </w:p>
    <w:p w:rsidR="00D5106A" w:rsidRPr="00CD5B6D" w:rsidRDefault="00D5106A" w:rsidP="00D5106A">
      <w:pPr>
        <w:pStyle w:val="Default"/>
        <w:widowControl/>
        <w:numPr>
          <w:ilvl w:val="0"/>
          <w:numId w:val="7"/>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Stress relationnel </w:t>
      </w:r>
      <w:r w:rsidRPr="00CD5B6D">
        <w:rPr>
          <w:rFonts w:asciiTheme="minorHAnsi" w:hAnsiTheme="minorHAnsi" w:cstheme="minorHAnsi"/>
          <w:color w:val="auto"/>
          <w:sz w:val="22"/>
          <w:szCs w:val="22"/>
        </w:rPr>
        <w:sym w:font="Wingdings" w:char="F0E8"/>
      </w:r>
      <w:r w:rsidRPr="00CD5B6D">
        <w:rPr>
          <w:rFonts w:asciiTheme="minorHAnsi" w:hAnsiTheme="minorHAnsi" w:cstheme="minorHAnsi"/>
          <w:color w:val="auto"/>
          <w:sz w:val="22"/>
          <w:szCs w:val="22"/>
        </w:rPr>
        <w:t xml:space="preserve"> 4 ateliers</w:t>
      </w:r>
    </w:p>
    <w:p w:rsidR="00D5106A" w:rsidRPr="00CD5B6D" w:rsidRDefault="00D5106A" w:rsidP="00D5106A">
      <w:pPr>
        <w:pStyle w:val="Default"/>
        <w:widowControl/>
        <w:numPr>
          <w:ilvl w:val="0"/>
          <w:numId w:val="7"/>
        </w:numPr>
        <w:adjustRightInd/>
        <w:rPr>
          <w:rFonts w:asciiTheme="minorHAnsi" w:hAnsiTheme="minorHAnsi" w:cstheme="minorHAnsi"/>
          <w:color w:val="auto"/>
          <w:sz w:val="22"/>
          <w:szCs w:val="22"/>
        </w:rPr>
      </w:pPr>
      <w:r w:rsidRPr="00CD5B6D">
        <w:rPr>
          <w:rFonts w:asciiTheme="minorHAnsi" w:hAnsiTheme="minorHAnsi" w:cstheme="minorHAnsi"/>
          <w:color w:val="auto"/>
          <w:sz w:val="22"/>
          <w:szCs w:val="22"/>
        </w:rPr>
        <w:t>Récupération / fatigue et fatigue extrême :</w:t>
      </w:r>
    </w:p>
    <w:p w:rsidR="00D5106A" w:rsidRPr="00CD5B6D" w:rsidRDefault="00D5106A" w:rsidP="00D5106A">
      <w:pPr>
        <w:pStyle w:val="Default"/>
        <w:widowControl/>
        <w:adjustRightInd/>
        <w:ind w:left="720"/>
        <w:rPr>
          <w:rFonts w:asciiTheme="minorHAnsi" w:hAnsiTheme="minorHAnsi" w:cstheme="minorHAnsi"/>
          <w:color w:val="auto"/>
          <w:sz w:val="22"/>
          <w:szCs w:val="22"/>
        </w:rPr>
      </w:pPr>
      <w:proofErr w:type="gramStart"/>
      <w:r w:rsidRPr="00CD5B6D">
        <w:rPr>
          <w:rFonts w:asciiTheme="minorHAnsi" w:hAnsiTheme="minorHAnsi" w:cstheme="minorHAnsi"/>
          <w:color w:val="auto"/>
          <w:sz w:val="22"/>
          <w:szCs w:val="22"/>
        </w:rPr>
        <w:t>reconnaissance</w:t>
      </w:r>
      <w:proofErr w:type="gramEnd"/>
      <w:r w:rsidRPr="00CD5B6D">
        <w:rPr>
          <w:rFonts w:asciiTheme="minorHAnsi" w:hAnsiTheme="minorHAnsi" w:cstheme="minorHAnsi"/>
          <w:color w:val="auto"/>
          <w:sz w:val="22"/>
          <w:szCs w:val="22"/>
        </w:rPr>
        <w:t xml:space="preserve"> de ses limites avant le </w:t>
      </w:r>
      <w:proofErr w:type="spellStart"/>
      <w:r w:rsidRPr="00CD5B6D">
        <w:rPr>
          <w:rFonts w:asciiTheme="minorHAnsi" w:hAnsiTheme="minorHAnsi" w:cstheme="minorHAnsi"/>
          <w:color w:val="auto"/>
          <w:sz w:val="22"/>
          <w:szCs w:val="22"/>
        </w:rPr>
        <w:t>burn</w:t>
      </w:r>
      <w:proofErr w:type="spellEnd"/>
      <w:r w:rsidRPr="00CD5B6D">
        <w:rPr>
          <w:rFonts w:asciiTheme="minorHAnsi" w:hAnsiTheme="minorHAnsi" w:cstheme="minorHAnsi"/>
          <w:color w:val="auto"/>
          <w:sz w:val="22"/>
          <w:szCs w:val="22"/>
        </w:rPr>
        <w:t xml:space="preserve"> out </w:t>
      </w:r>
      <w:r w:rsidRPr="00CD5B6D">
        <w:rPr>
          <w:rFonts w:asciiTheme="minorHAnsi" w:hAnsiTheme="minorHAnsi" w:cstheme="minorHAnsi"/>
          <w:color w:val="auto"/>
          <w:sz w:val="22"/>
          <w:szCs w:val="22"/>
        </w:rPr>
        <w:sym w:font="Wingdings" w:char="F0E8"/>
      </w:r>
      <w:r w:rsidRPr="00CD5B6D">
        <w:rPr>
          <w:rFonts w:asciiTheme="minorHAnsi" w:hAnsiTheme="minorHAnsi" w:cstheme="minorHAnsi"/>
          <w:color w:val="auto"/>
          <w:sz w:val="22"/>
          <w:szCs w:val="22"/>
        </w:rPr>
        <w:t xml:space="preserve"> 4 ateliers</w:t>
      </w:r>
    </w:p>
    <w:p w:rsidR="00D5106A" w:rsidRPr="00CD5B6D" w:rsidRDefault="00D5106A" w:rsidP="00D5106A">
      <w:pPr>
        <w:pStyle w:val="Default"/>
        <w:rPr>
          <w:rStyle w:val="efl-tatxt1"/>
          <w:rFonts w:asciiTheme="minorHAnsi" w:hAnsiTheme="minorHAnsi" w:cstheme="minorHAnsi"/>
          <w:color w:val="auto"/>
          <w:sz w:val="22"/>
          <w:szCs w:val="22"/>
        </w:rPr>
      </w:pP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Parallèlement à la formation un coaching est systématiquement proposé aux aidants ainsi qu’un support en E-learning faisant intégralement partie de la formation. </w:t>
      </w:r>
    </w:p>
    <w:p w:rsidR="00D5106A" w:rsidRPr="00CD5B6D" w:rsidRDefault="00D5106A" w:rsidP="00D5106A">
      <w:pPr>
        <w:pStyle w:val="Default"/>
        <w:rPr>
          <w:rFonts w:asciiTheme="minorHAnsi" w:hAnsiTheme="minorHAnsi" w:cstheme="minorHAnsi"/>
          <w:color w:val="auto"/>
          <w:sz w:val="22"/>
          <w:szCs w:val="22"/>
        </w:rPr>
      </w:pP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b/>
          <w:bCs/>
          <w:color w:val="auto"/>
          <w:sz w:val="22"/>
          <w:szCs w:val="22"/>
        </w:rPr>
        <w:t xml:space="preserve">Intégration de Verbatim dans le programme : </w:t>
      </w:r>
    </w:p>
    <w:p w:rsidR="00D5106A" w:rsidRPr="00CD5B6D" w:rsidRDefault="00D5106A" w:rsidP="00D5106A">
      <w:pPr>
        <w:pStyle w:val="Default"/>
        <w:rPr>
          <w:rFonts w:asciiTheme="minorHAnsi" w:hAnsiTheme="minorHAnsi" w:cstheme="minorHAnsi"/>
          <w:color w:val="auto"/>
          <w:sz w:val="16"/>
          <w:szCs w:val="16"/>
        </w:rPr>
      </w:pPr>
      <w:r w:rsidRPr="00CD5B6D">
        <w:rPr>
          <w:rFonts w:asciiTheme="minorHAnsi" w:hAnsiTheme="minorHAnsi" w:cstheme="minorHAnsi"/>
          <w:color w:val="auto"/>
          <w:sz w:val="16"/>
          <w:szCs w:val="16"/>
        </w:rPr>
        <w:t xml:space="preserve"> </w:t>
      </w: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 xml:space="preserve">Verbatim permet de compléter notre programme de formation en apportant des réponses pragmatiques et un soutien à distance indispensable pour éviter que les aidants se trouvent livrés à eux-mêmes. </w:t>
      </w:r>
    </w:p>
    <w:p w:rsidR="00D5106A" w:rsidRPr="00CD5B6D" w:rsidRDefault="00D5106A" w:rsidP="00D5106A">
      <w:pPr>
        <w:pStyle w:val="Default"/>
        <w:rPr>
          <w:rFonts w:asciiTheme="minorHAnsi" w:hAnsiTheme="minorHAnsi" w:cstheme="minorHAnsi"/>
          <w:color w:val="auto"/>
          <w:sz w:val="16"/>
          <w:szCs w:val="16"/>
        </w:rPr>
      </w:pPr>
    </w:p>
    <w:p w:rsidR="00D5106A" w:rsidRPr="00CD5B6D" w:rsidRDefault="00D5106A" w:rsidP="00D5106A">
      <w:pPr>
        <w:pStyle w:val="Default"/>
        <w:rPr>
          <w:rFonts w:asciiTheme="minorHAnsi" w:hAnsiTheme="minorHAnsi" w:cstheme="minorHAnsi"/>
          <w:color w:val="auto"/>
          <w:sz w:val="22"/>
          <w:szCs w:val="22"/>
        </w:rPr>
      </w:pPr>
      <w:r w:rsidRPr="00CD5B6D">
        <w:rPr>
          <w:rFonts w:asciiTheme="minorHAnsi" w:hAnsiTheme="minorHAnsi" w:cstheme="minorHAnsi"/>
          <w:color w:val="auto"/>
          <w:sz w:val="22"/>
          <w:szCs w:val="22"/>
        </w:rPr>
        <w:t>Cela permet de conserver un suivi pédagogique entre les séances en présentiel pour aménager les périodes d’alternance.</w:t>
      </w:r>
    </w:p>
    <w:sectPr w:rsidR="00D5106A" w:rsidRPr="00CD5B6D" w:rsidSect="001E62CE">
      <w:headerReference w:type="default" r:id="rId7"/>
      <w:footerReference w:type="default" r:id="rId8"/>
      <w:pgSz w:w="11906" w:h="17338"/>
      <w:pgMar w:top="1725" w:right="907" w:bottom="652" w:left="120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B8" w:rsidRDefault="00FA6EB8" w:rsidP="00005CB3">
      <w:pPr>
        <w:spacing w:after="0" w:line="240" w:lineRule="auto"/>
      </w:pPr>
      <w:r>
        <w:separator/>
      </w:r>
    </w:p>
  </w:endnote>
  <w:endnote w:type="continuationSeparator" w:id="0">
    <w:p w:rsidR="00FA6EB8" w:rsidRDefault="00FA6EB8" w:rsidP="0000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CB3" w:rsidRDefault="00005CB3" w:rsidP="00005CB3">
    <w:pPr>
      <w:widowControl w:val="0"/>
      <w:jc w:val="center"/>
      <w:rPr>
        <w:rFonts w:cs="Calibri"/>
        <w:bCs/>
        <w:sz w:val="20"/>
        <w:szCs w:val="20"/>
      </w:rPr>
    </w:pPr>
    <w:r w:rsidRPr="00726BA7">
      <w:rPr>
        <w:rFonts w:cs="Calibri"/>
        <w:kern w:val="24"/>
        <w:sz w:val="20"/>
        <w:szCs w:val="20"/>
      </w:rPr>
      <w:t>PSPPE – Pôle Santé Pluridisciplinaire - 188 Grande Rue Charles de Gaulle - 94130 Nogent sur Marne</w:t>
    </w:r>
    <w:r w:rsidRPr="00726BA7">
      <w:rPr>
        <w:rFonts w:cs="Calibri"/>
        <w:kern w:val="24"/>
        <w:sz w:val="20"/>
        <w:szCs w:val="20"/>
      </w:rPr>
      <w:br/>
      <w:t>Tél 01 84 23 73 37 - Association loi 1901</w:t>
    </w:r>
    <w:r w:rsidRPr="00726BA7">
      <w:rPr>
        <w:rFonts w:cs="Calibri"/>
        <w:sz w:val="20"/>
        <w:szCs w:val="20"/>
      </w:rPr>
      <w:t xml:space="preserve"> – SIRET </w:t>
    </w:r>
    <w:r w:rsidRPr="00726BA7">
      <w:rPr>
        <w:rFonts w:cs="Calibri"/>
        <w:bCs/>
        <w:sz w:val="20"/>
        <w:szCs w:val="20"/>
      </w:rPr>
      <w:t>850 330 259 00019</w:t>
    </w:r>
  </w:p>
  <w:p w:rsidR="00C91418" w:rsidRPr="00726BA7" w:rsidRDefault="00C91418" w:rsidP="00005CB3">
    <w:pPr>
      <w:widowControl w:val="0"/>
      <w:jc w:val="center"/>
      <w:rPr>
        <w:rFonts w:cs="Calibri"/>
        <w:kern w:val="24"/>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B8" w:rsidRDefault="00FA6EB8" w:rsidP="00005CB3">
      <w:pPr>
        <w:spacing w:after="0" w:line="240" w:lineRule="auto"/>
      </w:pPr>
      <w:r>
        <w:separator/>
      </w:r>
    </w:p>
  </w:footnote>
  <w:footnote w:type="continuationSeparator" w:id="0">
    <w:p w:rsidR="00FA6EB8" w:rsidRDefault="00FA6EB8" w:rsidP="00005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CB3" w:rsidRDefault="006C01C1">
    <w:pPr>
      <w:pStyle w:val="En-tte"/>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-191135</wp:posOffset>
          </wp:positionV>
          <wp:extent cx="1800225" cy="790575"/>
          <wp:effectExtent l="0" t="0" r="9525" b="9525"/>
          <wp:wrapSquare wrapText="bothSides"/>
          <wp:docPr id="16" name="Image 16" descr="LogoParisEst v2 rvb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arisEst v2 rvb 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79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3D0BE7"/>
    <w:multiLevelType w:val="hybridMultilevel"/>
    <w:tmpl w:val="7AC1F4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1234A"/>
    <w:multiLevelType w:val="hybridMultilevel"/>
    <w:tmpl w:val="66324C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861C74"/>
    <w:multiLevelType w:val="hybridMultilevel"/>
    <w:tmpl w:val="C50851C4"/>
    <w:lvl w:ilvl="0" w:tplc="CB74967E">
      <w:numFmt w:val="bullet"/>
      <w:lvlText w:val="-"/>
      <w:lvlJc w:val="left"/>
      <w:pPr>
        <w:ind w:left="644"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C235D53"/>
    <w:multiLevelType w:val="hybridMultilevel"/>
    <w:tmpl w:val="CE1225A0"/>
    <w:lvl w:ilvl="0" w:tplc="560C9B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8F2C18"/>
    <w:multiLevelType w:val="hybridMultilevel"/>
    <w:tmpl w:val="B6E87028"/>
    <w:lvl w:ilvl="0" w:tplc="F57C43A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121E0F"/>
    <w:multiLevelType w:val="hybridMultilevel"/>
    <w:tmpl w:val="9F0C366E"/>
    <w:lvl w:ilvl="0" w:tplc="8B04B984">
      <w:start w:val="1"/>
      <w:numFmt w:val="bullet"/>
      <w:lvlText w:val="-"/>
      <w:lvlJc w:val="left"/>
      <w:pPr>
        <w:tabs>
          <w:tab w:val="num" w:pos="720"/>
        </w:tabs>
        <w:ind w:left="720" w:hanging="360"/>
      </w:pPr>
      <w:rPr>
        <w:rFonts w:ascii="Times New Roman" w:hAnsi="Times New Roman" w:hint="default"/>
      </w:rPr>
    </w:lvl>
    <w:lvl w:ilvl="1" w:tplc="A3E64270" w:tentative="1">
      <w:start w:val="1"/>
      <w:numFmt w:val="bullet"/>
      <w:lvlText w:val="-"/>
      <w:lvlJc w:val="left"/>
      <w:pPr>
        <w:tabs>
          <w:tab w:val="num" w:pos="1440"/>
        </w:tabs>
        <w:ind w:left="1440" w:hanging="360"/>
      </w:pPr>
      <w:rPr>
        <w:rFonts w:ascii="Times New Roman" w:hAnsi="Times New Roman" w:hint="default"/>
      </w:rPr>
    </w:lvl>
    <w:lvl w:ilvl="2" w:tplc="26F6F2D4" w:tentative="1">
      <w:start w:val="1"/>
      <w:numFmt w:val="bullet"/>
      <w:lvlText w:val="-"/>
      <w:lvlJc w:val="left"/>
      <w:pPr>
        <w:tabs>
          <w:tab w:val="num" w:pos="2160"/>
        </w:tabs>
        <w:ind w:left="2160" w:hanging="360"/>
      </w:pPr>
      <w:rPr>
        <w:rFonts w:ascii="Times New Roman" w:hAnsi="Times New Roman" w:hint="default"/>
      </w:rPr>
    </w:lvl>
    <w:lvl w:ilvl="3" w:tplc="68AE4A36" w:tentative="1">
      <w:start w:val="1"/>
      <w:numFmt w:val="bullet"/>
      <w:lvlText w:val="-"/>
      <w:lvlJc w:val="left"/>
      <w:pPr>
        <w:tabs>
          <w:tab w:val="num" w:pos="2880"/>
        </w:tabs>
        <w:ind w:left="2880" w:hanging="360"/>
      </w:pPr>
      <w:rPr>
        <w:rFonts w:ascii="Times New Roman" w:hAnsi="Times New Roman" w:hint="default"/>
      </w:rPr>
    </w:lvl>
    <w:lvl w:ilvl="4" w:tplc="51FED36E" w:tentative="1">
      <w:start w:val="1"/>
      <w:numFmt w:val="bullet"/>
      <w:lvlText w:val="-"/>
      <w:lvlJc w:val="left"/>
      <w:pPr>
        <w:tabs>
          <w:tab w:val="num" w:pos="3600"/>
        </w:tabs>
        <w:ind w:left="3600" w:hanging="360"/>
      </w:pPr>
      <w:rPr>
        <w:rFonts w:ascii="Times New Roman" w:hAnsi="Times New Roman" w:hint="default"/>
      </w:rPr>
    </w:lvl>
    <w:lvl w:ilvl="5" w:tplc="D1E82B52" w:tentative="1">
      <w:start w:val="1"/>
      <w:numFmt w:val="bullet"/>
      <w:lvlText w:val="-"/>
      <w:lvlJc w:val="left"/>
      <w:pPr>
        <w:tabs>
          <w:tab w:val="num" w:pos="4320"/>
        </w:tabs>
        <w:ind w:left="4320" w:hanging="360"/>
      </w:pPr>
      <w:rPr>
        <w:rFonts w:ascii="Times New Roman" w:hAnsi="Times New Roman" w:hint="default"/>
      </w:rPr>
    </w:lvl>
    <w:lvl w:ilvl="6" w:tplc="5980E2F4" w:tentative="1">
      <w:start w:val="1"/>
      <w:numFmt w:val="bullet"/>
      <w:lvlText w:val="-"/>
      <w:lvlJc w:val="left"/>
      <w:pPr>
        <w:tabs>
          <w:tab w:val="num" w:pos="5040"/>
        </w:tabs>
        <w:ind w:left="5040" w:hanging="360"/>
      </w:pPr>
      <w:rPr>
        <w:rFonts w:ascii="Times New Roman" w:hAnsi="Times New Roman" w:hint="default"/>
      </w:rPr>
    </w:lvl>
    <w:lvl w:ilvl="7" w:tplc="4B6E2C1A" w:tentative="1">
      <w:start w:val="1"/>
      <w:numFmt w:val="bullet"/>
      <w:lvlText w:val="-"/>
      <w:lvlJc w:val="left"/>
      <w:pPr>
        <w:tabs>
          <w:tab w:val="num" w:pos="5760"/>
        </w:tabs>
        <w:ind w:left="5760" w:hanging="360"/>
      </w:pPr>
      <w:rPr>
        <w:rFonts w:ascii="Times New Roman" w:hAnsi="Times New Roman" w:hint="default"/>
      </w:rPr>
    </w:lvl>
    <w:lvl w:ilvl="8" w:tplc="61C8998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A7632BA"/>
    <w:multiLevelType w:val="hybridMultilevel"/>
    <w:tmpl w:val="116CA5A4"/>
    <w:lvl w:ilvl="0" w:tplc="75DE3FD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AC57647"/>
    <w:multiLevelType w:val="hybridMultilevel"/>
    <w:tmpl w:val="015C75BE"/>
    <w:lvl w:ilvl="0" w:tplc="040C000F">
      <w:start w:val="1"/>
      <w:numFmt w:val="decimal"/>
      <w:lvlText w:val="%1."/>
      <w:lvlJc w:val="left"/>
      <w:pPr>
        <w:tabs>
          <w:tab w:val="num" w:pos="1080"/>
        </w:tabs>
        <w:ind w:left="1080" w:hanging="360"/>
      </w:pPr>
    </w:lvl>
    <w:lvl w:ilvl="1" w:tplc="040C0003">
      <w:start w:val="1"/>
      <w:numFmt w:val="bullet"/>
      <w:lvlText w:val="o"/>
      <w:lvlJc w:val="left"/>
      <w:pPr>
        <w:tabs>
          <w:tab w:val="num" w:pos="1800"/>
        </w:tabs>
        <w:ind w:left="1800" w:hanging="360"/>
      </w:pPr>
      <w:rPr>
        <w:rFonts w:ascii="Courier New" w:hAnsi="Courier New" w:cs="Arial" w:hint="default"/>
      </w:rPr>
    </w:lvl>
    <w:lvl w:ilvl="2" w:tplc="040C0005">
      <w:start w:val="1"/>
      <w:numFmt w:val="bullet"/>
      <w:lvlText w:val=""/>
      <w:lvlJc w:val="left"/>
      <w:pPr>
        <w:tabs>
          <w:tab w:val="num" w:pos="2520"/>
        </w:tabs>
        <w:ind w:left="2520" w:hanging="360"/>
      </w:pPr>
      <w:rPr>
        <w:rFonts w:ascii="Wingdings" w:hAnsi="Wingdings" w:cs="Times New Roman" w:hint="default"/>
      </w:rPr>
    </w:lvl>
    <w:lvl w:ilvl="3" w:tplc="040C0001">
      <w:start w:val="1"/>
      <w:numFmt w:val="bullet"/>
      <w:lvlText w:val=""/>
      <w:lvlJc w:val="left"/>
      <w:pPr>
        <w:tabs>
          <w:tab w:val="num" w:pos="3240"/>
        </w:tabs>
        <w:ind w:left="3240" w:hanging="360"/>
      </w:pPr>
      <w:rPr>
        <w:rFonts w:ascii="Symbol" w:hAnsi="Symbol" w:cs="Times New Roman" w:hint="default"/>
      </w:rPr>
    </w:lvl>
    <w:lvl w:ilvl="4" w:tplc="040C0003">
      <w:start w:val="1"/>
      <w:numFmt w:val="bullet"/>
      <w:lvlText w:val="o"/>
      <w:lvlJc w:val="left"/>
      <w:pPr>
        <w:tabs>
          <w:tab w:val="num" w:pos="3960"/>
        </w:tabs>
        <w:ind w:left="3960" w:hanging="360"/>
      </w:pPr>
      <w:rPr>
        <w:rFonts w:ascii="Courier New" w:hAnsi="Courier New" w:cs="Arial" w:hint="default"/>
      </w:rPr>
    </w:lvl>
    <w:lvl w:ilvl="5" w:tplc="040C0005">
      <w:start w:val="1"/>
      <w:numFmt w:val="bullet"/>
      <w:lvlText w:val=""/>
      <w:lvlJc w:val="left"/>
      <w:pPr>
        <w:tabs>
          <w:tab w:val="num" w:pos="4680"/>
        </w:tabs>
        <w:ind w:left="4680" w:hanging="360"/>
      </w:pPr>
      <w:rPr>
        <w:rFonts w:ascii="Wingdings" w:hAnsi="Wingdings" w:cs="Times New Roman" w:hint="default"/>
      </w:rPr>
    </w:lvl>
    <w:lvl w:ilvl="6" w:tplc="040C0001">
      <w:start w:val="1"/>
      <w:numFmt w:val="bullet"/>
      <w:lvlText w:val=""/>
      <w:lvlJc w:val="left"/>
      <w:pPr>
        <w:tabs>
          <w:tab w:val="num" w:pos="5400"/>
        </w:tabs>
        <w:ind w:left="5400" w:hanging="360"/>
      </w:pPr>
      <w:rPr>
        <w:rFonts w:ascii="Symbol" w:hAnsi="Symbol" w:cs="Times New Roman" w:hint="default"/>
      </w:rPr>
    </w:lvl>
    <w:lvl w:ilvl="7" w:tplc="040C0003">
      <w:start w:val="1"/>
      <w:numFmt w:val="bullet"/>
      <w:lvlText w:val="o"/>
      <w:lvlJc w:val="left"/>
      <w:pPr>
        <w:tabs>
          <w:tab w:val="num" w:pos="6120"/>
        </w:tabs>
        <w:ind w:left="6120" w:hanging="360"/>
      </w:pPr>
      <w:rPr>
        <w:rFonts w:ascii="Courier New" w:hAnsi="Courier New" w:cs="Arial" w:hint="default"/>
      </w:rPr>
    </w:lvl>
    <w:lvl w:ilvl="8" w:tplc="040C0005">
      <w:start w:val="1"/>
      <w:numFmt w:val="bullet"/>
      <w:lvlText w:val=""/>
      <w:lvlJc w:val="left"/>
      <w:pPr>
        <w:tabs>
          <w:tab w:val="num" w:pos="6840"/>
        </w:tabs>
        <w:ind w:left="6840" w:hanging="360"/>
      </w:pPr>
      <w:rPr>
        <w:rFonts w:ascii="Wingdings" w:hAnsi="Wingdings" w:cs="Times New Roman" w:hint="default"/>
      </w:rPr>
    </w:lvl>
  </w:abstractNum>
  <w:abstractNum w:abstractNumId="8" w15:restartNumberingAfterBreak="0">
    <w:nsid w:val="7987149B"/>
    <w:multiLevelType w:val="hybridMultilevel"/>
    <w:tmpl w:val="43242CC8"/>
    <w:lvl w:ilvl="0" w:tplc="3BF69CB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4"/>
  </w:num>
  <w:num w:numId="5">
    <w:abstractNumId w:val="2"/>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CB3"/>
    <w:rsid w:val="00005CB3"/>
    <w:rsid w:val="000508B1"/>
    <w:rsid w:val="000F1DE2"/>
    <w:rsid w:val="00115E93"/>
    <w:rsid w:val="001411F4"/>
    <w:rsid w:val="00164C52"/>
    <w:rsid w:val="001E62CE"/>
    <w:rsid w:val="00206272"/>
    <w:rsid w:val="002C3353"/>
    <w:rsid w:val="002F20CA"/>
    <w:rsid w:val="00306D26"/>
    <w:rsid w:val="003549C6"/>
    <w:rsid w:val="003B44F0"/>
    <w:rsid w:val="003D15CF"/>
    <w:rsid w:val="003F1FD7"/>
    <w:rsid w:val="00402FD8"/>
    <w:rsid w:val="004234F7"/>
    <w:rsid w:val="004A4DFC"/>
    <w:rsid w:val="005071B8"/>
    <w:rsid w:val="00562ECE"/>
    <w:rsid w:val="00566047"/>
    <w:rsid w:val="0058481B"/>
    <w:rsid w:val="005C03BD"/>
    <w:rsid w:val="005E3A79"/>
    <w:rsid w:val="005F06EB"/>
    <w:rsid w:val="00607A49"/>
    <w:rsid w:val="0068769F"/>
    <w:rsid w:val="0069273D"/>
    <w:rsid w:val="006C01C1"/>
    <w:rsid w:val="006C6861"/>
    <w:rsid w:val="006F0B11"/>
    <w:rsid w:val="00726BA7"/>
    <w:rsid w:val="00747742"/>
    <w:rsid w:val="00774415"/>
    <w:rsid w:val="007B75C6"/>
    <w:rsid w:val="00800944"/>
    <w:rsid w:val="00800F2A"/>
    <w:rsid w:val="00827003"/>
    <w:rsid w:val="008368FE"/>
    <w:rsid w:val="008372FE"/>
    <w:rsid w:val="008804D3"/>
    <w:rsid w:val="00887FCD"/>
    <w:rsid w:val="008B142F"/>
    <w:rsid w:val="00915AF9"/>
    <w:rsid w:val="009A346E"/>
    <w:rsid w:val="009A50B5"/>
    <w:rsid w:val="009E7D9A"/>
    <w:rsid w:val="00A02BAC"/>
    <w:rsid w:val="00A44642"/>
    <w:rsid w:val="00A5435A"/>
    <w:rsid w:val="00A95BB0"/>
    <w:rsid w:val="00A97348"/>
    <w:rsid w:val="00B23125"/>
    <w:rsid w:val="00C045D9"/>
    <w:rsid w:val="00C14BDB"/>
    <w:rsid w:val="00C15FC3"/>
    <w:rsid w:val="00C61BD0"/>
    <w:rsid w:val="00C91418"/>
    <w:rsid w:val="00CB0765"/>
    <w:rsid w:val="00CC25C0"/>
    <w:rsid w:val="00CC5D6D"/>
    <w:rsid w:val="00CD2583"/>
    <w:rsid w:val="00CD5B6D"/>
    <w:rsid w:val="00D27B68"/>
    <w:rsid w:val="00D5106A"/>
    <w:rsid w:val="00DA3548"/>
    <w:rsid w:val="00DC7076"/>
    <w:rsid w:val="00E5319B"/>
    <w:rsid w:val="00E566B6"/>
    <w:rsid w:val="00E6368B"/>
    <w:rsid w:val="00E8286F"/>
    <w:rsid w:val="00E943A1"/>
    <w:rsid w:val="00ED70F7"/>
    <w:rsid w:val="00EE3E21"/>
    <w:rsid w:val="00F26AC4"/>
    <w:rsid w:val="00F70C5C"/>
    <w:rsid w:val="00F71F6C"/>
    <w:rsid w:val="00FA6E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C7E2E97-987F-41AB-ABF4-ACE2BA9A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unhideWhenUsed/>
    <w:rsid w:val="00005CB3"/>
    <w:pPr>
      <w:tabs>
        <w:tab w:val="center" w:pos="4536"/>
        <w:tab w:val="right" w:pos="9072"/>
      </w:tabs>
    </w:pPr>
  </w:style>
  <w:style w:type="character" w:customStyle="1" w:styleId="En-tteCar">
    <w:name w:val="En-tête Car"/>
    <w:basedOn w:val="Policepardfaut"/>
    <w:link w:val="En-tte"/>
    <w:uiPriority w:val="99"/>
    <w:rsid w:val="00005CB3"/>
  </w:style>
  <w:style w:type="paragraph" w:styleId="Pieddepage">
    <w:name w:val="footer"/>
    <w:basedOn w:val="Normal"/>
    <w:link w:val="PieddepageCar"/>
    <w:uiPriority w:val="99"/>
    <w:unhideWhenUsed/>
    <w:rsid w:val="00005CB3"/>
    <w:pPr>
      <w:tabs>
        <w:tab w:val="center" w:pos="4536"/>
        <w:tab w:val="right" w:pos="9072"/>
      </w:tabs>
    </w:pPr>
  </w:style>
  <w:style w:type="character" w:customStyle="1" w:styleId="PieddepageCar">
    <w:name w:val="Pied de page Car"/>
    <w:basedOn w:val="Policepardfaut"/>
    <w:link w:val="Pieddepage"/>
    <w:uiPriority w:val="99"/>
    <w:rsid w:val="00005CB3"/>
  </w:style>
  <w:style w:type="paragraph" w:styleId="Paragraphedeliste">
    <w:name w:val="List Paragraph"/>
    <w:basedOn w:val="Normal"/>
    <w:uiPriority w:val="34"/>
    <w:qFormat/>
    <w:rsid w:val="00E6368B"/>
    <w:pPr>
      <w:ind w:left="720"/>
      <w:contextualSpacing/>
    </w:pPr>
  </w:style>
  <w:style w:type="paragraph" w:styleId="Textebrut">
    <w:name w:val="Plain Text"/>
    <w:basedOn w:val="Normal"/>
    <w:link w:val="TextebrutCar"/>
    <w:uiPriority w:val="99"/>
    <w:unhideWhenUsed/>
    <w:rsid w:val="000F1DE2"/>
    <w:pPr>
      <w:spacing w:after="0" w:line="240" w:lineRule="auto"/>
    </w:pPr>
    <w:rPr>
      <w:rFonts w:eastAsiaTheme="minorHAnsi" w:cstheme="minorBidi"/>
      <w:szCs w:val="21"/>
      <w:lang w:eastAsia="en-US"/>
    </w:rPr>
  </w:style>
  <w:style w:type="character" w:customStyle="1" w:styleId="TextebrutCar">
    <w:name w:val="Texte brut Car"/>
    <w:basedOn w:val="Policepardfaut"/>
    <w:link w:val="Textebrut"/>
    <w:uiPriority w:val="99"/>
    <w:rsid w:val="000F1DE2"/>
    <w:rPr>
      <w:rFonts w:eastAsiaTheme="minorHAnsi" w:cstheme="minorBidi"/>
      <w:sz w:val="22"/>
      <w:szCs w:val="21"/>
      <w:lang w:eastAsia="en-US"/>
    </w:rPr>
  </w:style>
  <w:style w:type="paragraph" w:customStyle="1" w:styleId="Corpsdetexte21">
    <w:name w:val="Corps de texte 21"/>
    <w:basedOn w:val="Normal"/>
    <w:rsid w:val="000F1DE2"/>
    <w:pPr>
      <w:tabs>
        <w:tab w:val="left" w:pos="1247"/>
      </w:tabs>
      <w:overflowPunct w:val="0"/>
      <w:autoSpaceDE w:val="0"/>
      <w:autoSpaceDN w:val="0"/>
      <w:adjustRightInd w:val="0"/>
      <w:spacing w:after="0" w:line="240" w:lineRule="auto"/>
      <w:jc w:val="both"/>
    </w:pPr>
    <w:rPr>
      <w:rFonts w:ascii="Arial" w:hAnsi="Arial"/>
      <w:sz w:val="20"/>
      <w:szCs w:val="20"/>
    </w:rPr>
  </w:style>
  <w:style w:type="character" w:styleId="lev">
    <w:name w:val="Strong"/>
    <w:basedOn w:val="Policepardfaut"/>
    <w:uiPriority w:val="22"/>
    <w:qFormat/>
    <w:rsid w:val="000F1DE2"/>
    <w:rPr>
      <w:b/>
      <w:bCs/>
    </w:rPr>
  </w:style>
  <w:style w:type="character" w:customStyle="1" w:styleId="efl-tatxt1">
    <w:name w:val="efl-ta_txt1"/>
    <w:basedOn w:val="Policepardfaut"/>
    <w:rsid w:val="00D5106A"/>
  </w:style>
  <w:style w:type="paragraph" w:styleId="Textedebulles">
    <w:name w:val="Balloon Text"/>
    <w:basedOn w:val="Normal"/>
    <w:link w:val="TextedebullesCar"/>
    <w:uiPriority w:val="99"/>
    <w:semiHidden/>
    <w:unhideWhenUsed/>
    <w:rsid w:val="0074774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47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578124">
      <w:bodyDiv w:val="1"/>
      <w:marLeft w:val="0"/>
      <w:marRight w:val="0"/>
      <w:marTop w:val="0"/>
      <w:marBottom w:val="0"/>
      <w:divBdr>
        <w:top w:val="none" w:sz="0" w:space="0" w:color="auto"/>
        <w:left w:val="none" w:sz="0" w:space="0" w:color="auto"/>
        <w:bottom w:val="none" w:sz="0" w:space="0" w:color="auto"/>
        <w:right w:val="none" w:sz="0" w:space="0" w:color="auto"/>
      </w:divBdr>
      <w:divsChild>
        <w:div w:id="1879466656">
          <w:marLeft w:val="432"/>
          <w:marRight w:val="0"/>
          <w:marTop w:val="0"/>
          <w:marBottom w:val="0"/>
          <w:divBdr>
            <w:top w:val="none" w:sz="0" w:space="0" w:color="auto"/>
            <w:left w:val="none" w:sz="0" w:space="0" w:color="auto"/>
            <w:bottom w:val="none" w:sz="0" w:space="0" w:color="auto"/>
            <w:right w:val="none" w:sz="0" w:space="0" w:color="auto"/>
          </w:divBdr>
        </w:div>
        <w:div w:id="1179390338">
          <w:marLeft w:val="432"/>
          <w:marRight w:val="0"/>
          <w:marTop w:val="0"/>
          <w:marBottom w:val="0"/>
          <w:divBdr>
            <w:top w:val="none" w:sz="0" w:space="0" w:color="auto"/>
            <w:left w:val="none" w:sz="0" w:space="0" w:color="auto"/>
            <w:bottom w:val="none" w:sz="0" w:space="0" w:color="auto"/>
            <w:right w:val="none" w:sz="0" w:space="0" w:color="auto"/>
          </w:divBdr>
        </w:div>
        <w:div w:id="1151219150">
          <w:marLeft w:val="432"/>
          <w:marRight w:val="0"/>
          <w:marTop w:val="0"/>
          <w:marBottom w:val="0"/>
          <w:divBdr>
            <w:top w:val="none" w:sz="0" w:space="0" w:color="auto"/>
            <w:left w:val="none" w:sz="0" w:space="0" w:color="auto"/>
            <w:bottom w:val="none" w:sz="0" w:space="0" w:color="auto"/>
            <w:right w:val="none" w:sz="0" w:space="0" w:color="auto"/>
          </w:divBdr>
        </w:div>
        <w:div w:id="742487549">
          <w:marLeft w:val="432"/>
          <w:marRight w:val="0"/>
          <w:marTop w:val="0"/>
          <w:marBottom w:val="0"/>
          <w:divBdr>
            <w:top w:val="none" w:sz="0" w:space="0" w:color="auto"/>
            <w:left w:val="none" w:sz="0" w:space="0" w:color="auto"/>
            <w:bottom w:val="none" w:sz="0" w:space="0" w:color="auto"/>
            <w:right w:val="none" w:sz="0" w:space="0" w:color="auto"/>
          </w:divBdr>
        </w:div>
        <w:div w:id="993683050">
          <w:marLeft w:val="432"/>
          <w:marRight w:val="0"/>
          <w:marTop w:val="0"/>
          <w:marBottom w:val="0"/>
          <w:divBdr>
            <w:top w:val="none" w:sz="0" w:space="0" w:color="auto"/>
            <w:left w:val="none" w:sz="0" w:space="0" w:color="auto"/>
            <w:bottom w:val="none" w:sz="0" w:space="0" w:color="auto"/>
            <w:right w:val="none" w:sz="0" w:space="0" w:color="auto"/>
          </w:divBdr>
        </w:div>
        <w:div w:id="823201025">
          <w:marLeft w:val="432"/>
          <w:marRight w:val="0"/>
          <w:marTop w:val="0"/>
          <w:marBottom w:val="0"/>
          <w:divBdr>
            <w:top w:val="none" w:sz="0" w:space="0" w:color="auto"/>
            <w:left w:val="none" w:sz="0" w:space="0" w:color="auto"/>
            <w:bottom w:val="none" w:sz="0" w:space="0" w:color="auto"/>
            <w:right w:val="none" w:sz="0" w:space="0" w:color="auto"/>
          </w:divBdr>
        </w:div>
        <w:div w:id="341322546">
          <w:marLeft w:val="432"/>
          <w:marRight w:val="0"/>
          <w:marTop w:val="0"/>
          <w:marBottom w:val="0"/>
          <w:divBdr>
            <w:top w:val="none" w:sz="0" w:space="0" w:color="auto"/>
            <w:left w:val="none" w:sz="0" w:space="0" w:color="auto"/>
            <w:bottom w:val="none" w:sz="0" w:space="0" w:color="auto"/>
            <w:right w:val="none" w:sz="0" w:space="0" w:color="auto"/>
          </w:divBdr>
        </w:div>
        <w:div w:id="1430201293">
          <w:marLeft w:val="432"/>
          <w:marRight w:val="0"/>
          <w:marTop w:val="0"/>
          <w:marBottom w:val="0"/>
          <w:divBdr>
            <w:top w:val="none" w:sz="0" w:space="0" w:color="auto"/>
            <w:left w:val="none" w:sz="0" w:space="0" w:color="auto"/>
            <w:bottom w:val="none" w:sz="0" w:space="0" w:color="auto"/>
            <w:right w:val="none" w:sz="0" w:space="0" w:color="auto"/>
          </w:divBdr>
        </w:div>
        <w:div w:id="1545407595">
          <w:marLeft w:val="432"/>
          <w:marRight w:val="0"/>
          <w:marTop w:val="0"/>
          <w:marBottom w:val="0"/>
          <w:divBdr>
            <w:top w:val="none" w:sz="0" w:space="0" w:color="auto"/>
            <w:left w:val="none" w:sz="0" w:space="0" w:color="auto"/>
            <w:bottom w:val="none" w:sz="0" w:space="0" w:color="auto"/>
            <w:right w:val="none" w:sz="0" w:space="0" w:color="auto"/>
          </w:divBdr>
        </w:div>
        <w:div w:id="683242031">
          <w:marLeft w:val="432"/>
          <w:marRight w:val="0"/>
          <w:marTop w:val="0"/>
          <w:marBottom w:val="0"/>
          <w:divBdr>
            <w:top w:val="none" w:sz="0" w:space="0" w:color="auto"/>
            <w:left w:val="none" w:sz="0" w:space="0" w:color="auto"/>
            <w:bottom w:val="none" w:sz="0" w:space="0" w:color="auto"/>
            <w:right w:val="none" w:sz="0" w:space="0" w:color="auto"/>
          </w:divBdr>
        </w:div>
        <w:div w:id="1124811942">
          <w:marLeft w:val="432"/>
          <w:marRight w:val="0"/>
          <w:marTop w:val="0"/>
          <w:marBottom w:val="0"/>
          <w:divBdr>
            <w:top w:val="none" w:sz="0" w:space="0" w:color="auto"/>
            <w:left w:val="none" w:sz="0" w:space="0" w:color="auto"/>
            <w:bottom w:val="none" w:sz="0" w:space="0" w:color="auto"/>
            <w:right w:val="none" w:sz="0" w:space="0" w:color="auto"/>
          </w:divBdr>
        </w:div>
        <w:div w:id="509099872">
          <w:marLeft w:val="432"/>
          <w:marRight w:val="0"/>
          <w:marTop w:val="0"/>
          <w:marBottom w:val="0"/>
          <w:divBdr>
            <w:top w:val="none" w:sz="0" w:space="0" w:color="auto"/>
            <w:left w:val="none" w:sz="0" w:space="0" w:color="auto"/>
            <w:bottom w:val="none" w:sz="0" w:space="0" w:color="auto"/>
            <w:right w:val="none" w:sz="0" w:space="0" w:color="auto"/>
          </w:divBdr>
        </w:div>
        <w:div w:id="320742041">
          <w:marLeft w:val="432"/>
          <w:marRight w:val="0"/>
          <w:marTop w:val="0"/>
          <w:marBottom w:val="0"/>
          <w:divBdr>
            <w:top w:val="none" w:sz="0" w:space="0" w:color="auto"/>
            <w:left w:val="none" w:sz="0" w:space="0" w:color="auto"/>
            <w:bottom w:val="none" w:sz="0" w:space="0" w:color="auto"/>
            <w:right w:val="none" w:sz="0" w:space="0" w:color="auto"/>
          </w:divBdr>
        </w:div>
        <w:div w:id="1715471441">
          <w:marLeft w:val="432"/>
          <w:marRight w:val="0"/>
          <w:marTop w:val="0"/>
          <w:marBottom w:val="0"/>
          <w:divBdr>
            <w:top w:val="none" w:sz="0" w:space="0" w:color="auto"/>
            <w:left w:val="none" w:sz="0" w:space="0" w:color="auto"/>
            <w:bottom w:val="none" w:sz="0" w:space="0" w:color="auto"/>
            <w:right w:val="none" w:sz="0" w:space="0" w:color="auto"/>
          </w:divBdr>
        </w:div>
        <w:div w:id="189997351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12</Pages>
  <Words>4203</Words>
  <Characters>23117</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DERDEVET Martine</dc:creator>
  <cp:keywords/>
  <dc:description/>
  <cp:lastModifiedBy>Compte Microsoft</cp:lastModifiedBy>
  <cp:revision>36</cp:revision>
  <cp:lastPrinted>2022-03-26T15:55:00Z</cp:lastPrinted>
  <dcterms:created xsi:type="dcterms:W3CDTF">2022-03-22T20:16:00Z</dcterms:created>
  <dcterms:modified xsi:type="dcterms:W3CDTF">2022-03-26T23:00:00Z</dcterms:modified>
</cp:coreProperties>
</file>