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9E" w:rsidRDefault="009E52F5" w:rsidP="002E4FC3">
      <w:pPr>
        <w:spacing w:after="0"/>
        <w:rPr>
          <w:b/>
        </w:rPr>
      </w:pPr>
      <w:r w:rsidRPr="009E52F5">
        <w:rPr>
          <w:b/>
        </w:rPr>
        <w:t>Fiche de métier/poste</w:t>
      </w:r>
      <w:r w:rsidR="00162E9E">
        <w:rPr>
          <w:b/>
        </w:rPr>
        <w:t xml:space="preserve"> </w:t>
      </w:r>
    </w:p>
    <w:p w:rsidR="002E4FC3" w:rsidRPr="00162E9E" w:rsidRDefault="002E4FC3" w:rsidP="00162E9E">
      <w:pPr>
        <w:spacing w:after="0"/>
        <w:rPr>
          <w:b/>
        </w:rPr>
      </w:pPr>
      <w:r w:rsidRPr="004E2DB7">
        <w:rPr>
          <w:b/>
        </w:rPr>
        <w:t>Société :</w:t>
      </w:r>
      <w:r>
        <w:rPr>
          <w:b/>
        </w:rPr>
        <w:t xml:space="preserve"> </w:t>
      </w:r>
      <w:r w:rsidR="00905B3A">
        <w:rPr>
          <w:b/>
        </w:rPr>
        <w:t>Pôle Santé Pluridisciplinaire Paris-Est</w:t>
      </w:r>
      <w:r w:rsidR="00162E9E">
        <w:rPr>
          <w:b/>
        </w:rPr>
        <w:t xml:space="preserve"> </w:t>
      </w:r>
      <w:r w:rsidRPr="004E2DB7">
        <w:t>- Secteur et activité principale : .</w:t>
      </w:r>
      <w:r>
        <w:t>santé humaine</w:t>
      </w:r>
    </w:p>
    <w:tbl>
      <w:tblPr>
        <w:tblW w:w="1036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535"/>
        <w:gridCol w:w="152"/>
        <w:gridCol w:w="138"/>
        <w:gridCol w:w="1070"/>
        <w:gridCol w:w="3074"/>
        <w:gridCol w:w="669"/>
        <w:gridCol w:w="964"/>
        <w:gridCol w:w="2624"/>
        <w:gridCol w:w="138"/>
      </w:tblGrid>
      <w:tr w:rsidR="002E4FC3" w:rsidRPr="002E4FC3" w:rsidTr="00162E9E">
        <w:trPr>
          <w:gridAfter w:val="1"/>
          <w:wAfter w:w="138" w:type="dxa"/>
          <w:trHeight w:val="403"/>
          <w:tblHeader/>
          <w:jc w:val="center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</w:rPr>
              <w:t xml:space="preserve">Division/Service : 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3335F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Administrative 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Lieu : 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CE1D62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Nogent sur M</w:t>
            </w:r>
            <w:r w:rsidR="002E4FC3" w:rsidRPr="002E4FC3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arne 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Fonction</w:t>
            </w:r>
          </w:p>
        </w:tc>
        <w:tc>
          <w:tcPr>
            <w:tcW w:w="853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93335F" w:rsidP="00905B3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>Assistant</w:t>
            </w:r>
            <w:r w:rsidR="00CE1D62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Pr="0093335F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E1D62">
              <w:rPr>
                <w:rFonts w:ascii="Tahoma" w:eastAsia="Times New Roman" w:hAnsi="Tahoma" w:cs="Tahoma"/>
                <w:sz w:val="20"/>
                <w:szCs w:val="20"/>
              </w:rPr>
              <w:t xml:space="preserve">administrative et </w:t>
            </w:r>
            <w:r w:rsidR="00905B3A">
              <w:rPr>
                <w:rFonts w:ascii="Tahoma" w:eastAsia="Times New Roman" w:hAnsi="Tahoma" w:cs="Tahoma"/>
                <w:sz w:val="20"/>
                <w:szCs w:val="20"/>
              </w:rPr>
              <w:t>marketing</w:t>
            </w:r>
            <w:r w:rsidR="00CE1D62">
              <w:rPr>
                <w:rFonts w:ascii="Tahoma" w:eastAsia="Times New Roman" w:hAnsi="Tahoma" w:cs="Tahoma"/>
                <w:sz w:val="20"/>
                <w:szCs w:val="20"/>
              </w:rPr>
              <w:t xml:space="preserve"> : </w:t>
            </w:r>
            <w:r w:rsidR="00905B3A">
              <w:rPr>
                <w:rFonts w:ascii="Tahoma" w:eastAsia="Times New Roman" w:hAnsi="Tahoma" w:cs="Tahoma"/>
                <w:sz w:val="20"/>
                <w:szCs w:val="20"/>
              </w:rPr>
              <w:t>Support admini</w:t>
            </w:r>
            <w:r w:rsidR="00444908">
              <w:rPr>
                <w:rFonts w:ascii="Tahoma" w:eastAsia="Times New Roman" w:hAnsi="Tahoma" w:cs="Tahoma"/>
                <w:sz w:val="20"/>
                <w:szCs w:val="20"/>
              </w:rPr>
              <w:t xml:space="preserve">stratif, </w:t>
            </w:r>
            <w:r w:rsidR="0091010C">
              <w:rPr>
                <w:rFonts w:ascii="Tahoma" w:eastAsia="Times New Roman" w:hAnsi="Tahoma" w:cs="Tahoma"/>
                <w:sz w:val="20"/>
                <w:szCs w:val="20"/>
              </w:rPr>
              <w:t>gestion</w:t>
            </w:r>
            <w:r w:rsidR="00444908">
              <w:rPr>
                <w:rFonts w:ascii="Tahoma" w:eastAsia="Times New Roman" w:hAnsi="Tahoma" w:cs="Tahoma"/>
                <w:sz w:val="20"/>
                <w:szCs w:val="20"/>
              </w:rPr>
              <w:t xml:space="preserve"> et RH</w:t>
            </w:r>
          </w:p>
        </w:tc>
      </w:tr>
      <w:tr w:rsidR="002E4FC3" w:rsidRPr="002E4FC3" w:rsidTr="00162E9E">
        <w:trPr>
          <w:trHeight w:val="403"/>
          <w:tblHeader/>
          <w:jc w:val="center"/>
        </w:trPr>
        <w:tc>
          <w:tcPr>
            <w:tcW w:w="182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 xml:space="preserve">Responsable: </w:t>
            </w:r>
          </w:p>
        </w:tc>
        <w:tc>
          <w:tcPr>
            <w:tcW w:w="481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CE1D62" w:rsidP="002E4FC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576B0F">
              <w:rPr>
                <w:rFonts w:ascii="Arial" w:hAnsi="Arial" w:cs="Arial"/>
                <w:b/>
                <w:bCs/>
                <w:color w:val="FFFFFF"/>
                <w:sz w:val="25"/>
                <w:szCs w:val="25"/>
                <w:shd w:val="clear" w:color="auto" w:fill="67296B"/>
              </w:rPr>
              <w:t>Assistanat commercial (ROME : D1401)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162E9E" w:rsidP="002E4FC3">
            <w:pPr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i/>
                <w:sz w:val="16"/>
                <w:szCs w:val="16"/>
                <w:lang w:val="en-US" w:bidi="en-US"/>
              </w:rPr>
              <w:t>Convention collective</w:t>
            </w:r>
          </w:p>
        </w:tc>
        <w:tc>
          <w:tcPr>
            <w:tcW w:w="27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162E9E">
        <w:trPr>
          <w:trHeight w:val="360"/>
          <w:jc w:val="center"/>
        </w:trPr>
        <w:tc>
          <w:tcPr>
            <w:tcW w:w="10364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E4FC3" w:rsidRPr="002E4FC3" w:rsidRDefault="002E4FC3" w:rsidP="002E4FC3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</w:p>
        </w:tc>
      </w:tr>
      <w:tr w:rsidR="002E4FC3" w:rsidRPr="002E4FC3" w:rsidTr="00162E9E">
        <w:trPr>
          <w:trHeight w:val="1869"/>
          <w:jc w:val="center"/>
        </w:trPr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Niveau/Échelon</w:t>
            </w:r>
          </w:p>
          <w:p w:rsidR="00162E9E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Pr="002E4FC3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statut</w:t>
            </w:r>
          </w:p>
        </w:tc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</w:p>
          <w:p w:rsidR="00162E9E" w:rsidRPr="002E4FC3" w:rsidRDefault="00162E9E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Employé admin</w:t>
            </w:r>
          </w:p>
        </w:tc>
        <w:tc>
          <w:tcPr>
            <w:tcW w:w="3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Type de poste :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plein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="00CE3238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 xml:space="preserve">X 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Temps partiel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Sous-traitant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Stagiaire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instrText xml:space="preserve"> FORMCHECKBOX </w:instrText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interim </w:t>
            </w:r>
          </w:p>
        </w:tc>
        <w:tc>
          <w:tcPr>
            <w:tcW w:w="4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4FC3" w:rsidRPr="002E4FC3" w:rsidRDefault="00DA2E40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26</w:t>
            </w:r>
            <w:r w:rsidR="002E4FC3"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 xml:space="preserve"> heures/ semaine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Exempté</w:t>
            </w:r>
          </w:p>
          <w:p w:rsidR="002E4FC3" w:rsidRPr="002E4FC3" w:rsidRDefault="002E4FC3" w:rsidP="002E4FC3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instrText xml:space="preserve"> FORMCHECKBOX </w:instrText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</w:r>
            <w:r w:rsidR="000D019D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separate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val="en-US" w:bidi="en-US"/>
              </w:rPr>
              <w:fldChar w:fldCharType="end"/>
            </w:r>
            <w:r w:rsidRPr="002E4FC3">
              <w:rPr>
                <w:rFonts w:ascii="Tahoma" w:eastAsia="Times New Roman" w:hAnsi="Tahoma" w:cs="Times New Roman"/>
                <w:color w:val="999999"/>
                <w:sz w:val="16"/>
                <w:szCs w:val="24"/>
                <w:lang w:bidi="en-US"/>
              </w:rPr>
              <w:t>  </w:t>
            </w:r>
            <w:r w:rsidRPr="002E4FC3"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Non exempté</w:t>
            </w:r>
          </w:p>
        </w:tc>
      </w:tr>
      <w:tr w:rsidR="00911772" w:rsidRPr="002E4FC3" w:rsidTr="00162E9E">
        <w:trPr>
          <w:trHeight w:val="168"/>
          <w:jc w:val="center"/>
        </w:trPr>
        <w:tc>
          <w:tcPr>
            <w:tcW w:w="15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11772" w:rsidRPr="002E4FC3" w:rsidRDefault="00DA2E40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Rémuné</w:t>
            </w:r>
            <w:r w:rsidR="00911772"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 xml:space="preserve">ration </w:t>
            </w:r>
          </w:p>
        </w:tc>
        <w:tc>
          <w:tcPr>
            <w:tcW w:w="13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1772" w:rsidRDefault="00DA2E40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en-US" w:bidi="en-US"/>
              </w:rPr>
              <w:t>1250 €</w:t>
            </w:r>
          </w:p>
        </w:tc>
        <w:tc>
          <w:tcPr>
            <w:tcW w:w="30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</w:tcPr>
          <w:p w:rsidR="00911772" w:rsidRPr="002E4FC3" w:rsidRDefault="00911772" w:rsidP="00DA2E40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D34A6" w:rsidRDefault="00DD34A6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16"/>
                <w:szCs w:val="16"/>
                <w:lang w:bidi="en-US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bidi="en-US"/>
              </w:rPr>
              <w:t>112,67 heures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before="100" w:after="100" w:line="288" w:lineRule="auto"/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</w:pPr>
            <w:r w:rsidRPr="00E75E83">
              <w:rPr>
                <w:rFonts w:ascii="Tahoma" w:eastAsia="Times New Roman" w:hAnsi="Tahoma" w:cs="Tahoma"/>
                <w:sz w:val="20"/>
                <w:szCs w:val="20"/>
                <w:lang w:val="en-US" w:bidi="en-US"/>
              </w:rPr>
              <w:t>Responsabilités du métier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Marketing et développement des adhésions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 :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Suivi et mise en avant des prestations faites aux 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>bénéficiaires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présenter 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>les prestations et les formations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>proposés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, répondre aux questions. 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ssister le responsable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de communication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dans la gestion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du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planning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des activités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gestion des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prises de rendez-vous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articiper directement aux dossiers des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adhérents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 : mise à jour et suivi</w:t>
            </w:r>
          </w:p>
          <w:p w:rsidR="00162E9E" w:rsidRDefault="00162E9E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Chargé/e de dossiers complets et intervention sur le terrain </w:t>
            </w:r>
          </w:p>
          <w:p w:rsidR="004721D5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Accueil et intégration des 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 xml:space="preserve">nouveaux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praticiens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 xml:space="preserve"> instructeurs des ateliers proposés</w:t>
            </w:r>
          </w:p>
          <w:p w:rsidR="00162E9E" w:rsidRPr="00162E9E" w:rsidRDefault="00CE1D62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A</w:t>
            </w:r>
            <w:r w:rsidR="00162E9E" w:rsidRPr="00162E9E">
              <w:rPr>
                <w:rFonts w:ascii="Tahoma" w:eastAsia="Times New Roman" w:hAnsi="Tahoma" w:cs="Tahoma"/>
                <w:b/>
                <w:sz w:val="18"/>
                <w:szCs w:val="18"/>
              </w:rPr>
              <w:t>dministratif :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T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ravaux de gestion : l’ét</w:t>
            </w:r>
            <w:r w:rsidR="00905B3A">
              <w:rPr>
                <w:rFonts w:ascii="Tahoma" w:eastAsia="Times New Roman" w:hAnsi="Tahoma" w:cs="Tahoma"/>
                <w:sz w:val="18"/>
                <w:szCs w:val="18"/>
              </w:rPr>
              <w:t xml:space="preserve">ablissement et envoi de devis, 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traitement de factures, l'actualisation de tableaux statistiques de vente. </w:t>
            </w:r>
          </w:p>
          <w:p w:rsidR="00162E9E" w:rsidRPr="00162E9E" w:rsidRDefault="004721D5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Gestion des 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commandes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, enregistrer les achats faits par les praticiens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suivi administratif et commercial</w:t>
            </w:r>
          </w:p>
          <w:p w:rsidR="00162E9E" w:rsidRPr="0093335F" w:rsidRDefault="00313657" w:rsidP="00162E9E">
            <w:pPr>
              <w:shd w:val="clear" w:color="auto" w:fill="FFFFFF"/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Gestion des recettes : 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>préparation, envoi, réception du paiement.</w:t>
            </w:r>
          </w:p>
          <w:p w:rsidR="00162E9E" w:rsidRPr="00162E9E" w:rsidRDefault="00CE1D62" w:rsidP="00162E9E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</w:t>
            </w:r>
            <w:r w:rsidR="00162E9E">
              <w:rPr>
                <w:rFonts w:ascii="Tahoma" w:eastAsia="Times New Roman" w:hAnsi="Tahoma" w:cs="Tahoma"/>
                <w:sz w:val="18"/>
                <w:szCs w:val="18"/>
              </w:rPr>
              <w:t>estion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</w:rPr>
              <w:t xml:space="preserve"> de réclamation, ouverture </w:t>
            </w:r>
            <w:r w:rsidR="00162E9E">
              <w:rPr>
                <w:rFonts w:ascii="Tahoma" w:eastAsia="Times New Roman" w:hAnsi="Tahoma" w:cs="Tahoma"/>
                <w:sz w:val="18"/>
                <w:szCs w:val="18"/>
              </w:rPr>
              <w:t xml:space="preserve">d’un dossier contentieux, </w:t>
            </w:r>
            <w:r w:rsidR="00313657">
              <w:rPr>
                <w:rFonts w:ascii="Tahoma" w:eastAsia="Times New Roman" w:hAnsi="Tahoma" w:cs="Tahoma"/>
                <w:sz w:val="18"/>
                <w:szCs w:val="18"/>
              </w:rPr>
              <w:t>suivi.</w:t>
            </w:r>
          </w:p>
          <w:p w:rsidR="00162E9E" w:rsidRPr="00E75E83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Rôle et responsabilités du poste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162E9E">
            <w:pPr>
              <w:spacing w:after="0" w:line="288" w:lineRule="auto"/>
              <w:rPr>
                <w:rFonts w:ascii="Tahoma" w:eastAsia="Times New Roman" w:hAnsi="Tahoma" w:cs="Tahoma"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Définition et identification </w:t>
            </w:r>
            <w:r w:rsidR="00905B3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du public visé,</w:t>
            </w:r>
            <w:r w:rsidRPr="00162E9E">
              <w:rPr>
                <w:sz w:val="18"/>
                <w:szCs w:val="18"/>
              </w:rPr>
              <w:t xml:space="preserve"> </w:t>
            </w:r>
            <w:r w:rsidR="00905B3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proposition de services adaptée</w:t>
            </w:r>
            <w:r w:rsidRPr="00162E9E">
              <w:rPr>
                <w:sz w:val="18"/>
                <w:szCs w:val="18"/>
              </w:rPr>
              <w:t> ;</w:t>
            </w: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 xml:space="preserve"> </w:t>
            </w:r>
            <w:r w:rsidR="00905B3A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br/>
            </w: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Evénements : Préparation des journées portes ouverts</w:t>
            </w:r>
          </w:p>
          <w:p w:rsidR="00162E9E" w:rsidRPr="00162E9E" w:rsidRDefault="00162E9E" w:rsidP="00162E9E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Bases de données : Actualisation et enrichissement de bases de données fournies en identifiant le nom de la personne à contacter, son mail et son téléphone direct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Qualités et compétences 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313657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</w:t>
            </w:r>
            <w:r w:rsidR="00162E9E" w:rsidRPr="00162E9E"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utonomie, rigueur et organis</w:t>
            </w:r>
            <w:r>
              <w:rPr>
                <w:rFonts w:ascii="Tahoma" w:eastAsia="Times New Roman" w:hAnsi="Tahoma" w:cs="Tahoma"/>
                <w:sz w:val="18"/>
                <w:szCs w:val="18"/>
                <w:lang w:bidi="en-US"/>
              </w:rPr>
              <w:t>ation ; aisance relationnelle.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162E9E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Profil:</w:t>
            </w: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  <w:r w:rsidRPr="00162E9E">
              <w:rPr>
                <w:rFonts w:ascii="Tahoma" w:eastAsia="Times New Roman" w:hAnsi="Tahoma" w:cs="Tahoma"/>
                <w:sz w:val="18"/>
                <w:szCs w:val="18"/>
                <w:lang w:eastAsia="fr-FR"/>
              </w:rPr>
              <w:t>Formation Bac+2 /3</w:t>
            </w:r>
          </w:p>
        </w:tc>
      </w:tr>
      <w:tr w:rsidR="00162E9E" w:rsidRPr="00E75E83" w:rsidTr="00162E9E">
        <w:tblPrEx>
          <w:jc w:val="left"/>
        </w:tblPrEx>
        <w:trPr>
          <w:cantSplit/>
          <w:trHeight w:val="168"/>
        </w:trPr>
        <w:tc>
          <w:tcPr>
            <w:tcW w:w="16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E75E83">
              <w:rPr>
                <w:rFonts w:ascii="Tahoma" w:hAnsi="Tahoma" w:cs="Tahoma"/>
                <w:sz w:val="20"/>
                <w:szCs w:val="20"/>
              </w:rPr>
              <w:t>Relations à l'extérieur de l'entreprise :</w:t>
            </w:r>
          </w:p>
          <w:p w:rsidR="00162E9E" w:rsidRPr="00E75E83" w:rsidRDefault="00162E9E" w:rsidP="00A2562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7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62E9E" w:rsidRPr="00162E9E" w:rsidRDefault="00905B3A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Rapprochement avec d’autres associations</w:t>
            </w:r>
          </w:p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62E9E">
              <w:rPr>
                <w:rFonts w:ascii="Tahoma" w:hAnsi="Tahoma" w:cs="Tahoma"/>
                <w:sz w:val="18"/>
                <w:szCs w:val="18"/>
              </w:rPr>
              <w:t>Sous-traitants, fournisseurs</w:t>
            </w:r>
          </w:p>
          <w:p w:rsidR="00162E9E" w:rsidRPr="00162E9E" w:rsidRDefault="00162E9E" w:rsidP="00A2562F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162E9E">
              <w:rPr>
                <w:rFonts w:ascii="Tahoma" w:hAnsi="Tahoma" w:cs="Tahoma"/>
                <w:sz w:val="18"/>
                <w:szCs w:val="18"/>
              </w:rPr>
              <w:t>Entreprises privés</w:t>
            </w:r>
            <w:r w:rsidR="00905B3A">
              <w:rPr>
                <w:rFonts w:ascii="Tahoma" w:hAnsi="Tahoma" w:cs="Tahoma"/>
                <w:sz w:val="18"/>
                <w:szCs w:val="18"/>
              </w:rPr>
              <w:t xml:space="preserve"> pour la santé et qualité de vie au travail, prestations pour les aidants actifs</w:t>
            </w:r>
          </w:p>
          <w:p w:rsidR="00162E9E" w:rsidRPr="00162E9E" w:rsidRDefault="00162E9E" w:rsidP="00A2562F">
            <w:pPr>
              <w:spacing w:after="0" w:line="288" w:lineRule="auto"/>
              <w:rPr>
                <w:rFonts w:ascii="Tahoma" w:eastAsia="Times New Roman" w:hAnsi="Tahoma" w:cs="Tahoma"/>
                <w:b/>
                <w:sz w:val="18"/>
                <w:szCs w:val="18"/>
                <w:lang w:bidi="en-US"/>
              </w:rPr>
            </w:pPr>
          </w:p>
        </w:tc>
      </w:tr>
    </w:tbl>
    <w:p w:rsidR="00444908" w:rsidRDefault="00CE1D62" w:rsidP="009E52F5">
      <w:r w:rsidRPr="00A47EEE">
        <w:rPr>
          <w:b/>
        </w:rPr>
        <w:t>Formations envisagées :</w:t>
      </w:r>
      <w:r w:rsidR="00444908">
        <w:t xml:space="preserve"> </w:t>
      </w:r>
    </w:p>
    <w:p w:rsidR="00CE1D62" w:rsidRPr="00905B3A" w:rsidRDefault="005E1F8F" w:rsidP="009E52F5">
      <w:pPr>
        <w:rPr>
          <w:b/>
        </w:rPr>
      </w:pPr>
      <w:r>
        <w:t>Qualiopi</w:t>
      </w:r>
      <w:r w:rsidR="00CE1D62">
        <w:t>, utilisation des dispositifs médicaux Healy, Kangen,</w:t>
      </w:r>
      <w:r w:rsidR="00A47EEE">
        <w:br/>
        <w:t>Formation</w:t>
      </w:r>
      <w:bookmarkStart w:id="0" w:name="_GoBack"/>
      <w:bookmarkEnd w:id="0"/>
      <w:r w:rsidR="00A47EEE">
        <w:t xml:space="preserve"> aux systèmes </w:t>
      </w:r>
      <w:r w:rsidR="0091010C">
        <w:t>informatiques, au montage de dossier de subve</w:t>
      </w:r>
      <w:r w:rsidR="00B63C9E">
        <w:t>ntion.</w:t>
      </w:r>
    </w:p>
    <w:sectPr w:rsidR="00CE1D62" w:rsidRPr="0090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9D" w:rsidRDefault="000D019D" w:rsidP="00162E9E">
      <w:pPr>
        <w:spacing w:after="0" w:line="240" w:lineRule="auto"/>
      </w:pPr>
      <w:r>
        <w:separator/>
      </w:r>
    </w:p>
  </w:endnote>
  <w:endnote w:type="continuationSeparator" w:id="0">
    <w:p w:rsidR="000D019D" w:rsidRDefault="000D019D" w:rsidP="0016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9D" w:rsidRDefault="000D019D" w:rsidP="00162E9E">
      <w:pPr>
        <w:spacing w:after="0" w:line="240" w:lineRule="auto"/>
      </w:pPr>
      <w:r>
        <w:separator/>
      </w:r>
    </w:p>
  </w:footnote>
  <w:footnote w:type="continuationSeparator" w:id="0">
    <w:p w:rsidR="000D019D" w:rsidRDefault="000D019D" w:rsidP="0016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54ED"/>
    <w:multiLevelType w:val="multilevel"/>
    <w:tmpl w:val="B0EE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733E2"/>
    <w:multiLevelType w:val="multilevel"/>
    <w:tmpl w:val="5606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6761E"/>
    <w:multiLevelType w:val="multilevel"/>
    <w:tmpl w:val="5AE0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F5"/>
    <w:rsid w:val="00052821"/>
    <w:rsid w:val="000D019D"/>
    <w:rsid w:val="00162E9E"/>
    <w:rsid w:val="002E4FC3"/>
    <w:rsid w:val="00313657"/>
    <w:rsid w:val="003F5210"/>
    <w:rsid w:val="004109D8"/>
    <w:rsid w:val="00444908"/>
    <w:rsid w:val="004721D5"/>
    <w:rsid w:val="00576B0F"/>
    <w:rsid w:val="005E1F8F"/>
    <w:rsid w:val="005E3A2C"/>
    <w:rsid w:val="00905B3A"/>
    <w:rsid w:val="0091010C"/>
    <w:rsid w:val="00911772"/>
    <w:rsid w:val="0093335F"/>
    <w:rsid w:val="0095063E"/>
    <w:rsid w:val="009A7B65"/>
    <w:rsid w:val="009E52F5"/>
    <w:rsid w:val="00A47EEE"/>
    <w:rsid w:val="00B63C9E"/>
    <w:rsid w:val="00BC0031"/>
    <w:rsid w:val="00BF004A"/>
    <w:rsid w:val="00CE1D62"/>
    <w:rsid w:val="00CE3238"/>
    <w:rsid w:val="00D43A92"/>
    <w:rsid w:val="00DA2E40"/>
    <w:rsid w:val="00DD34A6"/>
    <w:rsid w:val="00F64594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ED938-EABA-4036-BEB5-8239A726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E9E"/>
  </w:style>
  <w:style w:type="paragraph" w:styleId="Pieddepage">
    <w:name w:val="footer"/>
    <w:basedOn w:val="Normal"/>
    <w:link w:val="PieddepageCar"/>
    <w:uiPriority w:val="99"/>
    <w:unhideWhenUsed/>
    <w:rsid w:val="0016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E9E"/>
  </w:style>
  <w:style w:type="paragraph" w:styleId="Textedebulles">
    <w:name w:val="Balloon Text"/>
    <w:basedOn w:val="Normal"/>
    <w:link w:val="TextedebullesCar"/>
    <w:uiPriority w:val="99"/>
    <w:semiHidden/>
    <w:unhideWhenUsed/>
    <w:rsid w:val="00576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95D8-151D-4A3D-B5BA-963E6902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Compte Microsoft</cp:lastModifiedBy>
  <cp:revision>8</cp:revision>
  <cp:lastPrinted>2021-06-04T08:32:00Z</cp:lastPrinted>
  <dcterms:created xsi:type="dcterms:W3CDTF">2021-03-23T14:28:00Z</dcterms:created>
  <dcterms:modified xsi:type="dcterms:W3CDTF">2021-12-14T08:08:00Z</dcterms:modified>
</cp:coreProperties>
</file>