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DC0500"/>
          <w:sz w:val="63"/>
          <w:szCs w:val="63"/>
        </w:rPr>
      </w:pPr>
      <w:r>
        <w:rPr>
          <w:rFonts w:ascii="HelveticaNeue-Thin" w:hAnsi="HelveticaNeue-Thin" w:cs="HelveticaNeue-Thin"/>
          <w:color w:val="DC0500"/>
          <w:sz w:val="63"/>
          <w:szCs w:val="63"/>
        </w:rPr>
        <w:t>Bien manger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000000"/>
          <w:sz w:val="20"/>
          <w:szCs w:val="20"/>
        </w:rPr>
      </w:pPr>
      <w:r>
        <w:rPr>
          <w:rFonts w:ascii="DIN-Medium" w:hAnsi="DIN-Medium" w:cs="DIN-Medium"/>
          <w:color w:val="000000"/>
          <w:sz w:val="20"/>
          <w:szCs w:val="20"/>
        </w:rPr>
        <w:t>Maintenir son poids, une régularité des repas et le plaisir de manger…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000000"/>
          <w:sz w:val="20"/>
          <w:szCs w:val="20"/>
        </w:rPr>
      </w:pPr>
      <w:r>
        <w:rPr>
          <w:rFonts w:ascii="DIN-Medium" w:hAnsi="DIN-Medium" w:cs="DIN-Medium"/>
          <w:color w:val="000000"/>
          <w:sz w:val="20"/>
          <w:szCs w:val="20"/>
        </w:rPr>
        <w:t>Pour les professionnels de santé, la bonne alimentation est un soin à part entière qui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000000"/>
          <w:sz w:val="20"/>
          <w:szCs w:val="20"/>
        </w:rPr>
      </w:pPr>
      <w:proofErr w:type="gramStart"/>
      <w:r>
        <w:rPr>
          <w:rFonts w:ascii="DIN-Medium" w:hAnsi="DIN-Medium" w:cs="DIN-Medium"/>
          <w:color w:val="000000"/>
          <w:sz w:val="20"/>
          <w:szCs w:val="20"/>
        </w:rPr>
        <w:t>participe</w:t>
      </w:r>
      <w:proofErr w:type="gramEnd"/>
      <w:r>
        <w:rPr>
          <w:rFonts w:ascii="DIN-Medium" w:hAnsi="DIN-Medium" w:cs="DIN-Medium"/>
          <w:color w:val="000000"/>
          <w:sz w:val="20"/>
          <w:szCs w:val="20"/>
        </w:rPr>
        <w:t xml:space="preserve"> à l’état général de santé de chacun.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Les traitements notamment chimiothérapiques peuvent modifier la perception des goûts,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provoquer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des désordres digestifs. La fatigue entraîne aussi une perte d’appétit ou de la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motivation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à cuisiner.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A chaque situation, des mesures peuvent être prises pour garder le plaisir de s’alimenter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selon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ses goûts et ses habitudes ainsi que les contraintes liées à l’état de santé ou aux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traitements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>.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Il est notamment recommandé de faire au moins 3 repas par jour, varier son alimentation,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et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manger équilibré, sans oublier les fruits et les légumes. Le maintien d’un poids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stable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favorise l’état de santé général et donc la bonne acceptation des traitements.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Certaines tumeurs ou traitements spécifiques peuvent avoir un impact particulier sur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la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digestion. Le médecin traitant, aidé du nutritionniste ou du diététicien mettra en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place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les moyens de prévenir ou d’atténuer ces effets.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DC0500"/>
          <w:sz w:val="47"/>
          <w:szCs w:val="47"/>
        </w:rPr>
      </w:pPr>
      <w:bookmarkStart w:id="0" w:name="_GoBack"/>
      <w:bookmarkEnd w:id="0"/>
      <w:r>
        <w:rPr>
          <w:rFonts w:ascii="HelveticaNeue-Thin" w:hAnsi="HelveticaNeue-Thin" w:cs="HelveticaNeue-Thin"/>
          <w:color w:val="DC0500"/>
          <w:sz w:val="47"/>
          <w:szCs w:val="47"/>
        </w:rPr>
        <w:t>Bien manger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FFFFFF"/>
        </w:rPr>
      </w:pPr>
      <w:r>
        <w:rPr>
          <w:rFonts w:ascii="DIN-Medium" w:hAnsi="DIN-Medium" w:cs="DIN-Medium"/>
          <w:color w:val="FFFFFF"/>
        </w:rPr>
        <w:t>Les professionnels de la nutrition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Si durant une période les apports alimentaires sont insuffisants ou que la difficulté à se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nourrir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est trop importante, il sera proposé une nutrition par sonde ou par voie veineuse.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Elle apporte tous les nutriments nécessaires et permet la poursuite du traitement dans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bonnes conditions. Si nécessaire, cela peut se faire à domicile.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Les effets secondaires peuvent perturber le système digestif même après l’arrêt des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traitements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>. Les précautions alimentaires seront prises selon la situation, notamment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en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fonction des interventions chirurgicales subies. Habituellement, en reprenant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progressivement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ses habitudes alimentaires, une activité physique et en maintenant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un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poids stable, l’équilibre digestif se rétablira.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Des compléments nutritionnels peuvent faciliter cette récupération. Ils sont prescrits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par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le médecin et sont remboursés.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Au sein des services ou en consultation de ville, les nutritionnistes et les diététiciens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proposent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les régimes alimentaires adaptés aux demandes et aux besoins de chacun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selon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les contraintes médicales, les goûts et les habitudes alimentaires.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 xml:space="preserve">Le médecin nutritionniste est un médecin spécialisé. Il prévient, dépiste et </w:t>
      </w: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traite les</w:t>
      </w:r>
      <w:proofErr w:type="gramEnd"/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problèmes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liés à la Nutrition. Il peut également prescrire des médicaments, des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analyses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ou des examens médicaux.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Le diététicien nutritionniste a suivi une formation paramédicale. Il prévient, dépiste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et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réalise des bilans diététiques. Il conseille les patients, prend en charge leurs troubles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digestifs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et nutritionnels et établit les régimes sur prescription médicale.</w:t>
      </w:r>
    </w:p>
    <w:p w:rsidR="00AF63F5" w:rsidRDefault="00AF63F5" w:rsidP="00AF63F5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FFFFFF"/>
        </w:rPr>
      </w:pPr>
      <w:r>
        <w:rPr>
          <w:rFonts w:ascii="DIN-Medium" w:hAnsi="DIN-Medium" w:cs="DIN-Medium"/>
          <w:color w:val="FFFFFF"/>
        </w:rPr>
        <w:t>Une alimentation sera bénéfique si</w:t>
      </w:r>
      <w:r>
        <w:rPr>
          <w:rFonts w:ascii="DIN-Medium" w:hAnsi="DIN-Medium" w:cs="DIN-Medium"/>
          <w:color w:val="FFFFFF"/>
        </w:rPr>
        <w:t xml:space="preserve"> elle est adaptée aux </w:t>
      </w:r>
      <w:proofErr w:type="spellStart"/>
      <w:r>
        <w:rPr>
          <w:rFonts w:ascii="DIN-Medium" w:hAnsi="DIN-Medium" w:cs="DIN-Medium"/>
          <w:color w:val="FFFFFF"/>
        </w:rPr>
        <w:t>symptômes</w:t>
      </w:r>
      <w:r>
        <w:rPr>
          <w:rFonts w:ascii="DIN-Medium" w:hAnsi="DIN-Medium" w:cs="DIN-Medium"/>
          <w:color w:val="FFFFFF"/>
        </w:rPr>
        <w:t>à</w:t>
      </w:r>
      <w:proofErr w:type="spellEnd"/>
      <w:r>
        <w:rPr>
          <w:rFonts w:ascii="DIN-Medium" w:hAnsi="DIN-Medium" w:cs="DIN-Medium"/>
          <w:color w:val="FFFFFF"/>
        </w:rPr>
        <w:t xml:space="preserve"> l’état de santé et à la qualité de vie de chacun.</w:t>
      </w:r>
    </w:p>
    <w:p w:rsidR="005E738A" w:rsidRDefault="00AF63F5" w:rsidP="00AF63F5">
      <w:r>
        <w:rPr>
          <w:rFonts w:ascii="DIN-Medium" w:hAnsi="DIN-Medium" w:cs="DIN-Medium"/>
          <w:color w:val="DC0500"/>
          <w:sz w:val="20"/>
          <w:szCs w:val="20"/>
        </w:rPr>
        <w:t>Ne pas hésiter à en parler à son médecin.</w:t>
      </w:r>
    </w:p>
    <w:sectPr w:rsidR="005E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Th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BT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F5"/>
    <w:rsid w:val="003B0940"/>
    <w:rsid w:val="00731DD3"/>
    <w:rsid w:val="00AF63F5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0985E-D9E3-42FB-8777-730D8964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2020-04-10T10:10:00Z</dcterms:created>
  <dcterms:modified xsi:type="dcterms:W3CDTF">2020-04-10T10:11:00Z</dcterms:modified>
</cp:coreProperties>
</file>