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11EA" w:rsidRDefault="00E111EA" w:rsidP="00E111EA">
      <w:pPr>
        <w:rPr>
          <w:b/>
          <w:color w:val="17365D" w:themeColor="text2" w:themeShade="BF"/>
          <w:sz w:val="28"/>
          <w:szCs w:val="28"/>
        </w:rPr>
      </w:pPr>
      <w:bookmarkStart w:id="0" w:name="_GoBack"/>
      <w:r>
        <w:rPr>
          <w:b/>
          <w:noProof/>
          <w:color w:val="17365D" w:themeColor="text2" w:themeShade="BF"/>
          <w:sz w:val="24"/>
          <w:szCs w:val="24"/>
          <w:lang w:eastAsia="fr-FR"/>
        </w:rPr>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7058025" cy="3970020"/>
            <wp:effectExtent l="0" t="0" r="9525"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fiche Le pouvoir de l'image.jpg"/>
                    <pic:cNvPicPr/>
                  </pic:nvPicPr>
                  <pic:blipFill>
                    <a:blip r:embed="rId6">
                      <a:extLst>
                        <a:ext uri="{28A0092B-C50C-407E-A947-70E740481C1C}">
                          <a14:useLocalDpi xmlns:a14="http://schemas.microsoft.com/office/drawing/2010/main" val="0"/>
                        </a:ext>
                      </a:extLst>
                    </a:blip>
                    <a:stretch>
                      <a:fillRect/>
                    </a:stretch>
                  </pic:blipFill>
                  <pic:spPr>
                    <a:xfrm>
                      <a:off x="0" y="0"/>
                      <a:ext cx="7058025" cy="3970020"/>
                    </a:xfrm>
                    <a:prstGeom prst="rect">
                      <a:avLst/>
                    </a:prstGeom>
                  </pic:spPr>
                </pic:pic>
              </a:graphicData>
            </a:graphic>
            <wp14:sizeRelH relativeFrom="page">
              <wp14:pctWidth>0</wp14:pctWidth>
            </wp14:sizeRelH>
            <wp14:sizeRelV relativeFrom="page">
              <wp14:pctHeight>0</wp14:pctHeight>
            </wp14:sizeRelV>
          </wp:anchor>
        </w:drawing>
      </w:r>
    </w:p>
    <w:bookmarkEnd w:id="0"/>
    <w:p w:rsidR="00E111EA" w:rsidRDefault="00EC71CF" w:rsidP="00E111EA">
      <w:pPr>
        <w:spacing w:after="0" w:line="240" w:lineRule="auto"/>
        <w:jc w:val="center"/>
        <w:rPr>
          <w:b/>
          <w:color w:val="17365D" w:themeColor="text2" w:themeShade="BF"/>
          <w:sz w:val="24"/>
          <w:szCs w:val="24"/>
        </w:rPr>
      </w:pPr>
      <w:r w:rsidRPr="00184761">
        <w:rPr>
          <w:b/>
          <w:color w:val="17365D" w:themeColor="text2" w:themeShade="BF"/>
          <w:sz w:val="36"/>
          <w:szCs w:val="36"/>
        </w:rPr>
        <w:t>L</w:t>
      </w:r>
      <w:r w:rsidR="00565D83" w:rsidRPr="00184761">
        <w:rPr>
          <w:b/>
          <w:color w:val="17365D" w:themeColor="text2" w:themeShade="BF"/>
          <w:sz w:val="36"/>
          <w:szCs w:val="36"/>
        </w:rPr>
        <w:t>es</w:t>
      </w:r>
      <w:r w:rsidRPr="00184761">
        <w:rPr>
          <w:b/>
          <w:color w:val="17365D" w:themeColor="text2" w:themeShade="BF"/>
          <w:sz w:val="36"/>
          <w:szCs w:val="36"/>
        </w:rPr>
        <w:t xml:space="preserve"> </w:t>
      </w:r>
      <w:r w:rsidR="00587948" w:rsidRPr="00184761">
        <w:rPr>
          <w:b/>
          <w:color w:val="17365D" w:themeColor="text2" w:themeShade="BF"/>
          <w:sz w:val="36"/>
          <w:szCs w:val="36"/>
        </w:rPr>
        <w:t>mardi</w:t>
      </w:r>
      <w:r w:rsidR="00E111EA" w:rsidRPr="00184761">
        <w:rPr>
          <w:b/>
          <w:color w:val="17365D" w:themeColor="text2" w:themeShade="BF"/>
          <w:sz w:val="36"/>
          <w:szCs w:val="36"/>
        </w:rPr>
        <w:t>s</w:t>
      </w:r>
      <w:r w:rsidR="00565D83" w:rsidRPr="00184761">
        <w:rPr>
          <w:b/>
          <w:color w:val="17365D" w:themeColor="text2" w:themeShade="BF"/>
          <w:sz w:val="36"/>
          <w:szCs w:val="36"/>
        </w:rPr>
        <w:t xml:space="preserve"> de </w:t>
      </w:r>
      <w:r w:rsidR="00587948" w:rsidRPr="00184761">
        <w:rPr>
          <w:b/>
          <w:color w:val="17365D" w:themeColor="text2" w:themeShade="BF"/>
          <w:sz w:val="36"/>
          <w:szCs w:val="36"/>
        </w:rPr>
        <w:t>13</w:t>
      </w:r>
      <w:r w:rsidRPr="00184761">
        <w:rPr>
          <w:b/>
          <w:color w:val="17365D" w:themeColor="text2" w:themeShade="BF"/>
          <w:sz w:val="36"/>
          <w:szCs w:val="36"/>
        </w:rPr>
        <w:t>h</w:t>
      </w:r>
      <w:r w:rsidR="00587948" w:rsidRPr="00184761">
        <w:rPr>
          <w:b/>
          <w:color w:val="17365D" w:themeColor="text2" w:themeShade="BF"/>
          <w:sz w:val="36"/>
          <w:szCs w:val="36"/>
        </w:rPr>
        <w:t>30</w:t>
      </w:r>
      <w:r w:rsidR="00131B76" w:rsidRPr="00184761">
        <w:rPr>
          <w:b/>
          <w:color w:val="17365D" w:themeColor="text2" w:themeShade="BF"/>
          <w:sz w:val="36"/>
          <w:szCs w:val="36"/>
        </w:rPr>
        <w:t xml:space="preserve"> à 1</w:t>
      </w:r>
      <w:r w:rsidR="00587948" w:rsidRPr="00184761">
        <w:rPr>
          <w:b/>
          <w:color w:val="17365D" w:themeColor="text2" w:themeShade="BF"/>
          <w:sz w:val="36"/>
          <w:szCs w:val="36"/>
        </w:rPr>
        <w:t>5h30</w:t>
      </w:r>
      <w:r w:rsidR="00565D83">
        <w:rPr>
          <w:b/>
          <w:color w:val="17365D" w:themeColor="text2" w:themeShade="BF"/>
          <w:sz w:val="28"/>
          <w:szCs w:val="28"/>
        </w:rPr>
        <w:br/>
      </w:r>
      <w:r w:rsidR="00184761">
        <w:rPr>
          <w:b/>
          <w:color w:val="17365D" w:themeColor="text2" w:themeShade="BF"/>
          <w:sz w:val="32"/>
          <w:szCs w:val="32"/>
        </w:rPr>
        <w:t>1 pack de 5 ateliers</w:t>
      </w:r>
      <w:r w:rsidR="00565D83">
        <w:rPr>
          <w:b/>
          <w:color w:val="17365D" w:themeColor="text2" w:themeShade="BF"/>
          <w:sz w:val="32"/>
          <w:szCs w:val="32"/>
        </w:rPr>
        <w:t xml:space="preserve"> : </w:t>
      </w:r>
      <w:r w:rsidR="009039E1">
        <w:rPr>
          <w:b/>
          <w:color w:val="17365D" w:themeColor="text2" w:themeShade="BF"/>
          <w:sz w:val="32"/>
          <w:szCs w:val="32"/>
        </w:rPr>
        <w:t>4</w:t>
      </w:r>
      <w:r w:rsidR="00565D83" w:rsidRPr="00E86EC7">
        <w:rPr>
          <w:b/>
          <w:color w:val="17365D" w:themeColor="text2" w:themeShade="BF"/>
          <w:sz w:val="32"/>
          <w:szCs w:val="32"/>
        </w:rPr>
        <w:t xml:space="preserve"> </w:t>
      </w:r>
      <w:r>
        <w:rPr>
          <w:b/>
          <w:color w:val="17365D" w:themeColor="text2" w:themeShade="BF"/>
          <w:sz w:val="32"/>
          <w:szCs w:val="32"/>
        </w:rPr>
        <w:t>mai</w:t>
      </w:r>
      <w:r w:rsidR="00565D83" w:rsidRPr="00E86EC7">
        <w:rPr>
          <w:b/>
          <w:color w:val="17365D" w:themeColor="text2" w:themeShade="BF"/>
          <w:sz w:val="32"/>
          <w:szCs w:val="32"/>
        </w:rPr>
        <w:t xml:space="preserve"> </w:t>
      </w:r>
      <w:r>
        <w:rPr>
          <w:b/>
          <w:color w:val="17365D" w:themeColor="text2" w:themeShade="BF"/>
          <w:sz w:val="32"/>
          <w:szCs w:val="32"/>
        </w:rPr>
        <w:t>–</w:t>
      </w:r>
      <w:r w:rsidR="00565D83" w:rsidRPr="00E86EC7">
        <w:rPr>
          <w:b/>
          <w:color w:val="17365D" w:themeColor="text2" w:themeShade="BF"/>
          <w:sz w:val="32"/>
          <w:szCs w:val="32"/>
        </w:rPr>
        <w:t xml:space="preserve"> </w:t>
      </w:r>
      <w:r w:rsidR="009039E1">
        <w:rPr>
          <w:b/>
          <w:color w:val="17365D" w:themeColor="text2" w:themeShade="BF"/>
          <w:sz w:val="32"/>
          <w:szCs w:val="32"/>
        </w:rPr>
        <w:t>11</w:t>
      </w:r>
      <w:r>
        <w:rPr>
          <w:b/>
          <w:color w:val="17365D" w:themeColor="text2" w:themeShade="BF"/>
          <w:sz w:val="32"/>
          <w:szCs w:val="32"/>
        </w:rPr>
        <w:t xml:space="preserve"> mai</w:t>
      </w:r>
      <w:r w:rsidR="00565D83" w:rsidRPr="00E86EC7">
        <w:rPr>
          <w:b/>
          <w:color w:val="17365D" w:themeColor="text2" w:themeShade="BF"/>
          <w:sz w:val="32"/>
          <w:szCs w:val="32"/>
        </w:rPr>
        <w:t xml:space="preserve"> - </w:t>
      </w:r>
      <w:r w:rsidR="009039E1">
        <w:rPr>
          <w:b/>
          <w:color w:val="17365D" w:themeColor="text2" w:themeShade="BF"/>
          <w:sz w:val="32"/>
          <w:szCs w:val="32"/>
        </w:rPr>
        <w:t>18</w:t>
      </w:r>
      <w:r w:rsidR="00565D83" w:rsidRPr="00E86EC7">
        <w:rPr>
          <w:b/>
          <w:color w:val="17365D" w:themeColor="text2" w:themeShade="BF"/>
          <w:sz w:val="32"/>
          <w:szCs w:val="32"/>
        </w:rPr>
        <w:t xml:space="preserve"> mai - </w:t>
      </w:r>
      <w:r w:rsidR="009039E1">
        <w:rPr>
          <w:b/>
          <w:color w:val="17365D" w:themeColor="text2" w:themeShade="BF"/>
          <w:sz w:val="32"/>
          <w:szCs w:val="32"/>
        </w:rPr>
        <w:t>25</w:t>
      </w:r>
      <w:r w:rsidR="00565D83" w:rsidRPr="00E86EC7">
        <w:rPr>
          <w:b/>
          <w:color w:val="17365D" w:themeColor="text2" w:themeShade="BF"/>
          <w:sz w:val="32"/>
          <w:szCs w:val="32"/>
        </w:rPr>
        <w:t xml:space="preserve"> mai </w:t>
      </w:r>
      <w:r w:rsidR="009039E1">
        <w:rPr>
          <w:b/>
          <w:color w:val="17365D" w:themeColor="text2" w:themeShade="BF"/>
          <w:sz w:val="32"/>
          <w:szCs w:val="32"/>
        </w:rPr>
        <w:t>–</w:t>
      </w:r>
      <w:r w:rsidR="00565D83" w:rsidRPr="00E86EC7">
        <w:rPr>
          <w:b/>
          <w:color w:val="17365D" w:themeColor="text2" w:themeShade="BF"/>
          <w:sz w:val="32"/>
          <w:szCs w:val="32"/>
        </w:rPr>
        <w:t xml:space="preserve"> </w:t>
      </w:r>
      <w:r w:rsidR="009039E1">
        <w:rPr>
          <w:b/>
          <w:color w:val="17365D" w:themeColor="text2" w:themeShade="BF"/>
          <w:sz w:val="32"/>
          <w:szCs w:val="32"/>
        </w:rPr>
        <w:t>1</w:t>
      </w:r>
      <w:r w:rsidR="009039E1" w:rsidRPr="009039E1">
        <w:rPr>
          <w:b/>
          <w:color w:val="17365D" w:themeColor="text2" w:themeShade="BF"/>
          <w:sz w:val="32"/>
          <w:szCs w:val="32"/>
          <w:vertAlign w:val="superscript"/>
        </w:rPr>
        <w:t>er</w:t>
      </w:r>
      <w:r w:rsidR="009039E1">
        <w:rPr>
          <w:b/>
          <w:color w:val="17365D" w:themeColor="text2" w:themeShade="BF"/>
          <w:sz w:val="32"/>
          <w:szCs w:val="32"/>
        </w:rPr>
        <w:t xml:space="preserve"> juin</w:t>
      </w:r>
      <w:r w:rsidR="00565D83" w:rsidRPr="00E86EC7">
        <w:rPr>
          <w:b/>
          <w:color w:val="17365D" w:themeColor="text2" w:themeShade="BF"/>
          <w:sz w:val="32"/>
          <w:szCs w:val="32"/>
        </w:rPr>
        <w:t xml:space="preserve"> 2021</w:t>
      </w:r>
      <w:r w:rsidR="00565D83">
        <w:rPr>
          <w:rFonts w:eastAsia="Times New Roman" w:cstheme="minorHAnsi"/>
          <w:b/>
          <w:color w:val="17365D" w:themeColor="text2" w:themeShade="BF"/>
          <w:sz w:val="24"/>
          <w:szCs w:val="24"/>
          <w:lang w:eastAsia="fr-FR"/>
        </w:rPr>
        <w:br/>
      </w:r>
      <w:r w:rsidR="00E111EA">
        <w:rPr>
          <w:b/>
          <w:color w:val="17365D" w:themeColor="text2" w:themeShade="BF"/>
          <w:sz w:val="24"/>
          <w:szCs w:val="24"/>
        </w:rPr>
        <w:br/>
      </w:r>
      <w:r w:rsidR="00565D83" w:rsidRPr="00DC3F3C">
        <w:rPr>
          <w:b/>
          <w:color w:val="17365D" w:themeColor="text2" w:themeShade="BF"/>
          <w:sz w:val="24"/>
          <w:szCs w:val="24"/>
        </w:rPr>
        <w:t xml:space="preserve">Lieu : </w:t>
      </w:r>
      <w:r w:rsidR="00E111EA">
        <w:rPr>
          <w:b/>
          <w:color w:val="17365D" w:themeColor="text2" w:themeShade="BF"/>
          <w:sz w:val="24"/>
          <w:szCs w:val="24"/>
        </w:rPr>
        <w:t xml:space="preserve">Pôle Santé chez </w:t>
      </w:r>
      <w:proofErr w:type="spellStart"/>
      <w:r w:rsidR="00E111EA">
        <w:rPr>
          <w:b/>
          <w:color w:val="17365D" w:themeColor="text2" w:themeShade="BF"/>
          <w:sz w:val="24"/>
          <w:szCs w:val="24"/>
        </w:rPr>
        <w:t>Khépri</w:t>
      </w:r>
      <w:proofErr w:type="spellEnd"/>
      <w:r w:rsidR="00E111EA">
        <w:rPr>
          <w:b/>
          <w:color w:val="17365D" w:themeColor="text2" w:themeShade="BF"/>
          <w:sz w:val="24"/>
          <w:szCs w:val="24"/>
        </w:rPr>
        <w:t xml:space="preserve"> Santé, </w:t>
      </w:r>
      <w:r w:rsidR="00565D83" w:rsidRPr="00DC3F3C">
        <w:rPr>
          <w:b/>
          <w:color w:val="17365D" w:themeColor="text2" w:themeShade="BF"/>
          <w:sz w:val="24"/>
          <w:szCs w:val="24"/>
        </w:rPr>
        <w:t>188 grande rue Char</w:t>
      </w:r>
      <w:r w:rsidR="00E111EA">
        <w:rPr>
          <w:b/>
          <w:color w:val="17365D" w:themeColor="text2" w:themeShade="BF"/>
          <w:sz w:val="24"/>
          <w:szCs w:val="24"/>
        </w:rPr>
        <w:t>les-de-Gaulle,</w:t>
      </w:r>
    </w:p>
    <w:p w:rsidR="00565D83" w:rsidRPr="00E111EA" w:rsidRDefault="00E111EA" w:rsidP="00E111EA">
      <w:pPr>
        <w:spacing w:after="0" w:line="240" w:lineRule="auto"/>
        <w:jc w:val="center"/>
        <w:rPr>
          <w:b/>
          <w:color w:val="17365D" w:themeColor="text2" w:themeShade="BF"/>
          <w:sz w:val="28"/>
          <w:szCs w:val="28"/>
        </w:rPr>
      </w:pPr>
      <w:r>
        <w:rPr>
          <w:b/>
          <w:color w:val="17365D" w:themeColor="text2" w:themeShade="BF"/>
          <w:sz w:val="24"/>
          <w:szCs w:val="24"/>
        </w:rPr>
        <w:t>Nogent-sur-Marne</w:t>
      </w:r>
      <w:r w:rsidR="00565D83" w:rsidRPr="00DC3F3C">
        <w:rPr>
          <w:b/>
          <w:color w:val="17365D" w:themeColor="text2" w:themeShade="BF"/>
          <w:sz w:val="24"/>
          <w:szCs w:val="24"/>
        </w:rPr>
        <w:t xml:space="preserve"> 4e étage, salle 1</w:t>
      </w:r>
      <w:r>
        <w:rPr>
          <w:b/>
          <w:color w:val="17365D" w:themeColor="text2" w:themeShade="BF"/>
          <w:sz w:val="24"/>
          <w:szCs w:val="24"/>
        </w:rPr>
        <w:br/>
      </w:r>
    </w:p>
    <w:p w:rsidR="00565D83" w:rsidRPr="00EC71CF" w:rsidRDefault="00EC71CF" w:rsidP="00EC71CF">
      <w:pPr>
        <w:jc w:val="center"/>
        <w:rPr>
          <w:color w:val="17365D" w:themeColor="text2" w:themeShade="BF"/>
          <w:sz w:val="24"/>
          <w:szCs w:val="24"/>
        </w:rPr>
      </w:pPr>
      <w:r w:rsidRPr="00EC71CF">
        <w:rPr>
          <w:color w:val="17365D" w:themeColor="text2" w:themeShade="BF"/>
          <w:sz w:val="24"/>
          <w:szCs w:val="24"/>
        </w:rPr>
        <w:t>« Je me sens mal, j’ai du mal à m’occuper de ma famille, je n’ai plus envie de m’habiller, de me coiffer ou de me maquiller, j’ai mal partout sans savoir vraiment où, ça tourne en boucle dans ma tête, je ne sais plus comment faire… »</w:t>
      </w:r>
      <w:r>
        <w:rPr>
          <w:color w:val="17365D" w:themeColor="text2" w:themeShade="BF"/>
          <w:sz w:val="24"/>
          <w:szCs w:val="24"/>
        </w:rPr>
        <w:br/>
      </w:r>
      <w:r w:rsidRPr="00EC71CF">
        <w:rPr>
          <w:color w:val="17365D" w:themeColor="text2" w:themeShade="BF"/>
          <w:sz w:val="24"/>
          <w:szCs w:val="24"/>
        </w:rPr>
        <w:t xml:space="preserve">Si ces formules font partie de votre quotidien, que ce soit à la suite d’une maladie, ou parce que vous êtes en souffrance, vous subissez du stress en ces moments de pandémie, vous avez peur ou pour tout </w:t>
      </w:r>
      <w:r w:rsidR="00396921">
        <w:rPr>
          <w:color w:val="17365D" w:themeColor="text2" w:themeShade="BF"/>
          <w:sz w:val="24"/>
          <w:szCs w:val="24"/>
        </w:rPr>
        <w:t>autres problématiques, l’hypnose, en induisant un état de conscience modi</w:t>
      </w:r>
      <w:r w:rsidR="00B40BF5">
        <w:rPr>
          <w:color w:val="17365D" w:themeColor="text2" w:themeShade="BF"/>
          <w:sz w:val="24"/>
          <w:szCs w:val="24"/>
        </w:rPr>
        <w:t>fi</w:t>
      </w:r>
      <w:r w:rsidR="00396921">
        <w:rPr>
          <w:color w:val="17365D" w:themeColor="text2" w:themeShade="BF"/>
          <w:sz w:val="24"/>
          <w:szCs w:val="24"/>
        </w:rPr>
        <w:t xml:space="preserve">é, </w:t>
      </w:r>
      <w:r w:rsidR="00396921" w:rsidRPr="00EC71CF">
        <w:rPr>
          <w:color w:val="17365D" w:themeColor="text2" w:themeShade="BF"/>
          <w:sz w:val="24"/>
          <w:szCs w:val="24"/>
        </w:rPr>
        <w:t>peut aider votre mental à gérer différemment ces situa</w:t>
      </w:r>
      <w:r w:rsidR="00396921">
        <w:rPr>
          <w:color w:val="17365D" w:themeColor="text2" w:themeShade="BF"/>
          <w:sz w:val="24"/>
          <w:szCs w:val="24"/>
        </w:rPr>
        <w:t>tions.</w:t>
      </w:r>
      <w:r w:rsidRPr="00EC71CF">
        <w:rPr>
          <w:color w:val="17365D" w:themeColor="text2" w:themeShade="BF"/>
          <w:sz w:val="24"/>
          <w:szCs w:val="24"/>
        </w:rPr>
        <w:t xml:space="preserve"> </w:t>
      </w:r>
      <w:r>
        <w:rPr>
          <w:color w:val="17365D" w:themeColor="text2" w:themeShade="BF"/>
          <w:sz w:val="24"/>
          <w:szCs w:val="24"/>
        </w:rPr>
        <w:br/>
      </w:r>
      <w:r w:rsidRPr="00EC71CF">
        <w:rPr>
          <w:color w:val="17365D" w:themeColor="text2" w:themeShade="BF"/>
          <w:sz w:val="24"/>
          <w:szCs w:val="24"/>
        </w:rPr>
        <w:t xml:space="preserve">En vous laissant guider et accompagner en douceur et avec bienveillance, </w:t>
      </w:r>
      <w:r>
        <w:rPr>
          <w:color w:val="17365D" w:themeColor="text2" w:themeShade="BF"/>
          <w:sz w:val="24"/>
          <w:szCs w:val="24"/>
        </w:rPr>
        <w:br/>
      </w:r>
      <w:r w:rsidRPr="00EC71CF">
        <w:rPr>
          <w:color w:val="17365D" w:themeColor="text2" w:themeShade="BF"/>
          <w:sz w:val="24"/>
          <w:szCs w:val="24"/>
        </w:rPr>
        <w:t xml:space="preserve">vous atteindrez votre objectif de changement. </w:t>
      </w:r>
      <w:r>
        <w:rPr>
          <w:color w:val="17365D" w:themeColor="text2" w:themeShade="BF"/>
          <w:sz w:val="24"/>
          <w:szCs w:val="24"/>
        </w:rPr>
        <w:br/>
      </w:r>
      <w:r w:rsidRPr="00EC71CF">
        <w:rPr>
          <w:color w:val="17365D" w:themeColor="text2" w:themeShade="BF"/>
          <w:sz w:val="24"/>
          <w:szCs w:val="24"/>
        </w:rPr>
        <w:t>Afin de visualiser votre évolution</w:t>
      </w:r>
      <w:r w:rsidR="00E97FC5">
        <w:rPr>
          <w:color w:val="17365D" w:themeColor="text2" w:themeShade="BF"/>
          <w:sz w:val="24"/>
          <w:szCs w:val="24"/>
        </w:rPr>
        <w:t>,</w:t>
      </w:r>
      <w:r w:rsidRPr="00EC71CF">
        <w:rPr>
          <w:color w:val="17365D" w:themeColor="text2" w:themeShade="BF"/>
          <w:sz w:val="24"/>
          <w:szCs w:val="24"/>
        </w:rPr>
        <w:t xml:space="preserve"> rien de mieux que de capter ces moments-là </w:t>
      </w:r>
      <w:r w:rsidR="00C65C0B">
        <w:rPr>
          <w:color w:val="17365D" w:themeColor="text2" w:themeShade="BF"/>
          <w:sz w:val="24"/>
          <w:szCs w:val="24"/>
        </w:rPr>
        <w:t>par la photographie, c</w:t>
      </w:r>
      <w:r w:rsidR="00B40BF5">
        <w:rPr>
          <w:color w:val="17365D" w:themeColor="text2" w:themeShade="BF"/>
          <w:sz w:val="24"/>
          <w:szCs w:val="24"/>
        </w:rPr>
        <w:t>e qui vous permettra</w:t>
      </w:r>
      <w:r w:rsidR="00C65C0B">
        <w:rPr>
          <w:color w:val="17365D" w:themeColor="text2" w:themeShade="BF"/>
          <w:sz w:val="24"/>
          <w:szCs w:val="24"/>
        </w:rPr>
        <w:t>,</w:t>
      </w:r>
      <w:r w:rsidR="00B40BF5">
        <w:rPr>
          <w:color w:val="17365D" w:themeColor="text2" w:themeShade="BF"/>
          <w:sz w:val="24"/>
          <w:szCs w:val="24"/>
        </w:rPr>
        <w:t xml:space="preserve"> a</w:t>
      </w:r>
      <w:r w:rsidRPr="00EC71CF">
        <w:rPr>
          <w:color w:val="17365D" w:themeColor="text2" w:themeShade="BF"/>
          <w:sz w:val="24"/>
          <w:szCs w:val="24"/>
        </w:rPr>
        <w:t>u fur et à mesure</w:t>
      </w:r>
      <w:r w:rsidR="00C65C0B">
        <w:rPr>
          <w:color w:val="17365D" w:themeColor="text2" w:themeShade="BF"/>
          <w:sz w:val="24"/>
          <w:szCs w:val="24"/>
        </w:rPr>
        <w:t>,</w:t>
      </w:r>
      <w:r w:rsidRPr="00EC71CF">
        <w:rPr>
          <w:color w:val="17365D" w:themeColor="text2" w:themeShade="BF"/>
          <w:sz w:val="24"/>
          <w:szCs w:val="24"/>
        </w:rPr>
        <w:t xml:space="preserve"> </w:t>
      </w:r>
      <w:r w:rsidR="00B40BF5">
        <w:rPr>
          <w:color w:val="17365D" w:themeColor="text2" w:themeShade="BF"/>
          <w:sz w:val="24"/>
          <w:szCs w:val="24"/>
        </w:rPr>
        <w:t>de reprendre</w:t>
      </w:r>
      <w:r w:rsidRPr="00EC71CF">
        <w:rPr>
          <w:color w:val="17365D" w:themeColor="text2" w:themeShade="BF"/>
          <w:sz w:val="24"/>
          <w:szCs w:val="24"/>
        </w:rPr>
        <w:t xml:space="preserve"> confiance en vous, </w:t>
      </w:r>
      <w:r w:rsidR="00B40BF5">
        <w:rPr>
          <w:color w:val="17365D" w:themeColor="text2" w:themeShade="BF"/>
          <w:sz w:val="24"/>
          <w:szCs w:val="24"/>
        </w:rPr>
        <w:t>de retrouver de l’estime et de restaurer l’image de vous-même</w:t>
      </w:r>
      <w:r w:rsidRPr="00EC71CF">
        <w:rPr>
          <w:color w:val="17365D" w:themeColor="text2" w:themeShade="BF"/>
          <w:sz w:val="24"/>
          <w:szCs w:val="24"/>
        </w:rPr>
        <w:t>. L’hypnose vous aidera intérieurement, la photo</w:t>
      </w:r>
      <w:r w:rsidR="00B40BF5">
        <w:rPr>
          <w:color w:val="17365D" w:themeColor="text2" w:themeShade="BF"/>
          <w:sz w:val="24"/>
          <w:szCs w:val="24"/>
        </w:rPr>
        <w:t>graphie</w:t>
      </w:r>
      <w:r w:rsidRPr="00EC71CF">
        <w:rPr>
          <w:color w:val="17365D" w:themeColor="text2" w:themeShade="BF"/>
          <w:sz w:val="24"/>
          <w:szCs w:val="24"/>
        </w:rPr>
        <w:t xml:space="preserve"> vous le prouvera extérieurement !</w:t>
      </w:r>
    </w:p>
    <w:p w:rsidR="00565D83" w:rsidRPr="00E111EA" w:rsidRDefault="00565D83" w:rsidP="00EC71CF">
      <w:pPr>
        <w:spacing w:line="360" w:lineRule="auto"/>
        <w:jc w:val="center"/>
        <w:rPr>
          <w:b/>
          <w:color w:val="17365D" w:themeColor="text2" w:themeShade="BF"/>
          <w:sz w:val="24"/>
          <w:szCs w:val="24"/>
          <w:highlight w:val="yellow"/>
        </w:rPr>
      </w:pPr>
      <w:r w:rsidRPr="005C1E82">
        <w:rPr>
          <w:b/>
          <w:color w:val="17365D" w:themeColor="text2" w:themeShade="BF"/>
          <w:sz w:val="24"/>
          <w:szCs w:val="24"/>
          <w:u w:val="single"/>
        </w:rPr>
        <w:t>Tarif</w:t>
      </w:r>
      <w:r w:rsidR="00E111EA">
        <w:rPr>
          <w:b/>
          <w:color w:val="17365D" w:themeColor="text2" w:themeShade="BF"/>
          <w:sz w:val="24"/>
          <w:szCs w:val="24"/>
        </w:rPr>
        <w:t xml:space="preserve"> : </w:t>
      </w:r>
      <w:r>
        <w:rPr>
          <w:b/>
          <w:color w:val="17365D" w:themeColor="text2" w:themeShade="BF"/>
          <w:sz w:val="24"/>
          <w:szCs w:val="24"/>
        </w:rPr>
        <w:t xml:space="preserve">1 </w:t>
      </w:r>
      <w:r w:rsidR="00DB1D3C">
        <w:rPr>
          <w:b/>
          <w:color w:val="17365D" w:themeColor="text2" w:themeShade="BF"/>
          <w:sz w:val="24"/>
          <w:szCs w:val="24"/>
        </w:rPr>
        <w:t xml:space="preserve">pack de 5 </w:t>
      </w:r>
      <w:r>
        <w:rPr>
          <w:b/>
          <w:color w:val="17365D" w:themeColor="text2" w:themeShade="BF"/>
          <w:sz w:val="24"/>
          <w:szCs w:val="24"/>
        </w:rPr>
        <w:t>atelier</w:t>
      </w:r>
      <w:r w:rsidR="00DB1D3C">
        <w:rPr>
          <w:b/>
          <w:color w:val="17365D" w:themeColor="text2" w:themeShade="BF"/>
          <w:sz w:val="24"/>
          <w:szCs w:val="24"/>
        </w:rPr>
        <w:t>s</w:t>
      </w:r>
      <w:r>
        <w:rPr>
          <w:b/>
          <w:color w:val="17365D" w:themeColor="text2" w:themeShade="BF"/>
          <w:sz w:val="24"/>
          <w:szCs w:val="24"/>
        </w:rPr>
        <w:t xml:space="preserve"> : </w:t>
      </w:r>
      <w:r w:rsidR="00DB1D3C">
        <w:rPr>
          <w:b/>
          <w:color w:val="17365D" w:themeColor="text2" w:themeShade="BF"/>
          <w:sz w:val="24"/>
          <w:szCs w:val="24"/>
        </w:rPr>
        <w:t>250</w:t>
      </w:r>
      <w:r>
        <w:rPr>
          <w:b/>
          <w:color w:val="17365D" w:themeColor="text2" w:themeShade="BF"/>
          <w:sz w:val="24"/>
          <w:szCs w:val="24"/>
        </w:rPr>
        <w:t xml:space="preserve"> euros par participant</w:t>
      </w:r>
      <w:r w:rsidRPr="005C1E82">
        <w:rPr>
          <w:b/>
          <w:color w:val="17365D" w:themeColor="text2" w:themeShade="BF"/>
          <w:sz w:val="24"/>
          <w:szCs w:val="24"/>
        </w:rPr>
        <w:t xml:space="preserve"> (groupe de </w:t>
      </w:r>
      <w:r>
        <w:rPr>
          <w:b/>
          <w:color w:val="17365D" w:themeColor="text2" w:themeShade="BF"/>
          <w:sz w:val="24"/>
          <w:szCs w:val="24"/>
        </w:rPr>
        <w:t>5</w:t>
      </w:r>
      <w:r w:rsidR="00E111EA">
        <w:rPr>
          <w:b/>
          <w:color w:val="17365D" w:themeColor="text2" w:themeShade="BF"/>
          <w:sz w:val="24"/>
          <w:szCs w:val="24"/>
        </w:rPr>
        <w:t xml:space="preserve"> personnes</w:t>
      </w:r>
      <w:proofErr w:type="gramStart"/>
      <w:r w:rsidR="00E111EA">
        <w:rPr>
          <w:b/>
          <w:color w:val="17365D" w:themeColor="text2" w:themeShade="BF"/>
          <w:sz w:val="24"/>
          <w:szCs w:val="24"/>
        </w:rPr>
        <w:t>)</w:t>
      </w:r>
      <w:proofErr w:type="gramEnd"/>
      <w:r>
        <w:rPr>
          <w:b/>
          <w:color w:val="17365D" w:themeColor="text2" w:themeShade="BF"/>
          <w:sz w:val="24"/>
          <w:szCs w:val="24"/>
          <w:highlight w:val="cyan"/>
        </w:rPr>
        <w:br/>
      </w:r>
      <w:r w:rsidRPr="00E111EA">
        <w:rPr>
          <w:b/>
          <w:color w:val="17365D" w:themeColor="text2" w:themeShade="BF"/>
          <w:sz w:val="24"/>
          <w:szCs w:val="24"/>
          <w:highlight w:val="cyan"/>
        </w:rPr>
        <w:t xml:space="preserve">Inscriptions obligatoires auprès de Carole Fournaise </w:t>
      </w:r>
      <w:r w:rsidRPr="00E111EA">
        <w:rPr>
          <w:b/>
          <w:color w:val="17365D" w:themeColor="text2" w:themeShade="BF"/>
          <w:sz w:val="24"/>
          <w:szCs w:val="24"/>
          <w:highlight w:val="cyan"/>
        </w:rPr>
        <w:br/>
        <w:t xml:space="preserve">au 06 24 69 14 93 ou par mail : </w:t>
      </w:r>
      <w:hyperlink r:id="rId7" w:history="1">
        <w:r w:rsidRPr="00E111EA">
          <w:rPr>
            <w:rStyle w:val="Lienhypertexte"/>
            <w:b/>
            <w:sz w:val="24"/>
            <w:szCs w:val="24"/>
            <w:highlight w:val="cyan"/>
          </w:rPr>
          <w:t>carole.fournaise@pole-sante.fr</w:t>
        </w:r>
      </w:hyperlink>
      <w:r w:rsidR="00EC71CF" w:rsidRPr="00E111EA">
        <w:rPr>
          <w:b/>
          <w:color w:val="17365D" w:themeColor="text2" w:themeShade="BF"/>
          <w:sz w:val="24"/>
          <w:szCs w:val="24"/>
          <w:highlight w:val="cyan"/>
        </w:rPr>
        <w:br/>
      </w:r>
      <w:r w:rsidRPr="00E111EA">
        <w:rPr>
          <w:b/>
          <w:color w:val="17365D" w:themeColor="text2" w:themeShade="BF"/>
          <w:sz w:val="24"/>
          <w:szCs w:val="24"/>
          <w:highlight w:val="cyan"/>
          <w:u w:val="single"/>
        </w:rPr>
        <w:t>Adhésion annuelle</w:t>
      </w:r>
      <w:r w:rsidR="00EC71CF" w:rsidRPr="00E111EA">
        <w:rPr>
          <w:b/>
          <w:color w:val="17365D" w:themeColor="text2" w:themeShade="BF"/>
          <w:sz w:val="24"/>
          <w:szCs w:val="24"/>
          <w:highlight w:val="cyan"/>
          <w:u w:val="single"/>
        </w:rPr>
        <w:t xml:space="preserve"> obligatoire au Pôle Santé Pluridisciplinaire Paris Est</w:t>
      </w:r>
      <w:r w:rsidRPr="00E111EA">
        <w:rPr>
          <w:b/>
          <w:color w:val="17365D" w:themeColor="text2" w:themeShade="BF"/>
          <w:sz w:val="24"/>
          <w:szCs w:val="24"/>
          <w:highlight w:val="cyan"/>
          <w:u w:val="single"/>
        </w:rPr>
        <w:t> : 25 euros</w:t>
      </w:r>
      <w:r w:rsidR="00E111EA" w:rsidRPr="00E111EA">
        <w:rPr>
          <w:b/>
          <w:color w:val="17365D" w:themeColor="text2" w:themeShade="BF"/>
          <w:sz w:val="24"/>
          <w:szCs w:val="24"/>
          <w:highlight w:val="cyan"/>
        </w:rPr>
        <w:t xml:space="preserve"> </w:t>
      </w:r>
    </w:p>
    <w:sectPr w:rsidR="00565D83" w:rsidRPr="00E111EA" w:rsidSect="00E111EA">
      <w:pgSz w:w="11906" w:h="16838"/>
      <w:pgMar w:top="284"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3F34" w:rsidRDefault="00ED3F34" w:rsidP="00E111EA">
      <w:pPr>
        <w:spacing w:after="0" w:line="240" w:lineRule="auto"/>
      </w:pPr>
      <w:r>
        <w:separator/>
      </w:r>
    </w:p>
  </w:endnote>
  <w:endnote w:type="continuationSeparator" w:id="0">
    <w:p w:rsidR="00ED3F34" w:rsidRDefault="00ED3F34" w:rsidP="00E111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3F34" w:rsidRDefault="00ED3F34" w:rsidP="00E111EA">
      <w:pPr>
        <w:spacing w:after="0" w:line="240" w:lineRule="auto"/>
      </w:pPr>
      <w:r>
        <w:separator/>
      </w:r>
    </w:p>
  </w:footnote>
  <w:footnote w:type="continuationSeparator" w:id="0">
    <w:p w:rsidR="00ED3F34" w:rsidRDefault="00ED3F34" w:rsidP="00E111E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D83"/>
    <w:rsid w:val="000E468D"/>
    <w:rsid w:val="00116531"/>
    <w:rsid w:val="00131B76"/>
    <w:rsid w:val="00184761"/>
    <w:rsid w:val="00222694"/>
    <w:rsid w:val="00396921"/>
    <w:rsid w:val="00453E3E"/>
    <w:rsid w:val="00565D83"/>
    <w:rsid w:val="00574913"/>
    <w:rsid w:val="00587948"/>
    <w:rsid w:val="00684871"/>
    <w:rsid w:val="007E3CA2"/>
    <w:rsid w:val="0087677A"/>
    <w:rsid w:val="009039E1"/>
    <w:rsid w:val="00A2713C"/>
    <w:rsid w:val="00B40BF5"/>
    <w:rsid w:val="00BB2C2B"/>
    <w:rsid w:val="00BB7698"/>
    <w:rsid w:val="00C65C0B"/>
    <w:rsid w:val="00CB3AFD"/>
    <w:rsid w:val="00D324D1"/>
    <w:rsid w:val="00D95A3C"/>
    <w:rsid w:val="00DB1D3C"/>
    <w:rsid w:val="00E111EA"/>
    <w:rsid w:val="00E97FC5"/>
    <w:rsid w:val="00EC71CF"/>
    <w:rsid w:val="00ED3F34"/>
    <w:rsid w:val="00F54C38"/>
    <w:rsid w:val="00F6772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26E030-B383-49BC-804A-D2330ECD2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487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65D8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65D83"/>
    <w:rPr>
      <w:rFonts w:ascii="Tahoma" w:hAnsi="Tahoma" w:cs="Tahoma"/>
      <w:sz w:val="16"/>
      <w:szCs w:val="16"/>
    </w:rPr>
  </w:style>
  <w:style w:type="character" w:styleId="Lienhypertexte">
    <w:name w:val="Hyperlink"/>
    <w:basedOn w:val="Policepardfaut"/>
    <w:uiPriority w:val="99"/>
    <w:unhideWhenUsed/>
    <w:rsid w:val="00565D83"/>
    <w:rPr>
      <w:color w:val="0000FF" w:themeColor="hyperlink"/>
      <w:u w:val="single"/>
    </w:rPr>
  </w:style>
  <w:style w:type="paragraph" w:styleId="En-tte">
    <w:name w:val="header"/>
    <w:basedOn w:val="Normal"/>
    <w:link w:val="En-tteCar"/>
    <w:uiPriority w:val="99"/>
    <w:unhideWhenUsed/>
    <w:rsid w:val="00E111EA"/>
    <w:pPr>
      <w:tabs>
        <w:tab w:val="center" w:pos="4536"/>
        <w:tab w:val="right" w:pos="9072"/>
      </w:tabs>
      <w:spacing w:after="0" w:line="240" w:lineRule="auto"/>
    </w:pPr>
  </w:style>
  <w:style w:type="character" w:customStyle="1" w:styleId="En-tteCar">
    <w:name w:val="En-tête Car"/>
    <w:basedOn w:val="Policepardfaut"/>
    <w:link w:val="En-tte"/>
    <w:uiPriority w:val="99"/>
    <w:rsid w:val="00E111EA"/>
  </w:style>
  <w:style w:type="paragraph" w:styleId="Pieddepage">
    <w:name w:val="footer"/>
    <w:basedOn w:val="Normal"/>
    <w:link w:val="PieddepageCar"/>
    <w:uiPriority w:val="99"/>
    <w:unhideWhenUsed/>
    <w:rsid w:val="00E111E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111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carole.fournaise@pole-sante.f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241</Words>
  <Characters>1331</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Utilisateur Windows</cp:lastModifiedBy>
  <cp:revision>4</cp:revision>
  <cp:lastPrinted>2021-04-14T17:40:00Z</cp:lastPrinted>
  <dcterms:created xsi:type="dcterms:W3CDTF">2021-04-14T15:27:00Z</dcterms:created>
  <dcterms:modified xsi:type="dcterms:W3CDTF">2021-04-14T17:41:00Z</dcterms:modified>
</cp:coreProperties>
</file>