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4C" w:rsidRDefault="00F7334C" w:rsidP="00F7334C">
      <w:r>
        <w:rPr>
          <w:rFonts w:ascii="Arial" w:hAnsi="Arial" w:cs="Arial"/>
        </w:rPr>
        <w:t>Bonjour, 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> 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 xml:space="preserve">Suite à notre appel téléphonique, je me permets de revenir vers vous avec quelques éléments de réponse. 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> </w:t>
      </w:r>
    </w:p>
    <w:p w:rsidR="00F7334C" w:rsidRDefault="00F7334C" w:rsidP="00F7334C">
      <w:pPr>
        <w:pStyle w:val="NormalWeb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spacing w:val="2"/>
        </w:rPr>
        <w:t xml:space="preserve">Une maison de santé </w:t>
      </w:r>
      <w:proofErr w:type="spellStart"/>
      <w:r>
        <w:rPr>
          <w:rFonts w:ascii="Arial" w:hAnsi="Arial" w:cs="Arial"/>
          <w:spacing w:val="2"/>
        </w:rPr>
        <w:t>pluriprofessionnelle</w:t>
      </w:r>
      <w:proofErr w:type="spellEnd"/>
      <w:r>
        <w:rPr>
          <w:rFonts w:ascii="Arial" w:hAnsi="Arial" w:cs="Arial"/>
          <w:spacing w:val="2"/>
        </w:rPr>
        <w:t xml:space="preserve"> regroupe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des professionnels de santé de premier recours, d’une même zone géographique, en vue d’un exercice coordonné et libéral. </w:t>
      </w:r>
      <w:r>
        <w:rPr>
          <w:rFonts w:ascii="Arial" w:hAnsi="Arial" w:cs="Arial"/>
          <w:spacing w:val="2"/>
        </w:rPr>
        <w:t>Tous les professionnels de santé, tels que définis dans le Code de la Santé Publique, peuvent y prendre part : les professionnels médicaux, les professionnels de la pharmacie et les auxiliaires médicaux. La maison de santé peut être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mono-site</w:t>
      </w:r>
      <w:r>
        <w:rPr>
          <w:rFonts w:ascii="Arial" w:hAnsi="Arial" w:cs="Arial"/>
          <w:spacing w:val="2"/>
        </w:rPr>
        <w:t> : un bâtiment réunit les professionnels de santé ;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ou multi-sites</w:t>
      </w:r>
      <w:r>
        <w:rPr>
          <w:rFonts w:ascii="Arial" w:hAnsi="Arial" w:cs="Arial"/>
          <w:spacing w:val="2"/>
        </w:rPr>
        <w:t> : les professionnels de santé exercent dans des lieux différents. Elle n’est donc pas un projet immobilier. Les maisons de santé :</w:t>
      </w:r>
    </w:p>
    <w:p w:rsidR="00F7334C" w:rsidRDefault="00F7334C" w:rsidP="00F7334C">
      <w:pPr>
        <w:ind w:firstLine="426"/>
        <w:jc w:val="both"/>
        <w:textAlignment w:val="baseline"/>
      </w:pPr>
      <w:r>
        <w:rPr>
          <w:rFonts w:ascii="Arial" w:hAnsi="Arial" w:cs="Arial"/>
          <w:spacing w:val="2"/>
        </w:rPr>
        <w:t>·      assurent des activités de soins sans hébergement,</w:t>
      </w:r>
    </w:p>
    <w:p w:rsidR="00F7334C" w:rsidRDefault="00F7334C" w:rsidP="00F7334C">
      <w:pPr>
        <w:ind w:firstLine="426"/>
        <w:jc w:val="both"/>
        <w:textAlignment w:val="baseline"/>
      </w:pPr>
      <w:r>
        <w:rPr>
          <w:rFonts w:ascii="Arial" w:hAnsi="Arial" w:cs="Arial"/>
          <w:spacing w:val="2"/>
        </w:rPr>
        <w:t>·      peuvent participer à des actions de santé publique,</w:t>
      </w:r>
    </w:p>
    <w:p w:rsidR="00F7334C" w:rsidRDefault="00F7334C" w:rsidP="00F7334C">
      <w:pPr>
        <w:ind w:firstLine="426"/>
        <w:jc w:val="both"/>
        <w:textAlignment w:val="baseline"/>
      </w:pPr>
      <w:r>
        <w:rPr>
          <w:rFonts w:ascii="Arial" w:hAnsi="Arial" w:cs="Arial"/>
          <w:spacing w:val="2"/>
        </w:rPr>
        <w:t>·      peuvent participer à des actions de prévention, d’éducation pour la santé,</w:t>
      </w:r>
    </w:p>
    <w:p w:rsidR="00F7334C" w:rsidRDefault="00F7334C" w:rsidP="00F7334C">
      <w:pPr>
        <w:ind w:firstLine="426"/>
        <w:jc w:val="both"/>
        <w:textAlignment w:val="baseline"/>
      </w:pPr>
      <w:r>
        <w:rPr>
          <w:rFonts w:ascii="Arial" w:hAnsi="Arial" w:cs="Arial"/>
          <w:spacing w:val="2"/>
        </w:rPr>
        <w:t>·      peuvent participer à des actions sociales.</w:t>
      </w:r>
    </w:p>
    <w:p w:rsidR="00F7334C" w:rsidRDefault="00F7334C" w:rsidP="00F7334C">
      <w:pPr>
        <w:jc w:val="both"/>
      </w:pPr>
      <w:r>
        <w:rPr>
          <w:rFonts w:ascii="Arial" w:hAnsi="Arial" w:cs="Arial"/>
          <w:spacing w:val="2"/>
        </w:rPr>
        <w:t>L’ensemble de ces actions est dénommé «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projet de santé</w:t>
      </w:r>
      <w:r>
        <w:rPr>
          <w:rFonts w:ascii="Arial" w:hAnsi="Arial" w:cs="Arial"/>
          <w:spacing w:val="2"/>
        </w:rPr>
        <w:t> ».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Ce projet de santé témoigne d’un exercice coordonné entre les professionnels de santé.</w:t>
      </w:r>
    </w:p>
    <w:p w:rsidR="00F7334C" w:rsidRDefault="00F7334C" w:rsidP="00F7334C">
      <w:pPr>
        <w:jc w:val="both"/>
      </w:pPr>
      <w:r>
        <w:rPr>
          <w:rFonts w:ascii="Arial" w:hAnsi="Arial" w:cs="Arial"/>
          <w:b/>
          <w:bCs/>
          <w:spacing w:val="2"/>
          <w:bdr w:val="none" w:sz="0" w:space="0" w:color="auto" w:frame="1"/>
        </w:rPr>
        <w:t>Le projet de santé sera écrit par l’équipe et ensuite soumis à validation de l’ARS</w:t>
      </w:r>
      <w:r>
        <w:rPr>
          <w:rFonts w:ascii="Arial" w:hAnsi="Arial" w:cs="Arial"/>
          <w:spacing w:val="2"/>
        </w:rPr>
        <w:t>. Chaque ARS a établi son propre cahier des charges, je vous envoie en pièce jointe celui-ci. </w:t>
      </w:r>
    </w:p>
    <w:p w:rsidR="00F7334C" w:rsidRDefault="00F7334C" w:rsidP="00F7334C">
      <w:pPr>
        <w:jc w:val="both"/>
      </w:pPr>
    </w:p>
    <w:p w:rsidR="00F7334C" w:rsidRDefault="00F7334C" w:rsidP="00F7334C">
      <w:pPr>
        <w:jc w:val="both"/>
      </w:pPr>
      <w:r>
        <w:rPr>
          <w:rFonts w:ascii="Arial" w:hAnsi="Arial" w:cs="Arial"/>
          <w:spacing w:val="2"/>
        </w:rPr>
        <w:t>Je vous envoie aussi un projet de santé pour avoir une idée de comment cela se présente. Sans projet de santé, il n’y a pas de maison de santé.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 xml:space="preserve">Il est le fruit de la réflexion de l’équipe </w:t>
      </w:r>
      <w:proofErr w:type="spellStart"/>
      <w:r>
        <w:rPr>
          <w:rFonts w:ascii="Arial" w:hAnsi="Arial" w:cs="Arial"/>
          <w:b/>
          <w:bCs/>
          <w:spacing w:val="2"/>
          <w:bdr w:val="none" w:sz="0" w:space="0" w:color="auto" w:frame="1"/>
        </w:rPr>
        <w:t>pluriprofessionnelle</w:t>
      </w:r>
      <w:proofErr w:type="spellEnd"/>
      <w:r>
        <w:rPr>
          <w:rFonts w:ascii="Arial" w:hAnsi="Arial" w:cs="Arial"/>
          <w:spacing w:val="2"/>
        </w:rPr>
        <w:t> et constitue une base à ce nouveau mode d’exercice. Il témoigne de l’organisation de l’équipe, de la volonté des professionnels de santé de se coordonner et de travailler autour d’axes de santé prioritaires.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Élément fédérateur</w:t>
      </w:r>
      <w:r>
        <w:rPr>
          <w:rFonts w:ascii="Arial" w:hAnsi="Arial" w:cs="Arial"/>
          <w:spacing w:val="2"/>
        </w:rPr>
        <w:t>, il répond aux nombreuses interrogations que peut susciter ce changement : </w:t>
      </w:r>
      <w:r>
        <w:rPr>
          <w:rFonts w:ascii="Arial" w:hAnsi="Arial" w:cs="Arial"/>
          <w:b/>
          <w:bCs/>
          <w:spacing w:val="2"/>
          <w:bdr w:val="none" w:sz="0" w:space="0" w:color="auto" w:frame="1"/>
        </w:rPr>
        <w:t>questions organisationnelles, de gestion et de soins</w:t>
      </w:r>
      <w:r>
        <w:rPr>
          <w:rFonts w:ascii="Arial" w:hAnsi="Arial" w:cs="Arial"/>
          <w:spacing w:val="2"/>
        </w:rPr>
        <w:t>.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> 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 xml:space="preserve">Je vous invite à regarder notre </w:t>
      </w:r>
      <w:hyperlink r:id="rId4" w:tgtFrame="_blank" w:history="1">
        <w:r>
          <w:rPr>
            <w:rStyle w:val="Lienhypertexte"/>
            <w:rFonts w:ascii="Arial" w:hAnsi="Arial" w:cs="Arial"/>
          </w:rPr>
          <w:t>site internet</w:t>
        </w:r>
      </w:hyperlink>
      <w:r>
        <w:rPr>
          <w:rFonts w:ascii="Arial" w:hAnsi="Arial" w:cs="Arial"/>
        </w:rPr>
        <w:t xml:space="preserve">, pour avoir plus d'informations sur les démarches pour créer une MSP. Vous pouvez trouver des information sur les </w:t>
      </w:r>
      <w:hyperlink r:id="rId5" w:tgtFrame="_blank" w:history="1">
        <w:r>
          <w:rPr>
            <w:rStyle w:val="Lienhypertexte"/>
            <w:rFonts w:ascii="Arial" w:hAnsi="Arial" w:cs="Arial"/>
          </w:rPr>
          <w:t>étapes de projet</w:t>
        </w:r>
      </w:hyperlink>
      <w:r>
        <w:rPr>
          <w:rFonts w:ascii="Arial" w:hAnsi="Arial" w:cs="Arial"/>
        </w:rPr>
        <w:t xml:space="preserve">, le </w:t>
      </w:r>
      <w:hyperlink r:id="rId6" w:tgtFrame="_blank" w:history="1">
        <w:r>
          <w:rPr>
            <w:rStyle w:val="Lienhypertexte"/>
            <w:rFonts w:ascii="Arial" w:hAnsi="Arial" w:cs="Arial"/>
          </w:rPr>
          <w:t>projet de santé,</w:t>
        </w:r>
      </w:hyperlink>
      <w:r>
        <w:rPr>
          <w:rFonts w:ascii="Arial" w:hAnsi="Arial" w:cs="Arial"/>
        </w:rPr>
        <w:t xml:space="preserve"> le </w:t>
      </w:r>
      <w:hyperlink r:id="rId7" w:tgtFrame="_blank" w:history="1">
        <w:r>
          <w:rPr>
            <w:rStyle w:val="Lienhypertexte"/>
            <w:rFonts w:ascii="Arial" w:hAnsi="Arial" w:cs="Arial"/>
          </w:rPr>
          <w:t>diagnostic de territoire</w:t>
        </w:r>
      </w:hyperlink>
      <w:r>
        <w:rPr>
          <w:rFonts w:ascii="Arial" w:hAnsi="Arial" w:cs="Arial"/>
        </w:rPr>
        <w:t xml:space="preserve">, les </w:t>
      </w:r>
      <w:hyperlink r:id="rId8" w:tgtFrame="_blank" w:history="1">
        <w:r>
          <w:rPr>
            <w:rStyle w:val="Lienhypertexte"/>
            <w:rFonts w:ascii="Arial" w:hAnsi="Arial" w:cs="Arial"/>
          </w:rPr>
          <w:t>aides financières</w:t>
        </w:r>
      </w:hyperlink>
      <w:r>
        <w:rPr>
          <w:rFonts w:ascii="Arial" w:hAnsi="Arial" w:cs="Arial"/>
        </w:rPr>
        <w:t>.. </w:t>
      </w:r>
      <w:proofErr w:type="gramStart"/>
      <w:r>
        <w:rPr>
          <w:rFonts w:ascii="Arial" w:hAnsi="Arial" w:cs="Arial"/>
        </w:rPr>
        <w:t>entre</w:t>
      </w:r>
      <w:proofErr w:type="gramEnd"/>
      <w:r>
        <w:rPr>
          <w:rFonts w:ascii="Arial" w:hAnsi="Arial" w:cs="Arial"/>
        </w:rPr>
        <w:t xml:space="preserve"> autres. </w:t>
      </w:r>
    </w:p>
    <w:p w:rsidR="00F7334C" w:rsidRDefault="00F7334C" w:rsidP="00F7334C">
      <w:pPr>
        <w:jc w:val="both"/>
      </w:pPr>
    </w:p>
    <w:p w:rsidR="00F7334C" w:rsidRDefault="00F7334C" w:rsidP="00F7334C">
      <w:pPr>
        <w:jc w:val="both"/>
      </w:pPr>
      <w:r>
        <w:t>J'attends votre projet de santé pour vous faire un retour. </w:t>
      </w:r>
    </w:p>
    <w:p w:rsidR="00F7334C" w:rsidRDefault="00F7334C" w:rsidP="00F7334C">
      <w:pPr>
        <w:jc w:val="both"/>
      </w:pPr>
    </w:p>
    <w:p w:rsidR="00F7334C" w:rsidRDefault="00F7334C" w:rsidP="00F7334C">
      <w:pPr>
        <w:jc w:val="both"/>
      </w:pPr>
      <w:r>
        <w:rPr>
          <w:rFonts w:ascii="Arial" w:hAnsi="Arial" w:cs="Arial"/>
        </w:rPr>
        <w:t>Je me tiens à votre disposition pour tout complément d'information, et n'hésitez pas à me contacter ! 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> </w:t>
      </w:r>
    </w:p>
    <w:p w:rsidR="00F7334C" w:rsidRDefault="00F7334C" w:rsidP="00F7334C">
      <w:pPr>
        <w:jc w:val="both"/>
      </w:pPr>
      <w:r>
        <w:rPr>
          <w:rFonts w:ascii="Arial" w:hAnsi="Arial" w:cs="Arial"/>
        </w:rPr>
        <w:t>Cordialement, </w:t>
      </w:r>
    </w:p>
    <w:p w:rsidR="00F7334C" w:rsidRDefault="00F7334C" w:rsidP="00F7334C"/>
    <w:p w:rsidR="00F7334C" w:rsidRDefault="00F7334C" w:rsidP="00F7334C">
      <w:pPr>
        <w:rPr>
          <w:color w:val="212121"/>
        </w:rPr>
      </w:pPr>
      <w:r>
        <w:rPr>
          <w:rFonts w:ascii="Arial" w:hAnsi="Arial" w:cs="Arial"/>
          <w:color w:val="212121"/>
        </w:rPr>
        <w:t>Sylvie Vogt</w:t>
      </w:r>
    </w:p>
    <w:p w:rsidR="00F7334C" w:rsidRDefault="00F7334C" w:rsidP="00F7334C">
      <w:pPr>
        <w:spacing w:line="300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i/>
          <w:iCs/>
          <w:color w:val="999999"/>
          <w:sz w:val="20"/>
          <w:szCs w:val="20"/>
        </w:rPr>
        <w:t>Chargée de mission accompagnement</w:t>
      </w:r>
    </w:p>
    <w:p w:rsidR="00F7334C" w:rsidRDefault="00F7334C" w:rsidP="00F7334C">
      <w:pPr>
        <w:spacing w:line="300" w:lineRule="atLeast"/>
        <w:rPr>
          <w:rFonts w:ascii="Arial" w:hAnsi="Arial" w:cs="Arial"/>
          <w:color w:val="888888"/>
          <w:sz w:val="20"/>
          <w:szCs w:val="20"/>
        </w:rPr>
      </w:pPr>
    </w:p>
    <w:p w:rsidR="00F7334C" w:rsidRDefault="00F7334C" w:rsidP="00F7334C">
      <w:pPr>
        <w:spacing w:line="300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330033"/>
          <w:sz w:val="20"/>
          <w:szCs w:val="20"/>
        </w:rPr>
        <w:t>FémasIF</w:t>
      </w:r>
      <w:proofErr w:type="spellEnd"/>
      <w:r>
        <w:rPr>
          <w:rFonts w:ascii="Arial" w:hAnsi="Arial" w:cs="Arial"/>
          <w:color w:val="330033"/>
          <w:sz w:val="20"/>
          <w:szCs w:val="20"/>
        </w:rPr>
        <w:t xml:space="preserve"> - Fédération des Maisons et Pôles de Santé d'Ile de France</w:t>
      </w:r>
    </w:p>
    <w:p w:rsidR="00F7334C" w:rsidRDefault="00F7334C" w:rsidP="00F7334C">
      <w:pPr>
        <w:spacing w:line="30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06 95 93 83 47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     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5"/>
          <w:szCs w:val="15"/>
        </w:rPr>
        <w:t> </w:t>
      </w:r>
      <w:hyperlink r:id="rId9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</w:rPr>
          <w:t>http</w:t>
        </w:r>
        <w:proofErr w:type="gramEnd"/>
        <w:r>
          <w:rPr>
            <w:rStyle w:val="Lienhypertexte"/>
            <w:rFonts w:ascii="Arial" w:hAnsi="Arial" w:cs="Arial"/>
            <w:color w:val="1155CC"/>
            <w:sz w:val="20"/>
            <w:szCs w:val="20"/>
          </w:rPr>
          <w:t>://www.femasif.fr/</w:t>
        </w:r>
        <w:r>
          <w:rPr>
            <w:rStyle w:val="Lienhypertexte"/>
            <w:rFonts w:ascii="Arial" w:hAnsi="Arial" w:cs="Arial"/>
            <w:sz w:val="20"/>
            <w:szCs w:val="20"/>
          </w:rPr>
          <w:t> </w:t>
        </w:r>
      </w:hyperlink>
    </w:p>
    <w:p w:rsidR="00F7334C" w:rsidRDefault="00F7334C" w:rsidP="00F7334C">
      <w:pPr>
        <w:spacing w:line="300" w:lineRule="atLeast"/>
        <w:rPr>
          <w:rFonts w:ascii="Arial" w:hAnsi="Arial" w:cs="Arial"/>
          <w:color w:val="888888"/>
          <w:sz w:val="20"/>
          <w:szCs w:val="20"/>
        </w:rPr>
      </w:pPr>
      <w:hyperlink r:id="rId10" w:tgtFrame="_blank" w:history="1">
        <w:proofErr w:type="gramStart"/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>adhérer</w:t>
        </w:r>
        <w:proofErr w:type="gramEnd"/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 xml:space="preserve"> à la </w:t>
        </w:r>
        <w:proofErr w:type="spellStart"/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>fémasIF</w:t>
        </w:r>
        <w:proofErr w:type="spellEnd"/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 xml:space="preserve"> en cliquant ici</w:t>
        </w:r>
      </w:hyperlink>
    </w:p>
    <w:p w:rsidR="005E738A" w:rsidRDefault="00F7334C">
      <w:bookmarkStart w:id="0" w:name="_GoBack"/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4C"/>
    <w:rsid w:val="003B0940"/>
    <w:rsid w:val="00F24EFD"/>
    <w:rsid w:val="00F7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7B86-E4A9-4A73-B4FB-721E586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4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733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33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sif.fr/vous-donner-des-outils/les-ressources__trashed/res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emasif.fr/vous-donner-des-outils/le-diagnostic-de-territoir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masif.fr/vous-donner-des-outils/le-projet-de-san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emasif.fr/vous-accompagner-dans-vos-projets-nos-actions/comprendre-lexercice-pluriprofessionnel/etapes-du-projet/" TargetMode="External"/><Relationship Id="rId10" Type="http://schemas.openxmlformats.org/officeDocument/2006/relationships/hyperlink" Target="https://www.helloasso.com/associations/femasif?banner=True" TargetMode="External"/><Relationship Id="rId4" Type="http://schemas.openxmlformats.org/officeDocument/2006/relationships/hyperlink" Target="https://www.femasif.fr/" TargetMode="External"/><Relationship Id="rId9" Type="http://schemas.openxmlformats.org/officeDocument/2006/relationships/hyperlink" Target="http://www.femasi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2019-10-17T09:12:00Z</dcterms:created>
  <dcterms:modified xsi:type="dcterms:W3CDTF">2019-10-17T09:14:00Z</dcterms:modified>
</cp:coreProperties>
</file>