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30451B" w:rsidRDefault="001D4B18" w:rsidP="001D4B18">
      <w:pPr>
        <w:jc w:val="both"/>
        <w:rPr>
          <w:rFonts w:asciiTheme="minorHAnsi" w:eastAsia="Times New Roman" w:hAnsiTheme="minorHAnsi" w:cstheme="minorHAnsi"/>
          <w:b/>
          <w:u w:val="single"/>
          <w:lang w:eastAsia="en-GB"/>
        </w:rPr>
      </w:pPr>
      <w:r w:rsidRPr="0030451B">
        <w:rPr>
          <w:rFonts w:asciiTheme="minorHAnsi" w:eastAsia="Times New Roman" w:hAnsiTheme="minorHAnsi" w:cstheme="minorHAnsi"/>
          <w:b/>
          <w:u w:val="single"/>
          <w:lang w:eastAsia="en-GB"/>
        </w:rPr>
        <w:t>Eléments de l’appel à projets</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L’ARS Île-de-France soutient le </w:t>
      </w:r>
      <w:r w:rsidRPr="0030451B">
        <w:rPr>
          <w:rFonts w:asciiTheme="minorHAnsi" w:eastAsia="Times New Roman" w:hAnsiTheme="minorHAnsi" w:cstheme="minorHAnsi"/>
          <w:color w:val="FF0000"/>
          <w:lang w:eastAsia="en-GB"/>
        </w:rPr>
        <w:t xml:space="preserve">développement de la recherche en soins primaires </w:t>
      </w:r>
      <w:r w:rsidRPr="0030451B">
        <w:rPr>
          <w:rFonts w:asciiTheme="minorHAnsi" w:eastAsia="Times New Roman" w:hAnsiTheme="minorHAnsi" w:cstheme="minorHAnsi"/>
          <w:lang w:eastAsia="en-GB"/>
        </w:rPr>
        <w:t>pour faire progresser les connaissances, les pratiques et les organisations.</w:t>
      </w:r>
      <w:r w:rsidRPr="0030451B">
        <w:rPr>
          <w:rFonts w:asciiTheme="minorHAnsi" w:eastAsia="Times New Roman" w:hAnsiTheme="minorHAnsi" w:cstheme="minorHAnsi"/>
          <w:b/>
          <w:bCs/>
          <w:lang w:eastAsia="en-GB"/>
        </w:rPr>
        <w:t xml:space="preserve"> </w:t>
      </w:r>
      <w:r w:rsidRPr="0030451B">
        <w:rPr>
          <w:rFonts w:asciiTheme="minorHAnsi" w:eastAsia="Times New Roman" w:hAnsiTheme="minorHAnsi" w:cstheme="minorHAnsi"/>
          <w:lang w:eastAsia="en-GB"/>
        </w:rPr>
        <w:t xml:space="preserve">L’objectif de cet AAP est d’encourager les </w:t>
      </w:r>
      <w:r w:rsidRPr="0030451B">
        <w:rPr>
          <w:rFonts w:asciiTheme="minorHAnsi" w:eastAsia="Times New Roman" w:hAnsiTheme="minorHAnsi" w:cstheme="minorHAnsi"/>
          <w:color w:val="FF0000"/>
          <w:lang w:eastAsia="en-GB"/>
        </w:rPr>
        <w:t xml:space="preserve">professionnels </w:t>
      </w:r>
      <w:r w:rsidRPr="0030451B">
        <w:rPr>
          <w:rFonts w:asciiTheme="minorHAnsi" w:eastAsia="Times New Roman" w:hAnsiTheme="minorHAnsi" w:cstheme="minorHAnsi"/>
          <w:lang w:eastAsia="en-GB"/>
        </w:rPr>
        <w:t xml:space="preserve">et les </w:t>
      </w:r>
      <w:r w:rsidRPr="0030451B">
        <w:rPr>
          <w:rFonts w:asciiTheme="minorHAnsi" w:eastAsia="Times New Roman" w:hAnsiTheme="minorHAnsi" w:cstheme="minorHAnsi"/>
          <w:color w:val="FF0000"/>
          <w:lang w:eastAsia="en-GB"/>
        </w:rPr>
        <w:t xml:space="preserve">équipes de soins primaires </w:t>
      </w:r>
      <w:r w:rsidRPr="0030451B">
        <w:rPr>
          <w:rFonts w:asciiTheme="minorHAnsi" w:eastAsia="Times New Roman" w:hAnsiTheme="minorHAnsi" w:cstheme="minorHAnsi"/>
          <w:lang w:eastAsia="en-GB"/>
        </w:rPr>
        <w:t xml:space="preserve">à construire des projets pour </w:t>
      </w:r>
      <w:r w:rsidRPr="0030451B">
        <w:rPr>
          <w:rFonts w:asciiTheme="minorHAnsi" w:eastAsia="Times New Roman" w:hAnsiTheme="minorHAnsi" w:cstheme="minorHAnsi"/>
          <w:color w:val="FF0000"/>
          <w:lang w:eastAsia="en-GB"/>
        </w:rPr>
        <w:t>permettre l’émergence de l’innovation</w:t>
      </w:r>
      <w:r w:rsidRPr="0030451B">
        <w:rPr>
          <w:rFonts w:asciiTheme="minorHAnsi" w:eastAsia="Times New Roman" w:hAnsiTheme="minorHAnsi" w:cstheme="minorHAnsi"/>
          <w:lang w:eastAsia="en-GB"/>
        </w:rPr>
        <w:t xml:space="preserve"> </w:t>
      </w:r>
      <w:r w:rsidRPr="0030451B">
        <w:rPr>
          <w:rFonts w:asciiTheme="minorHAnsi" w:eastAsia="Times New Roman" w:hAnsiTheme="minorHAnsi" w:cstheme="minorHAnsi"/>
          <w:color w:val="FF0000"/>
          <w:lang w:eastAsia="en-GB"/>
        </w:rPr>
        <w:t>fondée sur les preuves au profit des soins de proximité</w:t>
      </w:r>
      <w:r w:rsidRPr="0030451B">
        <w:rPr>
          <w:rFonts w:asciiTheme="minorHAnsi" w:eastAsia="Times New Roman" w:hAnsiTheme="minorHAnsi" w:cstheme="minorHAnsi"/>
          <w:lang w:eastAsia="en-GB"/>
        </w:rPr>
        <w:t>.</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L’AAP s’adresse à tous les </w:t>
      </w:r>
      <w:r w:rsidRPr="0030451B">
        <w:rPr>
          <w:rFonts w:asciiTheme="minorHAnsi" w:eastAsia="Times New Roman" w:hAnsiTheme="minorHAnsi" w:cstheme="minorHAnsi"/>
          <w:color w:val="FF0000"/>
          <w:lang w:eastAsia="en-GB"/>
        </w:rPr>
        <w:t>investigateurs régionaux</w:t>
      </w:r>
      <w:r w:rsidRPr="0030451B">
        <w:rPr>
          <w:rFonts w:asciiTheme="minorHAnsi" w:eastAsia="Times New Roman" w:hAnsiTheme="minorHAnsi" w:cstheme="minorHAnsi"/>
          <w:lang w:eastAsia="en-GB"/>
        </w:rPr>
        <w:t xml:space="preserve"> exerçant en cabinet médical, maison de santé </w:t>
      </w:r>
      <w:proofErr w:type="spellStart"/>
      <w:r w:rsidRPr="0030451B">
        <w:rPr>
          <w:rFonts w:asciiTheme="minorHAnsi" w:eastAsia="Times New Roman" w:hAnsiTheme="minorHAnsi" w:cstheme="minorHAnsi"/>
          <w:lang w:eastAsia="en-GB"/>
        </w:rPr>
        <w:t>pluriprofessionnelle</w:t>
      </w:r>
      <w:proofErr w:type="spellEnd"/>
      <w:r w:rsidRPr="0030451B">
        <w:rPr>
          <w:rFonts w:asciiTheme="minorHAnsi" w:eastAsia="Times New Roman" w:hAnsiTheme="minorHAnsi" w:cstheme="minorHAnsi"/>
          <w:lang w:eastAsia="en-GB"/>
        </w:rPr>
        <w:t xml:space="preserve"> (MSP), centre de santé (CDS), établissement de santé, quel qu’en soit le mode d’exercice (salarié ou libéral), unité de recherche, CPTS, institut de recherche, société savante, etc.</w:t>
      </w:r>
    </w:p>
    <w:p w:rsidR="00A95093" w:rsidRPr="0030451B" w:rsidRDefault="00A95093" w:rsidP="001D4B18">
      <w:pPr>
        <w:jc w:val="both"/>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Cet AAP favorisera notamment </w:t>
      </w:r>
      <w:r w:rsidRPr="0030451B">
        <w:rPr>
          <w:rFonts w:asciiTheme="minorHAnsi" w:eastAsia="Times New Roman" w:hAnsiTheme="minorHAnsi" w:cstheme="minorHAnsi"/>
          <w:color w:val="FF0000"/>
          <w:lang w:eastAsia="en-GB"/>
        </w:rPr>
        <w:t xml:space="preserve">l’approche pluridisciplinaire </w:t>
      </w:r>
      <w:r w:rsidRPr="0030451B">
        <w:rPr>
          <w:rFonts w:asciiTheme="minorHAnsi" w:eastAsia="Times New Roman" w:hAnsiTheme="minorHAnsi" w:cstheme="minorHAnsi"/>
          <w:lang w:eastAsia="en-GB"/>
        </w:rPr>
        <w:t xml:space="preserve">et l’implication de </w:t>
      </w:r>
      <w:r w:rsidRPr="0030451B">
        <w:rPr>
          <w:rFonts w:asciiTheme="minorHAnsi" w:eastAsia="Times New Roman" w:hAnsiTheme="minorHAnsi" w:cstheme="minorHAnsi"/>
          <w:color w:val="FF0000"/>
          <w:lang w:eastAsia="en-GB"/>
        </w:rPr>
        <w:t>plusieurs unités de recherche</w:t>
      </w:r>
      <w:r w:rsidRPr="0030451B">
        <w:rPr>
          <w:rFonts w:asciiTheme="minorHAnsi" w:eastAsia="Times New Roman" w:hAnsiTheme="minorHAnsi" w:cstheme="minorHAnsi"/>
          <w:lang w:eastAsia="en-GB"/>
        </w:rPr>
        <w:t>.</w:t>
      </w:r>
    </w:p>
    <w:p w:rsidR="00C60990" w:rsidRPr="0030451B" w:rsidRDefault="00C60990" w:rsidP="001D4B18">
      <w:pPr>
        <w:autoSpaceDE w:val="0"/>
        <w:autoSpaceDN w:val="0"/>
        <w:adjustRightInd w:val="0"/>
        <w:spacing w:before="0" w:beforeAutospacing="0" w:after="0" w:afterAutospacing="0"/>
        <w:jc w:val="both"/>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L’objectif est de soutenir des </w:t>
      </w:r>
      <w:r w:rsidRPr="0030451B">
        <w:rPr>
          <w:rFonts w:asciiTheme="minorHAnsi" w:eastAsiaTheme="minorHAnsi" w:hAnsiTheme="minorHAnsi" w:cstheme="minorHAnsi"/>
          <w:color w:val="FF0000"/>
          <w:lang w:eastAsia="en-US"/>
        </w:rPr>
        <w:t>recherches en soins primaires</w:t>
      </w:r>
      <w:r w:rsidRPr="0030451B">
        <w:rPr>
          <w:rFonts w:asciiTheme="minorHAnsi" w:eastAsiaTheme="minorHAnsi" w:hAnsiTheme="minorHAnsi" w:cstheme="minorHAnsi"/>
          <w:color w:val="212529"/>
          <w:lang w:eastAsia="en-US"/>
        </w:rPr>
        <w:t>, en encourageant les</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FF0000"/>
          <w:lang w:eastAsia="en-US"/>
        </w:rPr>
        <w:t xml:space="preserve">professionnels </w:t>
      </w:r>
      <w:r w:rsidRPr="0030451B">
        <w:rPr>
          <w:rFonts w:asciiTheme="minorHAnsi" w:eastAsiaTheme="minorHAnsi" w:hAnsiTheme="minorHAnsi" w:cstheme="minorHAnsi"/>
          <w:color w:val="212529"/>
          <w:lang w:eastAsia="en-US"/>
        </w:rPr>
        <w:t xml:space="preserve">(à entendre largement : </w:t>
      </w:r>
      <w:r w:rsidRPr="0030451B">
        <w:rPr>
          <w:rFonts w:asciiTheme="minorHAnsi" w:eastAsiaTheme="minorHAnsi" w:hAnsiTheme="minorHAnsi" w:cstheme="minorHAnsi"/>
          <w:color w:val="FF0000"/>
          <w:lang w:eastAsia="en-US"/>
        </w:rPr>
        <w:t>MG ; IDE ; Kinés</w:t>
      </w:r>
      <w:r w:rsidR="001D4B18" w:rsidRPr="0030451B">
        <w:rPr>
          <w:rFonts w:asciiTheme="minorHAnsi" w:eastAsiaTheme="minorHAnsi" w:hAnsiTheme="minorHAnsi" w:cstheme="minorHAnsi"/>
          <w:color w:val="FF0000"/>
          <w:lang w:eastAsia="en-US"/>
        </w:rPr>
        <w:t xml:space="preserve"> ; Sages-femmes ; Pharmaciens </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212529"/>
          <w:lang w:eastAsia="en-US"/>
        </w:rPr>
        <w:t xml:space="preserve">etc…) et les </w:t>
      </w:r>
      <w:r w:rsidRPr="0030451B">
        <w:rPr>
          <w:rFonts w:asciiTheme="minorHAnsi" w:eastAsiaTheme="minorHAnsi" w:hAnsiTheme="minorHAnsi" w:cstheme="minorHAnsi"/>
          <w:color w:val="FF0000"/>
          <w:lang w:eastAsia="en-US"/>
        </w:rPr>
        <w:t>équipes de soins primaires</w:t>
      </w:r>
      <w:r w:rsidRPr="0030451B">
        <w:rPr>
          <w:rFonts w:asciiTheme="minorHAnsi" w:eastAsiaTheme="minorHAnsi" w:hAnsiTheme="minorHAnsi" w:cstheme="minorHAnsi"/>
          <w:color w:val="212529"/>
          <w:lang w:eastAsia="en-US"/>
        </w:rPr>
        <w:t xml:space="preserve"> à construire</w:t>
      </w:r>
      <w:r w:rsidR="001D4B18" w:rsidRPr="0030451B">
        <w:rPr>
          <w:rFonts w:asciiTheme="minorHAnsi" w:eastAsiaTheme="minorHAnsi" w:hAnsiTheme="minorHAnsi" w:cstheme="minorHAnsi"/>
          <w:color w:val="212529"/>
          <w:lang w:eastAsia="en-US"/>
        </w:rPr>
        <w:t xml:space="preserve"> des projets de </w:t>
      </w:r>
      <w:r w:rsidR="001D4B18" w:rsidRPr="0030451B">
        <w:rPr>
          <w:rFonts w:asciiTheme="minorHAnsi" w:eastAsiaTheme="minorHAnsi" w:hAnsiTheme="minorHAnsi" w:cstheme="minorHAnsi"/>
          <w:color w:val="FF0000"/>
          <w:lang w:eastAsia="en-US"/>
        </w:rPr>
        <w:t>recherche</w:t>
      </w:r>
      <w:r w:rsidR="001D4B18" w:rsidRPr="0030451B">
        <w:rPr>
          <w:rFonts w:asciiTheme="minorHAnsi" w:eastAsiaTheme="minorHAnsi" w:hAnsiTheme="minorHAnsi" w:cstheme="minorHAnsi"/>
          <w:color w:val="212529"/>
          <w:lang w:eastAsia="en-US"/>
        </w:rPr>
        <w:t xml:space="preserve">, pour </w:t>
      </w:r>
      <w:r w:rsidRPr="0030451B">
        <w:rPr>
          <w:rFonts w:asciiTheme="minorHAnsi" w:eastAsiaTheme="minorHAnsi" w:hAnsiTheme="minorHAnsi" w:cstheme="minorHAnsi"/>
          <w:color w:val="212529"/>
          <w:lang w:eastAsia="en-US"/>
        </w:rPr>
        <w:t xml:space="preserve">permettre </w:t>
      </w:r>
      <w:r w:rsidRPr="0030451B">
        <w:rPr>
          <w:rFonts w:asciiTheme="minorHAnsi" w:eastAsiaTheme="minorHAnsi" w:hAnsiTheme="minorHAnsi" w:cstheme="minorHAnsi"/>
          <w:color w:val="FF0000"/>
          <w:lang w:eastAsia="en-US"/>
        </w:rPr>
        <w:t>l’émergence de l’innovation fondée sur les</w:t>
      </w:r>
      <w:r w:rsidR="001D4B18" w:rsidRPr="0030451B">
        <w:rPr>
          <w:rFonts w:asciiTheme="minorHAnsi" w:eastAsiaTheme="minorHAnsi" w:hAnsiTheme="minorHAnsi" w:cstheme="minorHAnsi"/>
          <w:color w:val="FF0000"/>
          <w:lang w:eastAsia="en-US"/>
        </w:rPr>
        <w:t xml:space="preserve"> preuves au profit des soins de </w:t>
      </w:r>
      <w:r w:rsidRPr="0030451B">
        <w:rPr>
          <w:rFonts w:asciiTheme="minorHAnsi" w:eastAsiaTheme="minorHAnsi" w:hAnsiTheme="minorHAnsi" w:cstheme="minorHAnsi"/>
          <w:color w:val="FF0000"/>
          <w:lang w:eastAsia="en-US"/>
        </w:rPr>
        <w:t>proximité</w:t>
      </w:r>
      <w:r w:rsidRPr="0030451B">
        <w:rPr>
          <w:rFonts w:asciiTheme="minorHAnsi" w:eastAsiaTheme="minorHAnsi" w:hAnsiTheme="minorHAnsi" w:cstheme="minorHAnsi"/>
          <w:color w:val="212529"/>
          <w:lang w:eastAsia="en-US"/>
        </w:rPr>
        <w:t>. Les projets soutenus devront :</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Englober des projets de recherche qualitative, quantitative, observationnelle,</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interventionnelle ou recherche-action</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Intégrer des acteurs des soins primaires (possédant les compétences spécifiques</w:t>
      </w:r>
    </w:p>
    <w:p w:rsidR="001D4B18" w:rsidRPr="0030451B" w:rsidRDefault="009665B3" w:rsidP="009665B3">
      <w:pPr>
        <w:autoSpaceDE w:val="0"/>
        <w:autoSpaceDN w:val="0"/>
        <w:adjustRightInd w:val="0"/>
        <w:spacing w:before="0" w:beforeAutospacing="0" w:after="0" w:afterAutospacing="0"/>
        <w:ind w:left="720" w:right="-567"/>
        <w:rPr>
          <w:rFonts w:asciiTheme="minorHAnsi" w:eastAsiaTheme="minorHAnsi" w:hAnsiTheme="minorHAnsi" w:cstheme="minorHAnsi"/>
          <w:color w:val="212529"/>
          <w:lang w:eastAsia="en-US"/>
        </w:rPr>
      </w:pPr>
      <w:proofErr w:type="gramStart"/>
      <w:r w:rsidRPr="0030451B">
        <w:rPr>
          <w:rFonts w:asciiTheme="minorHAnsi" w:eastAsiaTheme="minorHAnsi" w:hAnsiTheme="minorHAnsi" w:cstheme="minorHAnsi"/>
          <w:color w:val="212529"/>
          <w:lang w:eastAsia="en-US"/>
        </w:rPr>
        <w:t>autour</w:t>
      </w:r>
      <w:r w:rsidR="00C60990" w:rsidRPr="0030451B">
        <w:rPr>
          <w:rFonts w:asciiTheme="minorHAnsi" w:eastAsiaTheme="minorHAnsi" w:hAnsiTheme="minorHAnsi" w:cstheme="minorHAnsi"/>
          <w:color w:val="212529"/>
          <w:lang w:eastAsia="en-US"/>
        </w:rPr>
        <w:t xml:space="preserve"> de</w:t>
      </w:r>
      <w:proofErr w:type="gramEnd"/>
      <w:r w:rsidR="00C60990" w:rsidRPr="0030451B">
        <w:rPr>
          <w:rFonts w:asciiTheme="minorHAnsi" w:eastAsiaTheme="minorHAnsi" w:hAnsiTheme="minorHAnsi" w:cstheme="minorHAnsi"/>
          <w:color w:val="212529"/>
          <w:lang w:eastAsia="en-US"/>
        </w:rPr>
        <w:t xml:space="preserve"> soins primaires) à différents niveaux : conseils scientifiques, jury</w:t>
      </w:r>
      <w:r w:rsidR="001D4B18" w:rsidRPr="0030451B">
        <w:rPr>
          <w:rFonts w:asciiTheme="minorHAnsi" w:eastAsiaTheme="minorHAnsi" w:hAnsiTheme="minorHAnsi" w:cstheme="minorHAnsi"/>
          <w:color w:val="212529"/>
          <w:lang w:eastAsia="en-US"/>
        </w:rPr>
        <w:t xml:space="preserve"> </w:t>
      </w:r>
      <w:r w:rsidR="00C60990" w:rsidRPr="0030451B">
        <w:rPr>
          <w:rFonts w:asciiTheme="minorHAnsi" w:eastAsiaTheme="minorHAnsi" w:hAnsiTheme="minorHAnsi" w:cstheme="minorHAnsi"/>
          <w:color w:val="212529"/>
          <w:lang w:eastAsia="en-US"/>
        </w:rPr>
        <w:t>d’évaluation, groupe d’experts évaluateurs</w:t>
      </w:r>
    </w:p>
    <w:p w:rsidR="00C60990" w:rsidRPr="0030451B" w:rsidRDefault="00C60990" w:rsidP="001D4B18">
      <w:pPr>
        <w:pStyle w:val="Paragraphedeliste"/>
        <w:numPr>
          <w:ilvl w:val="0"/>
          <w:numId w:val="6"/>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Appliquer des critères de jugement adaptés à la recherche en soins primaires</w:t>
      </w:r>
    </w:p>
    <w:p w:rsidR="001D4B18" w:rsidRPr="0030451B" w:rsidRDefault="001D4B18" w:rsidP="001D4B18">
      <w:pPr>
        <w:ind w:left="720" w:hanging="720"/>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Thématique:</w:t>
      </w:r>
    </w:p>
    <w:p w:rsidR="001D4B18" w:rsidRPr="0030451B" w:rsidRDefault="001D4B18" w:rsidP="001D4B18">
      <w:pPr>
        <w:numPr>
          <w:ilvl w:val="0"/>
          <w:numId w:val="4"/>
        </w:numPr>
        <w:rPr>
          <w:rFonts w:asciiTheme="minorHAnsi" w:eastAsia="Times New Roman" w:hAnsiTheme="minorHAnsi" w:cstheme="minorHAnsi"/>
          <w:lang w:eastAsia="en-GB"/>
        </w:rPr>
      </w:pPr>
      <w:r w:rsidRPr="0030451B">
        <w:rPr>
          <w:rFonts w:asciiTheme="minorHAnsi" w:eastAsia="Times New Roman" w:hAnsiTheme="minorHAnsi" w:cstheme="minorHAnsi"/>
          <w:lang w:eastAsia="en-GB"/>
        </w:rPr>
        <w:t xml:space="preserve">Prise en charge des </w:t>
      </w:r>
      <w:r w:rsidRPr="0030451B">
        <w:rPr>
          <w:rFonts w:asciiTheme="minorHAnsi" w:eastAsia="Times New Roman" w:hAnsiTheme="minorHAnsi" w:cstheme="minorHAnsi"/>
          <w:color w:val="FF0000"/>
          <w:lang w:eastAsia="en-GB"/>
        </w:rPr>
        <w:t xml:space="preserve">maladies chroniques </w:t>
      </w:r>
      <w:r w:rsidRPr="0030451B">
        <w:rPr>
          <w:rFonts w:asciiTheme="minorHAnsi" w:eastAsia="Times New Roman" w:hAnsiTheme="minorHAnsi" w:cstheme="minorHAnsi"/>
          <w:lang w:eastAsia="en-GB"/>
        </w:rPr>
        <w:t xml:space="preserve">(obésité, hypertension artérielle, ALD, etc.) dans des </w:t>
      </w:r>
      <w:r w:rsidRPr="0030451B">
        <w:rPr>
          <w:rFonts w:asciiTheme="minorHAnsi" w:eastAsia="Times New Roman" w:hAnsiTheme="minorHAnsi" w:cstheme="minorHAnsi"/>
          <w:color w:val="FF0000"/>
          <w:lang w:eastAsia="en-GB"/>
        </w:rPr>
        <w:t xml:space="preserve">structures de 1er recours </w:t>
      </w:r>
      <w:r w:rsidRPr="0030451B">
        <w:rPr>
          <w:rFonts w:asciiTheme="minorHAnsi" w:eastAsia="Times New Roman" w:hAnsiTheme="minorHAnsi" w:cstheme="minorHAnsi"/>
          <w:lang w:eastAsia="en-GB"/>
        </w:rPr>
        <w:t xml:space="preserve">: </w:t>
      </w:r>
      <w:r w:rsidRPr="0030451B">
        <w:rPr>
          <w:rFonts w:asciiTheme="minorHAnsi" w:eastAsia="Times New Roman" w:hAnsiTheme="minorHAnsi" w:cstheme="minorHAnsi"/>
          <w:color w:val="FF0000"/>
          <w:lang w:eastAsia="en-GB"/>
        </w:rPr>
        <w:t xml:space="preserve">pertinence des prises en charge pluridisciplinaire </w:t>
      </w:r>
      <w:r w:rsidRPr="0030451B">
        <w:rPr>
          <w:rFonts w:asciiTheme="minorHAnsi" w:eastAsia="Times New Roman" w:hAnsiTheme="minorHAnsi" w:cstheme="minorHAnsi"/>
          <w:lang w:eastAsia="en-GB"/>
        </w:rPr>
        <w:t>(médecine, activité physique adaptée, diététique, accompagnement psycho-social), éducation thérapeutique, etc.</w:t>
      </w:r>
    </w:p>
    <w:p w:rsidR="00C60990" w:rsidRPr="0030451B" w:rsidRDefault="001D4B18" w:rsidP="001D4B18">
      <w:p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Critères</w:t>
      </w:r>
    </w:p>
    <w:p w:rsidR="00C60990" w:rsidRPr="0030451B" w:rsidRDefault="00C60990" w:rsidP="001D4B18">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Le projet doit entrer dans le champ et les thématiques prioritaires (mais non</w:t>
      </w:r>
      <w:r w:rsidR="001D4B18" w:rsidRPr="0030451B">
        <w:rPr>
          <w:rFonts w:asciiTheme="minorHAnsi" w:eastAsiaTheme="minorHAnsi" w:hAnsiTheme="minorHAnsi" w:cstheme="minorHAnsi"/>
          <w:color w:val="212529"/>
          <w:lang w:eastAsia="en-US"/>
        </w:rPr>
        <w:t xml:space="preserve"> </w:t>
      </w:r>
      <w:r w:rsidRPr="0030451B">
        <w:rPr>
          <w:rFonts w:asciiTheme="minorHAnsi" w:eastAsiaTheme="minorHAnsi" w:hAnsiTheme="minorHAnsi" w:cstheme="minorHAnsi"/>
          <w:color w:val="212529"/>
          <w:lang w:eastAsia="en-US"/>
        </w:rPr>
        <w:t>exclusivement) de l’appel à projets ;</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qualité du projet scientifique </w:t>
      </w:r>
      <w:r w:rsidRPr="0030451B">
        <w:rPr>
          <w:rFonts w:asciiTheme="minorHAnsi" w:eastAsiaTheme="minorHAnsi" w:hAnsiTheme="minorHAnsi" w:cstheme="minorHAnsi"/>
          <w:color w:val="212529"/>
          <w:lang w:eastAsia="en-US"/>
        </w:rPr>
        <w:t xml:space="preserve">et son </w:t>
      </w:r>
      <w:r w:rsidRPr="0030451B">
        <w:rPr>
          <w:rFonts w:asciiTheme="minorHAnsi" w:eastAsiaTheme="minorHAnsi" w:hAnsiTheme="minorHAnsi" w:cstheme="minorHAnsi"/>
          <w:color w:val="FF0000"/>
          <w:lang w:eastAsia="en-US"/>
        </w:rPr>
        <w:t xml:space="preserve">impact </w:t>
      </w:r>
      <w:r w:rsidRPr="0030451B">
        <w:rPr>
          <w:rFonts w:asciiTheme="minorHAnsi" w:eastAsiaTheme="minorHAnsi" w:hAnsiTheme="minorHAnsi" w:cstheme="minorHAnsi"/>
          <w:color w:val="212529"/>
          <w:lang w:eastAsia="en-US"/>
        </w:rPr>
        <w:t>;</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structuration régionale </w:t>
      </w:r>
      <w:r w:rsidRPr="0030451B">
        <w:rPr>
          <w:rFonts w:asciiTheme="minorHAnsi" w:eastAsiaTheme="minorHAnsi" w:hAnsiTheme="minorHAnsi" w:cstheme="minorHAnsi"/>
          <w:color w:val="212529"/>
          <w:lang w:eastAsia="en-US"/>
        </w:rPr>
        <w:t>(articulation entre les acteurs, coopération régionale) ;</w:t>
      </w:r>
    </w:p>
    <w:p w:rsidR="00C60990"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heme="minorHAnsi" w:hAnsiTheme="minorHAnsi" w:cstheme="minorHAnsi"/>
          <w:color w:val="212529"/>
          <w:lang w:eastAsia="en-US"/>
        </w:rPr>
      </w:pPr>
      <w:r w:rsidRPr="0030451B">
        <w:rPr>
          <w:rFonts w:asciiTheme="minorHAnsi" w:eastAsiaTheme="minorHAnsi" w:hAnsiTheme="minorHAnsi" w:cstheme="minorHAnsi"/>
          <w:color w:val="212529"/>
          <w:lang w:eastAsia="en-US"/>
        </w:rPr>
        <w:t xml:space="preserve">La </w:t>
      </w:r>
      <w:r w:rsidRPr="0030451B">
        <w:rPr>
          <w:rFonts w:asciiTheme="minorHAnsi" w:eastAsiaTheme="minorHAnsi" w:hAnsiTheme="minorHAnsi" w:cstheme="minorHAnsi"/>
          <w:color w:val="FF0000"/>
          <w:lang w:eastAsia="en-US"/>
        </w:rPr>
        <w:t xml:space="preserve">faisabilité </w:t>
      </w:r>
      <w:r w:rsidRPr="0030451B">
        <w:rPr>
          <w:rFonts w:asciiTheme="minorHAnsi" w:eastAsiaTheme="minorHAnsi" w:hAnsiTheme="minorHAnsi" w:cstheme="minorHAnsi"/>
          <w:color w:val="212529"/>
          <w:lang w:eastAsia="en-US"/>
        </w:rPr>
        <w:t>du projet (plannings et jalons, justification du budget demandé) ;</w:t>
      </w:r>
    </w:p>
    <w:p w:rsidR="00A95093" w:rsidRPr="0030451B" w:rsidRDefault="00C60990" w:rsidP="00C60990">
      <w:pPr>
        <w:pStyle w:val="Paragraphedeliste"/>
        <w:numPr>
          <w:ilvl w:val="0"/>
          <w:numId w:val="5"/>
        </w:numPr>
        <w:autoSpaceDE w:val="0"/>
        <w:autoSpaceDN w:val="0"/>
        <w:adjustRightInd w:val="0"/>
        <w:spacing w:before="0" w:beforeAutospacing="0" w:after="0" w:afterAutospacing="0"/>
        <w:rPr>
          <w:rFonts w:asciiTheme="minorHAnsi" w:eastAsia="Times New Roman" w:hAnsiTheme="minorHAnsi" w:cstheme="minorHAnsi"/>
          <w:b/>
          <w:color w:val="000000"/>
        </w:rPr>
      </w:pPr>
      <w:r w:rsidRPr="0030451B">
        <w:rPr>
          <w:rFonts w:asciiTheme="minorHAnsi" w:eastAsiaTheme="minorHAnsi" w:hAnsiTheme="minorHAnsi" w:cstheme="minorHAnsi"/>
          <w:color w:val="212529"/>
          <w:lang w:val="en-GB" w:eastAsia="en-US"/>
        </w:rPr>
        <w:t xml:space="preserve">Le </w:t>
      </w:r>
      <w:proofErr w:type="spellStart"/>
      <w:r w:rsidRPr="0030451B">
        <w:rPr>
          <w:rFonts w:asciiTheme="minorHAnsi" w:eastAsiaTheme="minorHAnsi" w:hAnsiTheme="minorHAnsi" w:cstheme="minorHAnsi"/>
          <w:color w:val="FF0000"/>
          <w:lang w:val="en-GB" w:eastAsia="en-US"/>
        </w:rPr>
        <w:t>potentiel</w:t>
      </w:r>
      <w:proofErr w:type="spellEnd"/>
      <w:r w:rsidRPr="0030451B">
        <w:rPr>
          <w:rFonts w:asciiTheme="minorHAnsi" w:eastAsiaTheme="minorHAnsi" w:hAnsiTheme="minorHAnsi" w:cstheme="minorHAnsi"/>
          <w:color w:val="FF0000"/>
          <w:lang w:val="en-GB" w:eastAsia="en-US"/>
        </w:rPr>
        <w:t xml:space="preserve"> </w:t>
      </w:r>
      <w:r w:rsidRPr="0030451B">
        <w:rPr>
          <w:rFonts w:asciiTheme="minorHAnsi" w:eastAsiaTheme="minorHAnsi" w:hAnsiTheme="minorHAnsi" w:cstheme="minorHAnsi"/>
          <w:color w:val="212529"/>
          <w:lang w:val="en-GB" w:eastAsia="en-US"/>
        </w:rPr>
        <w:t>de valorisation.</w:t>
      </w:r>
    </w:p>
    <w:p w:rsidR="00A95093" w:rsidRPr="0030451B" w:rsidRDefault="00A95093"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337A1F" w:rsidRPr="0030451B" w:rsidRDefault="00337A1F" w:rsidP="001D4B18">
      <w:pPr>
        <w:jc w:val="both"/>
        <w:rPr>
          <w:rFonts w:asciiTheme="minorHAnsi" w:eastAsia="Times New Roman" w:hAnsiTheme="minorHAnsi" w:cstheme="minorHAnsi"/>
          <w:b/>
          <w:u w:val="single"/>
          <w:lang w:eastAsia="en-GB"/>
        </w:rPr>
      </w:pPr>
    </w:p>
    <w:p w:rsidR="0030451B" w:rsidRDefault="0030451B" w:rsidP="0030451B">
      <w:pPr>
        <w:jc w:val="both"/>
        <w:rPr>
          <w:rFonts w:asciiTheme="minorHAnsi" w:eastAsia="Times New Roman" w:hAnsiTheme="minorHAnsi" w:cstheme="minorHAnsi"/>
          <w:b/>
          <w:u w:val="single"/>
          <w:lang w:eastAsia="en-GB"/>
        </w:rPr>
      </w:pPr>
    </w:p>
    <w:p w:rsidR="0030451B" w:rsidRDefault="0030451B" w:rsidP="006023C3">
      <w:pPr>
        <w:spacing w:before="0" w:beforeAutospacing="0" w:after="0" w:afterAutospacing="0"/>
        <w:jc w:val="both"/>
        <w:rPr>
          <w:rFonts w:asciiTheme="minorHAnsi" w:eastAsia="Times New Roman" w:hAnsiTheme="minorHAnsi" w:cstheme="minorHAnsi"/>
          <w:b/>
          <w:lang w:eastAsia="en-GB"/>
        </w:rPr>
      </w:pPr>
      <w:r w:rsidRPr="0030451B">
        <w:rPr>
          <w:rFonts w:asciiTheme="minorHAnsi" w:eastAsia="Times New Roman" w:hAnsiTheme="minorHAnsi" w:cstheme="minorHAnsi"/>
          <w:b/>
          <w:lang w:eastAsia="en-GB"/>
        </w:rPr>
        <w:lastRenderedPageBreak/>
        <w:t>Synthèse de la réponse à l’appel à projets</w:t>
      </w:r>
    </w:p>
    <w:p w:rsidR="006023C3" w:rsidRPr="0030451B" w:rsidRDefault="006023C3" w:rsidP="006023C3">
      <w:pPr>
        <w:spacing w:before="0" w:beforeAutospacing="0" w:after="0" w:afterAutospacing="0"/>
        <w:jc w:val="both"/>
        <w:rPr>
          <w:rFonts w:asciiTheme="minorHAnsi" w:eastAsia="Times New Roman" w:hAnsiTheme="minorHAnsi" w:cstheme="minorHAnsi"/>
          <w:b/>
          <w:lang w:eastAsia="en-GB"/>
        </w:rPr>
      </w:pPr>
    </w:p>
    <w:p w:rsidR="00EA6196" w:rsidRPr="0030451B" w:rsidRDefault="00EA6196" w:rsidP="006023C3">
      <w:pPr>
        <w:autoSpaceDE w:val="0"/>
        <w:autoSpaceDN w:val="0"/>
        <w:adjustRightInd w:val="0"/>
        <w:spacing w:before="0" w:beforeAutospacing="0" w:after="0" w:afterAutospacing="0"/>
        <w:rPr>
          <w:rFonts w:asciiTheme="minorHAnsi" w:eastAsia="Times New Roman" w:hAnsiTheme="minorHAnsi" w:cstheme="minorHAnsi"/>
          <w:b/>
          <w:color w:val="000000"/>
        </w:rPr>
      </w:pPr>
      <w:r w:rsidRPr="0030451B">
        <w:rPr>
          <w:rFonts w:asciiTheme="minorHAnsi" w:eastAsia="Times New Roman" w:hAnsiTheme="minorHAnsi" w:cstheme="minorHAnsi"/>
          <w:b/>
          <w:color w:val="000000"/>
        </w:rPr>
        <w:t>Constat :</w:t>
      </w:r>
    </w:p>
    <w:p w:rsidR="00EA6196" w:rsidRPr="0030451B" w:rsidRDefault="00EA6196" w:rsidP="006023C3">
      <w:pPr>
        <w:autoSpaceDE w:val="0"/>
        <w:autoSpaceDN w:val="0"/>
        <w:adjustRightInd w:val="0"/>
        <w:spacing w:before="0" w:beforeAutospacing="0" w:after="0" w:afterAutospacing="0"/>
        <w:rPr>
          <w:rStyle w:val="efl-tatxt1"/>
          <w:rFonts w:asciiTheme="minorHAnsi" w:hAnsiTheme="minorHAnsi" w:cstheme="minorHAnsi"/>
        </w:rPr>
      </w:pPr>
    </w:p>
    <w:p w:rsidR="00EA6196" w:rsidRPr="0030451B" w:rsidRDefault="006846B7" w:rsidP="006023C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L</w:t>
      </w:r>
      <w:r w:rsidR="00EA6196" w:rsidRPr="0030451B">
        <w:rPr>
          <w:rFonts w:asciiTheme="minorHAnsi" w:hAnsiTheme="minorHAnsi" w:cstheme="minorHAnsi"/>
        </w:rPr>
        <w:t>a population vieillit, la prévalence des pathologies chronique</w:t>
      </w:r>
      <w:r w:rsidRPr="0030451B">
        <w:rPr>
          <w:rFonts w:asciiTheme="minorHAnsi" w:hAnsiTheme="minorHAnsi" w:cstheme="minorHAnsi"/>
        </w:rPr>
        <w:t>s augmente, ce qui nécessite</w:t>
      </w:r>
      <w:r w:rsidR="00EA6196" w:rsidRPr="0030451B">
        <w:rPr>
          <w:rFonts w:asciiTheme="minorHAnsi" w:hAnsiTheme="minorHAnsi" w:cstheme="minorHAnsi"/>
        </w:rPr>
        <w:t xml:space="preserve"> de privilégier la continui</w:t>
      </w:r>
      <w:r w:rsidRPr="0030451B">
        <w:rPr>
          <w:rFonts w:asciiTheme="minorHAnsi" w:hAnsiTheme="minorHAnsi" w:cstheme="minorHAnsi"/>
        </w:rPr>
        <w:t>té et la coordination des soins de proximité en soins primaires.</w:t>
      </w:r>
    </w:p>
    <w:p w:rsidR="00EA6196" w:rsidRPr="0030451B" w:rsidRDefault="00EA6196" w:rsidP="00EA6196">
      <w:pPr>
        <w:autoSpaceDE w:val="0"/>
        <w:autoSpaceDN w:val="0"/>
        <w:adjustRightInd w:val="0"/>
        <w:spacing w:before="0" w:beforeAutospacing="0" w:after="0" w:afterAutospacing="0"/>
        <w:rPr>
          <w:rStyle w:val="efl-tatxt1"/>
          <w:rFonts w:asciiTheme="minorHAnsi" w:hAnsiTheme="minorHAnsi" w:cstheme="minorHAnsi"/>
        </w:rPr>
      </w:pPr>
    </w:p>
    <w:p w:rsidR="00EA6196" w:rsidRPr="0030451B" w:rsidRDefault="00EA6196" w:rsidP="00EA6196">
      <w:pPr>
        <w:autoSpaceDE w:val="0"/>
        <w:autoSpaceDN w:val="0"/>
        <w:adjustRightInd w:val="0"/>
        <w:spacing w:before="0" w:beforeAutospacing="0" w:after="0" w:afterAutospacing="0"/>
        <w:rPr>
          <w:rStyle w:val="efl-tatxt1"/>
          <w:rFonts w:asciiTheme="minorHAnsi" w:hAnsiTheme="minorHAnsi" w:cstheme="minorHAnsi"/>
        </w:rPr>
      </w:pPr>
      <w:r w:rsidRPr="0030451B">
        <w:rPr>
          <w:rStyle w:val="efl-tatxt1"/>
          <w:rFonts w:asciiTheme="minorHAnsi" w:hAnsiTheme="minorHAnsi" w:cstheme="minorHAnsi"/>
        </w:rPr>
        <w:t xml:space="preserve">Dans un contexte de recrudescence de patients sans médecins traitants, </w:t>
      </w:r>
      <w:r w:rsidR="006846B7" w:rsidRPr="0030451B">
        <w:rPr>
          <w:rStyle w:val="efl-tatxt1"/>
          <w:rFonts w:asciiTheme="minorHAnsi" w:hAnsiTheme="minorHAnsi" w:cstheme="minorHAnsi"/>
        </w:rPr>
        <w:t xml:space="preserve">de prise en charge </w:t>
      </w:r>
      <w:r w:rsidRPr="0030451B">
        <w:rPr>
          <w:rStyle w:val="efl-tatxt1"/>
          <w:rFonts w:asciiTheme="minorHAnsi" w:hAnsiTheme="minorHAnsi" w:cstheme="minorHAnsi"/>
        </w:rPr>
        <w:t xml:space="preserve">des maladies </w:t>
      </w:r>
      <w:r w:rsidRPr="000021E6">
        <w:rPr>
          <w:rStyle w:val="efl-tatxt1"/>
          <w:rFonts w:asciiTheme="minorHAnsi" w:hAnsiTheme="minorHAnsi" w:cstheme="minorHAnsi"/>
        </w:rPr>
        <w:t>chroniques</w:t>
      </w:r>
      <w:r w:rsidRPr="0030451B">
        <w:rPr>
          <w:rStyle w:val="efl-tatxt1"/>
          <w:rFonts w:asciiTheme="minorHAnsi" w:hAnsiTheme="minorHAnsi" w:cstheme="minorHAnsi"/>
        </w:rPr>
        <w:t xml:space="preserve">, et de </w:t>
      </w:r>
      <w:r w:rsidR="006846B7" w:rsidRPr="0030451B">
        <w:rPr>
          <w:rStyle w:val="efl-tatxt1"/>
          <w:rFonts w:asciiTheme="minorHAnsi" w:hAnsiTheme="minorHAnsi" w:cstheme="minorHAnsi"/>
        </w:rPr>
        <w:t>d’optimisation du temps des médecins</w:t>
      </w:r>
      <w:r w:rsidRPr="0030451B">
        <w:rPr>
          <w:rStyle w:val="efl-tatxt1"/>
          <w:rFonts w:asciiTheme="minorHAnsi" w:hAnsiTheme="minorHAnsi" w:cstheme="minorHAnsi"/>
        </w:rPr>
        <w:t xml:space="preserve">, le Pôle Santé Pluridisciplinaire </w:t>
      </w:r>
      <w:r w:rsidR="0030451B">
        <w:rPr>
          <w:rStyle w:val="efl-tatxt1"/>
          <w:rFonts w:asciiTheme="minorHAnsi" w:hAnsiTheme="minorHAnsi" w:cstheme="minorHAnsi"/>
        </w:rPr>
        <w:t xml:space="preserve">Paris Est </w:t>
      </w:r>
      <w:r w:rsidRPr="0030451B">
        <w:rPr>
          <w:rStyle w:val="efl-tatxt1"/>
          <w:rFonts w:asciiTheme="minorHAnsi" w:hAnsiTheme="minorHAnsi" w:cstheme="minorHAnsi"/>
        </w:rPr>
        <w:t xml:space="preserve">a pour projet de </w:t>
      </w:r>
      <w:r w:rsidR="006846B7" w:rsidRPr="0030451B">
        <w:rPr>
          <w:rStyle w:val="efl-tatxt1"/>
          <w:rFonts w:asciiTheme="minorHAnsi" w:hAnsiTheme="minorHAnsi" w:cstheme="minorHAnsi"/>
        </w:rPr>
        <w:t>rechercher des solutions innovantes favorisant l’approche pluridisciplinaire et l’implication de tous les membres de l’équipe de soins primaires.</w:t>
      </w:r>
    </w:p>
    <w:p w:rsidR="00A6021F" w:rsidRDefault="00A6021F" w:rsidP="00A6021F">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4B5B62" w:rsidRPr="000021E6" w:rsidRDefault="006047F7" w:rsidP="00A6021F">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 xml:space="preserve">L’approche pluridisciplinaire nécessite de construire un système d’information des équipes de soins primaires. </w:t>
      </w:r>
      <w:r w:rsidR="004B5B62" w:rsidRPr="000021E6">
        <w:rPr>
          <w:rFonts w:asciiTheme="minorHAnsi" w:eastAsia="Times New Roman" w:hAnsiTheme="minorHAnsi" w:cstheme="minorHAnsi"/>
          <w:color w:val="000000"/>
        </w:rPr>
        <w:t>Les outils informatiques constituent</w:t>
      </w:r>
      <w:r w:rsidRPr="000021E6">
        <w:rPr>
          <w:rFonts w:asciiTheme="minorHAnsi" w:eastAsia="Times New Roman" w:hAnsiTheme="minorHAnsi" w:cstheme="minorHAnsi"/>
          <w:color w:val="000000"/>
        </w:rPr>
        <w:t xml:space="preserve"> la clé de voûte</w:t>
      </w:r>
      <w:r w:rsidR="004B5B62" w:rsidRPr="000021E6">
        <w:rPr>
          <w:rFonts w:asciiTheme="minorHAnsi" w:eastAsia="Times New Roman" w:hAnsiTheme="minorHAnsi" w:cstheme="minorHAnsi"/>
          <w:color w:val="000000"/>
        </w:rPr>
        <w:t xml:space="preserve"> technologique innovante sur laquelle se construisent </w:t>
      </w:r>
      <w:r w:rsidRPr="000021E6">
        <w:rPr>
          <w:rFonts w:asciiTheme="minorHAnsi" w:eastAsia="Times New Roman" w:hAnsiTheme="minorHAnsi" w:cstheme="minorHAnsi"/>
          <w:color w:val="000000"/>
        </w:rPr>
        <w:t>les systèmes d’</w:t>
      </w:r>
      <w:r w:rsidR="000021E6" w:rsidRPr="000021E6">
        <w:rPr>
          <w:rFonts w:asciiTheme="minorHAnsi" w:eastAsia="Times New Roman" w:hAnsiTheme="minorHAnsi" w:cstheme="minorHAnsi"/>
          <w:color w:val="000000"/>
        </w:rPr>
        <w:t xml:space="preserve">information </w:t>
      </w:r>
      <w:r w:rsidRPr="000021E6">
        <w:rPr>
          <w:rFonts w:asciiTheme="minorHAnsi" w:eastAsia="Times New Roman" w:hAnsiTheme="minorHAnsi" w:cstheme="minorHAnsi"/>
          <w:color w:val="000000"/>
        </w:rPr>
        <w:t>performants.</w:t>
      </w:r>
    </w:p>
    <w:p w:rsidR="000021E6" w:rsidRPr="000021E6" w:rsidRDefault="000021E6" w:rsidP="00A6021F">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 xml:space="preserve">Notre recherche </w:t>
      </w:r>
      <w:r>
        <w:rPr>
          <w:rFonts w:asciiTheme="minorHAnsi" w:eastAsia="Times New Roman" w:hAnsiTheme="minorHAnsi" w:cstheme="minorHAnsi"/>
          <w:color w:val="000000"/>
        </w:rPr>
        <w:t xml:space="preserve">portera donc l’intégration et </w:t>
      </w:r>
      <w:r w:rsidRPr="000021E6">
        <w:rPr>
          <w:rFonts w:asciiTheme="minorHAnsi" w:eastAsia="Times New Roman" w:hAnsiTheme="minorHAnsi" w:cstheme="minorHAnsi"/>
          <w:color w:val="000000"/>
        </w:rPr>
        <w:t>l’émergence de l’innovation au profit des soins de proximité.</w:t>
      </w:r>
    </w:p>
    <w:p w:rsidR="006047F7" w:rsidRPr="0030451B" w:rsidRDefault="006047F7" w:rsidP="00A6021F">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EA6196" w:rsidRPr="009E5147" w:rsidRDefault="00EA6196" w:rsidP="00EA6196">
      <w:pPr>
        <w:autoSpaceDE w:val="0"/>
        <w:autoSpaceDN w:val="0"/>
        <w:adjustRightInd w:val="0"/>
        <w:spacing w:before="0" w:beforeAutospacing="0" w:after="0" w:afterAutospacing="0"/>
        <w:rPr>
          <w:rFonts w:asciiTheme="minorHAnsi" w:eastAsia="Times New Roman" w:hAnsiTheme="minorHAnsi" w:cstheme="minorHAnsi"/>
          <w:b/>
          <w:color w:val="000000"/>
        </w:rPr>
      </w:pPr>
      <w:r w:rsidRPr="009E5147">
        <w:rPr>
          <w:rFonts w:asciiTheme="minorHAnsi" w:eastAsia="Times New Roman" w:hAnsiTheme="minorHAnsi" w:cstheme="minorHAnsi"/>
          <w:b/>
          <w:color w:val="000000"/>
        </w:rPr>
        <w:t>Mission :</w:t>
      </w:r>
    </w:p>
    <w:p w:rsidR="00BA3400" w:rsidRPr="00BA3400" w:rsidRDefault="0030451B"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R</w:t>
      </w:r>
      <w:r w:rsidR="00EE3D6F">
        <w:rPr>
          <w:rFonts w:asciiTheme="minorHAnsi" w:hAnsiTheme="minorHAnsi" w:cstheme="minorHAnsi"/>
        </w:rPr>
        <w:t xml:space="preserve">épondre plus rapidement </w:t>
      </w:r>
      <w:r w:rsidR="000F588C" w:rsidRPr="0030451B">
        <w:rPr>
          <w:rFonts w:asciiTheme="minorHAnsi" w:hAnsiTheme="minorHAnsi" w:cstheme="minorHAnsi"/>
        </w:rPr>
        <w:t>de manière efficiente aux attentes des usagers</w:t>
      </w:r>
      <w:r w:rsidR="00BA3400">
        <w:rPr>
          <w:rFonts w:asciiTheme="minorHAnsi" w:hAnsiTheme="minorHAnsi" w:cstheme="minorHAnsi"/>
        </w:rPr>
        <w:t xml:space="preserve"> grâce à l’intég</w:t>
      </w:r>
      <w:r w:rsidR="00EE3D6F">
        <w:rPr>
          <w:rFonts w:asciiTheme="minorHAnsi" w:hAnsiTheme="minorHAnsi" w:cstheme="minorHAnsi"/>
        </w:rPr>
        <w:t>ration des compétences humaines et une offre centrée sur le patient et ses besoins médicaux, sociaux, immédiats et à long terme,</w:t>
      </w:r>
    </w:p>
    <w:p w:rsidR="00EA6196" w:rsidRPr="00BA3400" w:rsidRDefault="00BA3400"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 xml:space="preserve">Avoir une meilleure disponibilité des </w:t>
      </w:r>
      <w:r>
        <w:rPr>
          <w:rFonts w:asciiTheme="minorHAnsi" w:hAnsiTheme="minorHAnsi" w:cstheme="minorHAnsi"/>
        </w:rPr>
        <w:t xml:space="preserve">médecins généralistes </w:t>
      </w:r>
      <w:r>
        <w:rPr>
          <w:rFonts w:asciiTheme="minorHAnsi" w:hAnsiTheme="minorHAnsi" w:cstheme="minorHAnsi"/>
        </w:rPr>
        <w:t xml:space="preserve">pour </w:t>
      </w:r>
      <w:r w:rsidR="00F352D4">
        <w:rPr>
          <w:rFonts w:asciiTheme="minorHAnsi" w:hAnsiTheme="minorHAnsi" w:cstheme="minorHAnsi"/>
        </w:rPr>
        <w:t>qu’il soit pivot d’</w:t>
      </w:r>
      <w:r>
        <w:rPr>
          <w:rFonts w:asciiTheme="minorHAnsi" w:hAnsiTheme="minorHAnsi" w:cstheme="minorHAnsi"/>
        </w:rPr>
        <w:t xml:space="preserve">une offre humaine collective </w:t>
      </w:r>
      <w:r w:rsidR="00EE3D6F">
        <w:rPr>
          <w:rFonts w:asciiTheme="minorHAnsi" w:hAnsiTheme="minorHAnsi" w:cstheme="minorHAnsi"/>
        </w:rPr>
        <w:t xml:space="preserve">pluri-professionnelle en </w:t>
      </w:r>
      <w:r w:rsidR="00EE3D6F" w:rsidRPr="00EE3D6F">
        <w:rPr>
          <w:rFonts w:asciiTheme="minorHAnsi" w:eastAsia="Times New Roman" w:hAnsiTheme="minorHAnsi" w:cstheme="minorHAnsi"/>
          <w:color w:val="000000"/>
        </w:rPr>
        <w:t xml:space="preserve">bénéficiant de supports technologiques pour </w:t>
      </w:r>
      <w:r w:rsidR="00596776">
        <w:rPr>
          <w:rFonts w:asciiTheme="minorHAnsi" w:eastAsia="Times New Roman" w:hAnsiTheme="minorHAnsi" w:cstheme="minorHAnsi"/>
          <w:color w:val="000000"/>
        </w:rPr>
        <w:t xml:space="preserve">être </w:t>
      </w:r>
      <w:r w:rsidR="00EE3D6F" w:rsidRPr="00EE3D6F">
        <w:rPr>
          <w:rFonts w:asciiTheme="minorHAnsi" w:eastAsia="Times New Roman" w:hAnsiTheme="minorHAnsi" w:cstheme="minorHAnsi"/>
          <w:color w:val="000000"/>
        </w:rPr>
        <w:t>décharger des tâches administratives</w:t>
      </w:r>
      <w:r w:rsidR="00596776">
        <w:rPr>
          <w:rFonts w:asciiTheme="minorHAnsi" w:eastAsia="Times New Roman" w:hAnsiTheme="minorHAnsi" w:cstheme="minorHAnsi"/>
          <w:color w:val="000000"/>
        </w:rPr>
        <w:t xml:space="preserve"> ainsi que le Pôle,</w:t>
      </w:r>
    </w:p>
    <w:p w:rsidR="00EA6196" w:rsidRPr="00EE3D6F" w:rsidRDefault="00EA6196"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Faciliter la coordination de soins par les membres de l’équipe lors de situations complexes et/ou fréquentes,</w:t>
      </w:r>
      <w:r w:rsidR="00BA3400" w:rsidRPr="00EE3D6F">
        <w:rPr>
          <w:rFonts w:asciiTheme="minorHAnsi" w:eastAsia="Times New Roman" w:hAnsiTheme="minorHAnsi" w:cstheme="minorHAnsi"/>
          <w:color w:val="000000"/>
        </w:rPr>
        <w:t xml:space="preserve"> </w:t>
      </w:r>
    </w:p>
    <w:p w:rsidR="009E5147" w:rsidRPr="00596776" w:rsidRDefault="00EA6196" w:rsidP="00596776">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Formaliser et harmoniser un protocole pluri-professionnel</w:t>
      </w:r>
      <w:r w:rsidR="00223EF7">
        <w:rPr>
          <w:rFonts w:asciiTheme="minorHAnsi" w:eastAsia="Times New Roman" w:hAnsiTheme="minorHAnsi" w:cstheme="minorHAnsi"/>
          <w:color w:val="000000"/>
        </w:rPr>
        <w:t xml:space="preserve"> de soins primaires</w:t>
      </w:r>
    </w:p>
    <w:p w:rsidR="00BA3400" w:rsidRPr="009E5147" w:rsidRDefault="009E5147" w:rsidP="00596776">
      <w:pPr>
        <w:pStyle w:val="Paragraphedeliste"/>
        <w:numPr>
          <w:ilvl w:val="0"/>
          <w:numId w:val="1"/>
        </w:numPr>
        <w:autoSpaceDE w:val="0"/>
        <w:autoSpaceDN w:val="0"/>
        <w:adjustRightInd w:val="0"/>
        <w:spacing w:before="0" w:beforeAutospacing="0" w:after="0" w:afterAutospacing="0"/>
        <w:ind w:left="567" w:right="-142" w:hanging="207"/>
        <w:rPr>
          <w:rFonts w:asciiTheme="minorHAnsi" w:eastAsia="Times New Roman" w:hAnsiTheme="minorHAnsi" w:cstheme="minorHAnsi"/>
          <w:color w:val="000000"/>
        </w:rPr>
      </w:pPr>
      <w:r w:rsidRPr="009E5147">
        <w:rPr>
          <w:rFonts w:asciiTheme="minorHAnsi" w:eastAsia="Times New Roman" w:hAnsiTheme="minorHAnsi" w:cstheme="minorHAnsi"/>
          <w:color w:val="000000"/>
        </w:rPr>
        <w:t>Faciliter les programmes d'accompagnements personnalisés pour les pathologies chroniques. Cette facilitation permet d’améliorer l’engagement réciproque des professionnels et des bénéficiaires dans l’élaboration et le suivi de ces programmes de soins et l’observance des traitements.</w:t>
      </w:r>
    </w:p>
    <w:p w:rsidR="00EA6196" w:rsidRPr="0030451B" w:rsidRDefault="00EA6196" w:rsidP="00EA6196">
      <w:pPr>
        <w:autoSpaceDE w:val="0"/>
        <w:autoSpaceDN w:val="0"/>
        <w:adjustRightInd w:val="0"/>
        <w:spacing w:before="0" w:beforeAutospacing="0" w:after="0" w:afterAutospacing="0"/>
        <w:ind w:right="480"/>
        <w:rPr>
          <w:rFonts w:asciiTheme="minorHAnsi" w:eastAsia="Times New Roman" w:hAnsiTheme="minorHAnsi" w:cstheme="minorHAnsi"/>
          <w:i/>
          <w:color w:val="000000"/>
        </w:rPr>
      </w:pPr>
    </w:p>
    <w:p w:rsidR="00EA6196" w:rsidRPr="009E5147" w:rsidRDefault="009E5147" w:rsidP="00EA6196">
      <w:pPr>
        <w:autoSpaceDE w:val="0"/>
        <w:autoSpaceDN w:val="0"/>
        <w:adjustRightInd w:val="0"/>
        <w:spacing w:before="0" w:beforeAutospacing="0" w:after="0" w:afterAutospacing="0"/>
        <w:ind w:right="480"/>
        <w:rPr>
          <w:rFonts w:asciiTheme="minorHAnsi" w:eastAsia="Times New Roman" w:hAnsiTheme="minorHAnsi" w:cstheme="minorHAnsi"/>
          <w:b/>
          <w:color w:val="000000"/>
        </w:rPr>
      </w:pPr>
      <w:r w:rsidRPr="009E5147">
        <w:rPr>
          <w:rFonts w:asciiTheme="minorHAnsi" w:eastAsia="Times New Roman" w:hAnsiTheme="minorHAnsi" w:cstheme="minorHAnsi"/>
          <w:b/>
          <w:color w:val="000000"/>
        </w:rPr>
        <w:t>Dispositifs</w:t>
      </w:r>
      <w:r>
        <w:rPr>
          <w:rFonts w:asciiTheme="minorHAnsi" w:eastAsia="Times New Roman" w:hAnsiTheme="minorHAnsi" w:cstheme="minorHAnsi"/>
          <w:b/>
          <w:color w:val="000000"/>
        </w:rPr>
        <w:t xml:space="preserve"> envisagés</w:t>
      </w:r>
      <w:r w:rsidR="00EA6196" w:rsidRPr="009E5147">
        <w:rPr>
          <w:rFonts w:asciiTheme="minorHAnsi" w:eastAsia="Times New Roman" w:hAnsiTheme="minorHAnsi" w:cstheme="minorHAnsi"/>
          <w:b/>
          <w:color w:val="000000"/>
        </w:rPr>
        <w:t> :</w:t>
      </w:r>
    </w:p>
    <w:p w:rsidR="00EE3D6F" w:rsidRPr="0030451B" w:rsidRDefault="00EE3D6F" w:rsidP="00EA6196">
      <w:pPr>
        <w:autoSpaceDE w:val="0"/>
        <w:autoSpaceDN w:val="0"/>
        <w:adjustRightInd w:val="0"/>
        <w:spacing w:before="0" w:beforeAutospacing="0" w:after="0" w:afterAutospacing="0"/>
        <w:ind w:right="480"/>
        <w:rPr>
          <w:rFonts w:asciiTheme="minorHAnsi" w:eastAsia="Times New Roman" w:hAnsiTheme="minorHAnsi" w:cstheme="minorHAnsi"/>
          <w:i/>
          <w:color w:val="000000"/>
        </w:rPr>
      </w:pPr>
    </w:p>
    <w:p w:rsidR="00EA6196" w:rsidRPr="006023C3" w:rsidRDefault="00EA6196" w:rsidP="006023C3">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6023C3">
        <w:rPr>
          <w:rFonts w:asciiTheme="minorHAnsi" w:hAnsiTheme="minorHAnsi" w:cstheme="minorHAnsi"/>
          <w:bCs/>
        </w:rPr>
        <w:t xml:space="preserve">Mise à disposition pour </w:t>
      </w:r>
      <w:r w:rsidR="0030451B" w:rsidRPr="006023C3">
        <w:rPr>
          <w:rFonts w:asciiTheme="minorHAnsi" w:hAnsiTheme="minorHAnsi" w:cstheme="minorHAnsi"/>
          <w:bCs/>
        </w:rPr>
        <w:t>les professionnels de santé, d’une</w:t>
      </w:r>
      <w:r w:rsidRPr="006023C3">
        <w:rPr>
          <w:rFonts w:asciiTheme="minorHAnsi" w:hAnsiTheme="minorHAnsi" w:cstheme="minorHAnsi"/>
          <w:bCs/>
        </w:rPr>
        <w:t xml:space="preserve"> application </w:t>
      </w:r>
      <w:r w:rsidR="0086273D">
        <w:rPr>
          <w:rFonts w:asciiTheme="minorHAnsi" w:hAnsiTheme="minorHAnsi" w:cstheme="minorHAnsi"/>
          <w:bCs/>
        </w:rPr>
        <w:t xml:space="preserve">qui gère </w:t>
      </w:r>
      <w:r w:rsidRPr="006023C3">
        <w:rPr>
          <w:rFonts w:asciiTheme="minorHAnsi" w:hAnsiTheme="minorHAnsi" w:cstheme="minorHAnsi"/>
          <w:bCs/>
        </w:rPr>
        <w:t>de façon flexible</w:t>
      </w:r>
      <w:r w:rsidRPr="006023C3">
        <w:rPr>
          <w:rFonts w:asciiTheme="minorHAnsi" w:hAnsiTheme="minorHAnsi" w:cstheme="minorHAnsi"/>
          <w:b/>
          <w:bCs/>
        </w:rPr>
        <w:t xml:space="preserve"> </w:t>
      </w:r>
      <w:r w:rsidRPr="006023C3">
        <w:rPr>
          <w:rFonts w:asciiTheme="minorHAnsi" w:hAnsiTheme="minorHAnsi" w:cstheme="minorHAnsi"/>
          <w:bCs/>
        </w:rPr>
        <w:t>l’occupation des d’espaces de travail, (</w:t>
      </w:r>
      <w:proofErr w:type="spellStart"/>
      <w:r w:rsidRPr="006023C3">
        <w:rPr>
          <w:rFonts w:asciiTheme="minorHAnsi" w:hAnsiTheme="minorHAnsi" w:cstheme="minorHAnsi"/>
          <w:bCs/>
        </w:rPr>
        <w:t>co-working</w:t>
      </w:r>
      <w:proofErr w:type="spellEnd"/>
      <w:r w:rsidRPr="006023C3">
        <w:rPr>
          <w:rFonts w:asciiTheme="minorHAnsi" w:hAnsiTheme="minorHAnsi" w:cstheme="minorHAnsi"/>
          <w:bCs/>
        </w:rPr>
        <w:t>)</w:t>
      </w:r>
    </w:p>
    <w:p w:rsidR="006023C3" w:rsidRPr="006023C3" w:rsidRDefault="006023C3" w:rsidP="006023C3">
      <w:pPr>
        <w:pStyle w:val="Paragraphedeliste"/>
        <w:autoSpaceDE w:val="0"/>
        <w:autoSpaceDN w:val="0"/>
        <w:adjustRightInd w:val="0"/>
        <w:spacing w:before="0" w:beforeAutospacing="0" w:after="0" w:afterAutospacing="0"/>
        <w:ind w:left="851"/>
        <w:rPr>
          <w:rFonts w:asciiTheme="minorHAnsi" w:eastAsia="Times New Roman" w:hAnsiTheme="minorHAnsi" w:cstheme="minorHAnsi"/>
          <w:color w:val="000000"/>
        </w:rPr>
      </w:pPr>
    </w:p>
    <w:p w:rsidR="006023C3" w:rsidRPr="006023C3" w:rsidRDefault="0030451B" w:rsidP="006023C3">
      <w:pPr>
        <w:pStyle w:val="Paragraphedeliste"/>
        <w:numPr>
          <w:ilvl w:val="0"/>
          <w:numId w:val="1"/>
        </w:numPr>
        <w:autoSpaceDE w:val="0"/>
        <w:autoSpaceDN w:val="0"/>
        <w:adjustRightInd w:val="0"/>
        <w:spacing w:before="0" w:beforeAutospacing="0" w:after="0" w:afterAutospacing="0"/>
        <w:ind w:left="851" w:right="142"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t>Mise en place et u</w:t>
      </w:r>
      <w:r w:rsidR="002A433D" w:rsidRPr="006023C3">
        <w:rPr>
          <w:rFonts w:asciiTheme="minorHAnsi" w:eastAsia="Times New Roman" w:hAnsiTheme="minorHAnsi" w:cstheme="minorHAnsi"/>
          <w:color w:val="000000"/>
        </w:rPr>
        <w:t xml:space="preserve">tilisation </w:t>
      </w:r>
      <w:r w:rsidRPr="006023C3">
        <w:rPr>
          <w:rFonts w:asciiTheme="minorHAnsi" w:eastAsia="Times New Roman" w:hAnsiTheme="minorHAnsi" w:cstheme="minorHAnsi"/>
          <w:color w:val="000000"/>
        </w:rPr>
        <w:t>d’un</w:t>
      </w:r>
      <w:r w:rsidR="002A433D" w:rsidRPr="006023C3">
        <w:rPr>
          <w:rFonts w:asciiTheme="minorHAnsi" w:eastAsia="Times New Roman" w:hAnsiTheme="minorHAnsi" w:cstheme="minorHAnsi"/>
          <w:color w:val="000000"/>
        </w:rPr>
        <w:t xml:space="preserve"> système d’information</w:t>
      </w:r>
      <w:r w:rsidRPr="006023C3">
        <w:rPr>
          <w:rFonts w:asciiTheme="minorHAnsi" w:eastAsia="Times New Roman" w:hAnsiTheme="minorHAnsi" w:cstheme="minorHAnsi"/>
          <w:color w:val="000000"/>
        </w:rPr>
        <w:t xml:space="preserve"> efficace </w:t>
      </w:r>
      <w:r w:rsidR="00AB3E29">
        <w:rPr>
          <w:rFonts w:asciiTheme="minorHAnsi" w:eastAsia="Times New Roman" w:hAnsiTheme="minorHAnsi" w:cstheme="minorHAnsi"/>
          <w:color w:val="000000"/>
        </w:rPr>
        <w:t>placé au centre</w:t>
      </w:r>
      <w:r w:rsidR="000021E6">
        <w:rPr>
          <w:rFonts w:asciiTheme="minorHAnsi" w:eastAsia="Times New Roman" w:hAnsiTheme="minorHAnsi" w:cstheme="minorHAnsi"/>
          <w:color w:val="000000"/>
        </w:rPr>
        <w:t xml:space="preserve"> du dispositif </w:t>
      </w:r>
      <w:proofErr w:type="spellStart"/>
      <w:r w:rsidR="000021E6">
        <w:rPr>
          <w:rFonts w:asciiTheme="minorHAnsi" w:eastAsia="Times New Roman" w:hAnsiTheme="minorHAnsi" w:cstheme="minorHAnsi"/>
          <w:color w:val="000000"/>
        </w:rPr>
        <w:t>Asalée</w:t>
      </w:r>
      <w:proofErr w:type="spellEnd"/>
      <w:r w:rsidR="000021E6">
        <w:rPr>
          <w:rFonts w:asciiTheme="minorHAnsi" w:eastAsia="Times New Roman" w:hAnsiTheme="minorHAnsi" w:cstheme="minorHAnsi"/>
          <w:color w:val="000000"/>
        </w:rPr>
        <w:t xml:space="preserve"> et</w:t>
      </w:r>
      <w:r w:rsidR="00AB3E29">
        <w:rPr>
          <w:rFonts w:asciiTheme="minorHAnsi" w:eastAsia="Times New Roman" w:hAnsiTheme="minorHAnsi" w:cstheme="minorHAnsi"/>
          <w:color w:val="000000"/>
        </w:rPr>
        <w:t xml:space="preserve"> de</w:t>
      </w:r>
      <w:r w:rsidRPr="006023C3">
        <w:rPr>
          <w:rFonts w:asciiTheme="minorHAnsi" w:eastAsia="Times New Roman" w:hAnsiTheme="minorHAnsi" w:cstheme="minorHAnsi"/>
          <w:color w:val="000000"/>
        </w:rPr>
        <w:t xml:space="preserve"> la coordination de soins</w:t>
      </w:r>
      <w:r w:rsidR="00AB3E29">
        <w:rPr>
          <w:rFonts w:asciiTheme="minorHAnsi" w:eastAsia="Times New Roman" w:hAnsiTheme="minorHAnsi" w:cstheme="minorHAnsi"/>
          <w:color w:val="000000"/>
        </w:rPr>
        <w:t>,</w:t>
      </w:r>
      <w:r w:rsidRPr="006023C3">
        <w:rPr>
          <w:rFonts w:asciiTheme="minorHAnsi" w:eastAsia="Times New Roman" w:hAnsiTheme="minorHAnsi" w:cstheme="minorHAnsi"/>
          <w:color w:val="000000"/>
        </w:rPr>
        <w:t xml:space="preserve"> </w:t>
      </w:r>
      <w:r w:rsidR="00A751B2">
        <w:rPr>
          <w:rFonts w:asciiTheme="minorHAnsi" w:eastAsia="Times New Roman" w:hAnsiTheme="minorHAnsi" w:cstheme="minorHAnsi"/>
          <w:color w:val="000000"/>
        </w:rPr>
        <w:t>pour le fonctionnement de</w:t>
      </w:r>
      <w:r w:rsidRPr="006023C3">
        <w:rPr>
          <w:rFonts w:asciiTheme="minorHAnsi" w:eastAsia="Times New Roman" w:hAnsiTheme="minorHAnsi" w:cstheme="minorHAnsi"/>
          <w:color w:val="000000"/>
        </w:rPr>
        <w:t xml:space="preserve"> l’équipe regroupant médecins généralistes, infirmier (</w:t>
      </w:r>
      <w:proofErr w:type="spellStart"/>
      <w:r w:rsidRPr="006023C3">
        <w:rPr>
          <w:rFonts w:asciiTheme="minorHAnsi" w:eastAsia="Times New Roman" w:hAnsiTheme="minorHAnsi" w:cstheme="minorHAnsi"/>
          <w:color w:val="000000"/>
        </w:rPr>
        <w:t>ières</w:t>
      </w:r>
      <w:proofErr w:type="spellEnd"/>
      <w:r w:rsidRPr="006023C3">
        <w:rPr>
          <w:rFonts w:asciiTheme="minorHAnsi" w:eastAsia="Times New Roman" w:hAnsiTheme="minorHAnsi" w:cstheme="minorHAnsi"/>
          <w:color w:val="000000"/>
        </w:rPr>
        <w:t>) et spécialistes</w:t>
      </w:r>
      <w:r w:rsidR="006023C3" w:rsidRPr="006023C3">
        <w:rPr>
          <w:rFonts w:asciiTheme="minorHAnsi" w:eastAsia="Times New Roman" w:hAnsiTheme="minorHAnsi" w:cstheme="minorHAnsi"/>
          <w:color w:val="000000"/>
        </w:rPr>
        <w:t>.</w:t>
      </w:r>
    </w:p>
    <w:p w:rsidR="0030451B" w:rsidRPr="006023C3" w:rsidRDefault="0030451B" w:rsidP="0030451B">
      <w:pPr>
        <w:pStyle w:val="Paragraphedeliste"/>
        <w:rPr>
          <w:rFonts w:asciiTheme="minorHAnsi" w:eastAsia="Times New Roman" w:hAnsiTheme="minorHAnsi" w:cstheme="minorHAnsi"/>
          <w:color w:val="000000"/>
        </w:rPr>
      </w:pPr>
    </w:p>
    <w:p w:rsidR="006023C3" w:rsidRDefault="0030451B" w:rsidP="006023C3">
      <w:pPr>
        <w:pStyle w:val="Paragraphedeliste"/>
        <w:numPr>
          <w:ilvl w:val="0"/>
          <w:numId w:val="1"/>
        </w:numPr>
        <w:autoSpaceDE w:val="0"/>
        <w:autoSpaceDN w:val="0"/>
        <w:adjustRightInd w:val="0"/>
        <w:spacing w:before="0" w:beforeAutospacing="0" w:after="0" w:afterAutospacing="0"/>
        <w:ind w:left="851" w:right="142"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t xml:space="preserve">Mise en place du dispositif </w:t>
      </w:r>
      <w:proofErr w:type="spellStart"/>
      <w:r w:rsidRPr="006023C3">
        <w:rPr>
          <w:rFonts w:asciiTheme="minorHAnsi" w:eastAsia="Times New Roman" w:hAnsiTheme="minorHAnsi" w:cstheme="minorHAnsi"/>
          <w:color w:val="000000"/>
        </w:rPr>
        <w:t>Asalée</w:t>
      </w:r>
      <w:proofErr w:type="spellEnd"/>
      <w:r w:rsidRPr="006023C3">
        <w:rPr>
          <w:rFonts w:asciiTheme="minorHAnsi" w:eastAsia="Times New Roman" w:hAnsiTheme="minorHAnsi" w:cstheme="minorHAnsi"/>
          <w:color w:val="000000"/>
        </w:rPr>
        <w:t>,</w:t>
      </w:r>
      <w:r w:rsidR="00EE3D6F" w:rsidRPr="006023C3">
        <w:rPr>
          <w:rFonts w:asciiTheme="minorHAnsi" w:eastAsia="Times New Roman" w:hAnsiTheme="minorHAnsi" w:cstheme="minorHAnsi"/>
          <w:color w:val="000000"/>
        </w:rPr>
        <w:t xml:space="preserve"> pour </w:t>
      </w:r>
      <w:r w:rsidR="00223EF7">
        <w:rPr>
          <w:rFonts w:asciiTheme="minorHAnsi" w:eastAsia="Times New Roman" w:hAnsiTheme="minorHAnsi" w:cstheme="minorHAnsi"/>
          <w:color w:val="000000"/>
        </w:rPr>
        <w:t>une démarche d’éducation thérapeutique</w:t>
      </w:r>
      <w:r w:rsidR="009038FB">
        <w:rPr>
          <w:rFonts w:asciiTheme="minorHAnsi" w:eastAsia="Times New Roman" w:hAnsiTheme="minorHAnsi" w:cstheme="minorHAnsi"/>
          <w:color w:val="000000"/>
        </w:rPr>
        <w:t xml:space="preserve"> pour le suivi des pathologies chroniques et également </w:t>
      </w:r>
      <w:r w:rsidR="00AB3E29">
        <w:rPr>
          <w:rFonts w:asciiTheme="minorHAnsi" w:eastAsia="Times New Roman" w:hAnsiTheme="minorHAnsi" w:cstheme="minorHAnsi"/>
          <w:color w:val="000000"/>
        </w:rPr>
        <w:t>des</w:t>
      </w:r>
      <w:r w:rsidR="009038FB">
        <w:rPr>
          <w:rFonts w:asciiTheme="minorHAnsi" w:eastAsia="Times New Roman" w:hAnsiTheme="minorHAnsi" w:cstheme="minorHAnsi"/>
          <w:color w:val="000000"/>
        </w:rPr>
        <w:t xml:space="preserve"> Soins de Suite auprès de patients en rémission</w:t>
      </w:r>
      <w:r w:rsidR="000021E6">
        <w:rPr>
          <w:rFonts w:asciiTheme="minorHAnsi" w:eastAsia="Times New Roman" w:hAnsiTheme="minorHAnsi" w:cstheme="minorHAnsi"/>
          <w:color w:val="000000"/>
        </w:rPr>
        <w:t>.</w:t>
      </w:r>
    </w:p>
    <w:p w:rsidR="00EA6196" w:rsidRPr="006023C3" w:rsidRDefault="00EE3D6F" w:rsidP="006023C3">
      <w:pPr>
        <w:pStyle w:val="Paragraphedeliste"/>
        <w:autoSpaceDE w:val="0"/>
        <w:autoSpaceDN w:val="0"/>
        <w:adjustRightInd w:val="0"/>
        <w:spacing w:before="0" w:beforeAutospacing="0" w:after="0" w:afterAutospacing="0"/>
        <w:ind w:left="851" w:right="142"/>
        <w:rPr>
          <w:rFonts w:asciiTheme="minorHAnsi" w:eastAsia="Times New Roman" w:hAnsiTheme="minorHAnsi" w:cstheme="minorHAnsi"/>
          <w:color w:val="000000"/>
        </w:rPr>
      </w:pPr>
      <w:r w:rsidRPr="006023C3">
        <w:rPr>
          <w:rFonts w:asciiTheme="minorHAnsi" w:eastAsia="Times New Roman" w:hAnsiTheme="minorHAnsi" w:cstheme="minorHAnsi"/>
          <w:color w:val="000000"/>
        </w:rPr>
        <w:t xml:space="preserve"> </w:t>
      </w:r>
    </w:p>
    <w:p w:rsidR="0030451B" w:rsidRPr="006023C3" w:rsidRDefault="00EA619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6023C3">
        <w:rPr>
          <w:rFonts w:asciiTheme="minorHAnsi" w:eastAsia="Times New Roman" w:hAnsiTheme="minorHAnsi" w:cstheme="minorHAnsi"/>
          <w:color w:val="000000"/>
        </w:rPr>
        <w:lastRenderedPageBreak/>
        <w:t>Elaboration d’un cadre commun de critères d’évaluation des résultats et d</w:t>
      </w:r>
      <w:r w:rsidR="000021E6">
        <w:rPr>
          <w:rFonts w:asciiTheme="minorHAnsi" w:eastAsia="Times New Roman" w:hAnsiTheme="minorHAnsi" w:cstheme="minorHAnsi"/>
          <w:color w:val="000000"/>
        </w:rPr>
        <w:t xml:space="preserve">es impacts des soins </w:t>
      </w:r>
      <w:r w:rsidR="00A751B2">
        <w:rPr>
          <w:rFonts w:asciiTheme="minorHAnsi" w:eastAsia="Times New Roman" w:hAnsiTheme="minorHAnsi" w:cstheme="minorHAnsi"/>
          <w:color w:val="000000"/>
        </w:rPr>
        <w:t xml:space="preserve">primaires </w:t>
      </w:r>
      <w:r w:rsidR="000021E6">
        <w:rPr>
          <w:rFonts w:asciiTheme="minorHAnsi" w:eastAsia="Times New Roman" w:hAnsiTheme="minorHAnsi" w:cstheme="minorHAnsi"/>
          <w:color w:val="000000"/>
        </w:rPr>
        <w:t>coordonnés.</w:t>
      </w:r>
    </w:p>
    <w:p w:rsidR="009F3E50" w:rsidRPr="00F352D4" w:rsidRDefault="009F3E50" w:rsidP="00F352D4">
      <w:pPr>
        <w:autoSpaceDE w:val="0"/>
        <w:autoSpaceDN w:val="0"/>
        <w:adjustRightInd w:val="0"/>
        <w:spacing w:before="0" w:beforeAutospacing="0" w:after="0" w:afterAutospacing="0"/>
        <w:rPr>
          <w:rFonts w:asciiTheme="minorHAnsi" w:eastAsia="Times New Roman" w:hAnsiTheme="minorHAnsi" w:cstheme="minorHAnsi"/>
          <w:b/>
          <w:color w:val="000000"/>
        </w:rPr>
      </w:pPr>
    </w:p>
    <w:p w:rsidR="00A72AE8" w:rsidRDefault="00A72AE8" w:rsidP="0030451B">
      <w:pPr>
        <w:pStyle w:val="Paragraphedeliste"/>
        <w:autoSpaceDE w:val="0"/>
        <w:autoSpaceDN w:val="0"/>
        <w:adjustRightInd w:val="0"/>
        <w:spacing w:before="0" w:beforeAutospacing="0" w:after="0" w:afterAutospacing="0"/>
        <w:ind w:left="851"/>
        <w:rPr>
          <w:rFonts w:asciiTheme="minorHAnsi" w:eastAsia="Times New Roman" w:hAnsiTheme="minorHAnsi" w:cstheme="minorHAnsi"/>
          <w:b/>
          <w:color w:val="000000"/>
        </w:rPr>
      </w:pPr>
      <w:r w:rsidRPr="006023C3">
        <w:rPr>
          <w:rFonts w:asciiTheme="minorHAnsi" w:eastAsia="Times New Roman" w:hAnsiTheme="minorHAnsi" w:cstheme="minorHAnsi"/>
          <w:b/>
          <w:color w:val="000000"/>
        </w:rPr>
        <w:t>Intérêt des collaborations et partenariats envisagés :</w:t>
      </w:r>
    </w:p>
    <w:p w:rsidR="009F3E50" w:rsidRPr="006023C3" w:rsidRDefault="009F3E50" w:rsidP="0030451B">
      <w:pPr>
        <w:pStyle w:val="Paragraphedeliste"/>
        <w:autoSpaceDE w:val="0"/>
        <w:autoSpaceDN w:val="0"/>
        <w:adjustRightInd w:val="0"/>
        <w:spacing w:before="0" w:beforeAutospacing="0" w:after="0" w:afterAutospacing="0"/>
        <w:ind w:left="851"/>
        <w:rPr>
          <w:rFonts w:asciiTheme="minorHAnsi" w:eastAsia="Times New Roman" w:hAnsiTheme="minorHAnsi" w:cstheme="minorHAnsi"/>
          <w:b/>
          <w:color w:val="000000"/>
        </w:rPr>
      </w:pPr>
    </w:p>
    <w:p w:rsidR="00EA6196" w:rsidRDefault="00EA619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sidRPr="0086273D">
        <w:rPr>
          <w:rFonts w:asciiTheme="minorHAnsi" w:eastAsia="Times New Roman" w:hAnsiTheme="minorHAnsi" w:cstheme="minorHAnsi"/>
          <w:color w:val="000000"/>
        </w:rPr>
        <w:t>Partage et diffusion des savoirs et des savoir-faire issus du projet par la formation et par la téléconsultation d’expert grâce à des outils habilités par la HAS.</w:t>
      </w:r>
    </w:p>
    <w:p w:rsidR="000021E6" w:rsidRPr="0086273D" w:rsidRDefault="000021E6" w:rsidP="0030451B">
      <w:pPr>
        <w:pStyle w:val="Paragraphedeliste"/>
        <w:numPr>
          <w:ilvl w:val="0"/>
          <w:numId w:val="1"/>
        </w:numPr>
        <w:autoSpaceDE w:val="0"/>
        <w:autoSpaceDN w:val="0"/>
        <w:adjustRightInd w:val="0"/>
        <w:spacing w:before="0" w:beforeAutospacing="0" w:after="0" w:afterAutospacing="0"/>
        <w:ind w:left="851" w:hanging="284"/>
        <w:rPr>
          <w:rFonts w:asciiTheme="minorHAnsi" w:eastAsia="Times New Roman" w:hAnsiTheme="minorHAnsi" w:cstheme="minorHAnsi"/>
          <w:color w:val="000000"/>
        </w:rPr>
      </w:pPr>
      <w:r>
        <w:rPr>
          <w:rFonts w:asciiTheme="minorHAnsi" w:eastAsia="Times New Roman" w:hAnsiTheme="minorHAnsi" w:cstheme="minorHAnsi"/>
          <w:color w:val="000000"/>
        </w:rPr>
        <w:t>Modélisation de la solution qui pourra être porté au niveau régional.</w:t>
      </w:r>
    </w:p>
    <w:p w:rsidR="009E5147" w:rsidRDefault="009E5147" w:rsidP="009E5147">
      <w:pPr>
        <w:autoSpaceDE w:val="0"/>
        <w:autoSpaceDN w:val="0"/>
        <w:adjustRightInd w:val="0"/>
        <w:spacing w:before="0" w:beforeAutospacing="0" w:after="0" w:afterAutospacing="0"/>
        <w:rPr>
          <w:rFonts w:asciiTheme="minorHAnsi" w:eastAsia="Times New Roman" w:hAnsiTheme="minorHAnsi" w:cstheme="minorHAnsi"/>
          <w:i/>
          <w:color w:val="000000"/>
        </w:rPr>
      </w:pPr>
    </w:p>
    <w:p w:rsidR="009E5147" w:rsidRPr="006023C3" w:rsidRDefault="006023C3" w:rsidP="009E5147">
      <w:pPr>
        <w:spacing w:before="0" w:beforeAutospacing="0" w:after="0" w:afterAutospacing="0"/>
        <w:rPr>
          <w:rFonts w:asciiTheme="minorHAnsi" w:hAnsiTheme="minorHAnsi" w:cstheme="minorHAnsi"/>
          <w:b/>
        </w:rPr>
      </w:pPr>
      <w:r w:rsidRPr="006023C3">
        <w:rPr>
          <w:rFonts w:asciiTheme="minorHAnsi" w:hAnsiTheme="minorHAnsi" w:cstheme="minorHAnsi"/>
          <w:b/>
        </w:rPr>
        <w:t>M</w:t>
      </w:r>
      <w:r w:rsidR="009E5147" w:rsidRPr="006023C3">
        <w:rPr>
          <w:rFonts w:asciiTheme="minorHAnsi" w:hAnsiTheme="minorHAnsi" w:cstheme="minorHAnsi"/>
          <w:b/>
        </w:rPr>
        <w:t>éthode</w:t>
      </w:r>
      <w:r w:rsidRPr="006023C3">
        <w:rPr>
          <w:rFonts w:asciiTheme="minorHAnsi" w:hAnsiTheme="minorHAnsi" w:cstheme="minorHAnsi"/>
          <w:b/>
        </w:rPr>
        <w:t>s</w:t>
      </w:r>
      <w:r w:rsidR="009E5147" w:rsidRPr="006023C3">
        <w:rPr>
          <w:rFonts w:asciiTheme="minorHAnsi" w:hAnsiTheme="minorHAnsi" w:cstheme="minorHAnsi"/>
          <w:b/>
        </w:rPr>
        <w:t xml:space="preserve"> prop</w:t>
      </w:r>
      <w:r w:rsidRPr="006023C3">
        <w:rPr>
          <w:rFonts w:asciiTheme="minorHAnsi" w:hAnsiTheme="minorHAnsi" w:cstheme="minorHAnsi"/>
          <w:b/>
        </w:rPr>
        <w:t>osée de mise en œuvre du projet :</w:t>
      </w:r>
      <w:r w:rsidR="009E5147" w:rsidRPr="006023C3">
        <w:rPr>
          <w:rFonts w:asciiTheme="minorHAnsi" w:hAnsiTheme="minorHAnsi" w:cstheme="minorHAnsi"/>
          <w:b/>
        </w:rPr>
        <w:t xml:space="preserve"> </w:t>
      </w:r>
    </w:p>
    <w:p w:rsidR="0030451B" w:rsidRDefault="0030451B" w:rsidP="00337A1F">
      <w:pPr>
        <w:spacing w:before="0" w:beforeAutospacing="0" w:after="0" w:afterAutospacing="0"/>
        <w:rPr>
          <w:rFonts w:asciiTheme="minorHAnsi" w:hAnsiTheme="minorHAnsi" w:cstheme="minorHAnsi"/>
        </w:rPr>
      </w:pPr>
    </w:p>
    <w:p w:rsidR="009F3E50" w:rsidRPr="0030451B" w:rsidRDefault="009F3E50" w:rsidP="009F3E50">
      <w:pPr>
        <w:autoSpaceDE w:val="0"/>
        <w:autoSpaceDN w:val="0"/>
        <w:adjustRightInd w:val="0"/>
        <w:spacing w:before="0" w:beforeAutospacing="0" w:after="0" w:afterAutospacing="0"/>
        <w:ind w:right="-284"/>
        <w:rPr>
          <w:rFonts w:asciiTheme="minorHAnsi" w:hAnsiTheme="minorHAnsi" w:cstheme="minorHAnsi"/>
        </w:rPr>
      </w:pPr>
      <w:r w:rsidRPr="0030451B">
        <w:rPr>
          <w:rFonts w:asciiTheme="minorHAnsi" w:hAnsiTheme="minorHAnsi" w:cstheme="minorHAnsi"/>
        </w:rPr>
        <w:t xml:space="preserve">La réflexion à court et moyen terme est d’apporter une réponse opérationnelle </w:t>
      </w:r>
      <w:r w:rsidR="0086273D">
        <w:rPr>
          <w:rFonts w:asciiTheme="minorHAnsi" w:hAnsiTheme="minorHAnsi" w:cstheme="minorHAnsi"/>
        </w:rPr>
        <w:t>et pragmatique.</w:t>
      </w:r>
    </w:p>
    <w:p w:rsidR="00D32F1D" w:rsidRDefault="00D32F1D" w:rsidP="00337A1F">
      <w:pPr>
        <w:spacing w:before="0" w:beforeAutospacing="0" w:after="0" w:afterAutospacing="0"/>
        <w:rPr>
          <w:rFonts w:asciiTheme="minorHAnsi" w:hAnsiTheme="minorHAnsi" w:cstheme="minorHAnsi"/>
        </w:rPr>
      </w:pPr>
    </w:p>
    <w:p w:rsidR="00D32F1D" w:rsidRDefault="006C29D4" w:rsidP="00337A1F">
      <w:pPr>
        <w:spacing w:before="0" w:beforeAutospacing="0" w:after="0" w:afterAutospacing="0"/>
        <w:rPr>
          <w:rFonts w:asciiTheme="minorHAnsi" w:hAnsiTheme="minorHAnsi" w:cstheme="minorHAnsi"/>
          <w:b/>
        </w:rPr>
      </w:pPr>
      <w:r w:rsidRPr="00D32F1D">
        <w:rPr>
          <w:rFonts w:asciiTheme="minorHAnsi" w:hAnsiTheme="minorHAnsi" w:cstheme="minorHAnsi"/>
          <w:b/>
        </w:rPr>
        <w:t xml:space="preserve">Notre Etude de recherche appliquée </w:t>
      </w:r>
      <w:r w:rsidR="00D32F1D" w:rsidRPr="00D32F1D">
        <w:rPr>
          <w:rFonts w:asciiTheme="minorHAnsi" w:hAnsiTheme="minorHAnsi" w:cstheme="minorHAnsi"/>
          <w:b/>
        </w:rPr>
        <w:t>comporte deux volets :</w:t>
      </w:r>
    </w:p>
    <w:p w:rsidR="00AB3E29" w:rsidRPr="00D32F1D" w:rsidRDefault="00AB3E29" w:rsidP="00337A1F">
      <w:pPr>
        <w:spacing w:before="0" w:beforeAutospacing="0" w:after="0" w:afterAutospacing="0"/>
        <w:rPr>
          <w:rFonts w:asciiTheme="minorHAnsi" w:hAnsiTheme="minorHAnsi" w:cstheme="minorHAnsi"/>
          <w:b/>
        </w:rPr>
      </w:pPr>
    </w:p>
    <w:p w:rsidR="00D32F1D" w:rsidRDefault="009038FB" w:rsidP="00337A1F">
      <w:pPr>
        <w:spacing w:before="0" w:beforeAutospacing="0" w:after="0" w:afterAutospacing="0"/>
        <w:rPr>
          <w:rFonts w:asciiTheme="minorHAnsi" w:hAnsiTheme="minorHAnsi" w:cstheme="minorHAnsi"/>
          <w:b/>
        </w:rPr>
      </w:pPr>
      <w:r>
        <w:rPr>
          <w:rFonts w:asciiTheme="minorHAnsi" w:hAnsiTheme="minorHAnsi" w:cstheme="minorHAnsi"/>
          <w:b/>
        </w:rPr>
        <w:t>Volet</w:t>
      </w:r>
      <w:r w:rsidR="00D32F1D" w:rsidRPr="00D32F1D">
        <w:rPr>
          <w:rFonts w:asciiTheme="minorHAnsi" w:hAnsiTheme="minorHAnsi" w:cstheme="minorHAnsi"/>
          <w:b/>
        </w:rPr>
        <w:t xml:space="preserve"> 1 :</w:t>
      </w:r>
      <w:r>
        <w:rPr>
          <w:rFonts w:asciiTheme="minorHAnsi" w:hAnsiTheme="minorHAnsi" w:cstheme="minorHAnsi"/>
          <w:b/>
        </w:rPr>
        <w:t xml:space="preserve"> </w:t>
      </w:r>
      <w:r w:rsidRPr="009038FB">
        <w:rPr>
          <w:rFonts w:asciiTheme="minorHAnsi" w:hAnsiTheme="minorHAnsi" w:cstheme="minorHAnsi"/>
          <w:b/>
        </w:rPr>
        <w:t>Analyse</w:t>
      </w:r>
      <w:r w:rsidR="00A751B2">
        <w:rPr>
          <w:rFonts w:asciiTheme="minorHAnsi" w:hAnsiTheme="minorHAnsi" w:cstheme="minorHAnsi"/>
          <w:b/>
        </w:rPr>
        <w:t xml:space="preserve"> de poste et</w:t>
      </w:r>
      <w:r w:rsidRPr="009038FB">
        <w:rPr>
          <w:rFonts w:asciiTheme="minorHAnsi" w:hAnsiTheme="minorHAnsi" w:cstheme="minorHAnsi"/>
          <w:b/>
        </w:rPr>
        <w:t xml:space="preserve"> de</w:t>
      </w:r>
      <w:r w:rsidR="00A751B2">
        <w:rPr>
          <w:rFonts w:asciiTheme="minorHAnsi" w:hAnsiTheme="minorHAnsi" w:cstheme="minorHAnsi"/>
          <w:b/>
        </w:rPr>
        <w:t>s</w:t>
      </w:r>
      <w:r w:rsidRPr="009038FB">
        <w:rPr>
          <w:rFonts w:asciiTheme="minorHAnsi" w:hAnsiTheme="minorHAnsi" w:cstheme="minorHAnsi"/>
          <w:b/>
        </w:rPr>
        <w:t xml:space="preserve"> tâches des infirmiers (</w:t>
      </w:r>
      <w:proofErr w:type="spellStart"/>
      <w:r w:rsidRPr="009038FB">
        <w:rPr>
          <w:rFonts w:asciiTheme="minorHAnsi" w:hAnsiTheme="minorHAnsi" w:cstheme="minorHAnsi"/>
          <w:b/>
        </w:rPr>
        <w:t>ières</w:t>
      </w:r>
      <w:proofErr w:type="spellEnd"/>
      <w:r w:rsidRPr="009038FB">
        <w:rPr>
          <w:rFonts w:asciiTheme="minorHAnsi" w:hAnsiTheme="minorHAnsi" w:cstheme="minorHAnsi"/>
          <w:b/>
        </w:rPr>
        <w:t>)</w:t>
      </w:r>
      <w:r w:rsidR="00A751B2">
        <w:rPr>
          <w:rFonts w:asciiTheme="minorHAnsi" w:hAnsiTheme="minorHAnsi" w:cstheme="minorHAnsi"/>
          <w:b/>
        </w:rPr>
        <w:t xml:space="preserve"> </w:t>
      </w:r>
      <w:proofErr w:type="spellStart"/>
      <w:r w:rsidR="00A751B2">
        <w:rPr>
          <w:rFonts w:asciiTheme="minorHAnsi" w:hAnsiTheme="minorHAnsi" w:cstheme="minorHAnsi"/>
          <w:b/>
        </w:rPr>
        <w:t>Asalée</w:t>
      </w:r>
      <w:proofErr w:type="spellEnd"/>
    </w:p>
    <w:p w:rsidR="004C73CD" w:rsidRPr="00D32F1D" w:rsidRDefault="004C73CD" w:rsidP="00337A1F">
      <w:pPr>
        <w:spacing w:before="0" w:beforeAutospacing="0" w:after="0" w:afterAutospacing="0"/>
        <w:rPr>
          <w:rFonts w:asciiTheme="minorHAnsi" w:hAnsiTheme="minorHAnsi" w:cstheme="minorHAnsi"/>
          <w:b/>
        </w:rPr>
      </w:pPr>
    </w:p>
    <w:p w:rsidR="009038FB" w:rsidRDefault="00FC5013" w:rsidP="00D32F1D">
      <w:pPr>
        <w:pStyle w:val="Paragraphedeliste"/>
        <w:numPr>
          <w:ilvl w:val="0"/>
          <w:numId w:val="1"/>
        </w:numPr>
        <w:spacing w:before="0" w:beforeAutospacing="0" w:after="0" w:afterAutospacing="0"/>
        <w:ind w:left="426" w:hanging="426"/>
        <w:rPr>
          <w:rFonts w:asciiTheme="minorHAnsi" w:hAnsiTheme="minorHAnsi" w:cstheme="minorHAnsi"/>
        </w:rPr>
      </w:pPr>
      <w:r w:rsidRPr="00D32F1D">
        <w:rPr>
          <w:rFonts w:asciiTheme="minorHAnsi" w:hAnsiTheme="minorHAnsi" w:cstheme="minorHAnsi"/>
        </w:rPr>
        <w:t xml:space="preserve">Les nouvelles tâches confiées à l’infirmière </w:t>
      </w:r>
      <w:proofErr w:type="spellStart"/>
      <w:r w:rsidRPr="00D32F1D">
        <w:rPr>
          <w:rFonts w:asciiTheme="minorHAnsi" w:hAnsiTheme="minorHAnsi" w:cstheme="minorHAnsi"/>
        </w:rPr>
        <w:t>Asalée</w:t>
      </w:r>
      <w:proofErr w:type="spellEnd"/>
      <w:r w:rsidRPr="00D32F1D">
        <w:rPr>
          <w:rFonts w:asciiTheme="minorHAnsi" w:hAnsiTheme="minorHAnsi" w:cstheme="minorHAnsi"/>
        </w:rPr>
        <w:t xml:space="preserve">, (Infirmière Déléguée à la Santé Publique (IDSP), </w:t>
      </w:r>
      <w:r w:rsidR="009038FB">
        <w:rPr>
          <w:rFonts w:asciiTheme="minorHAnsi" w:hAnsiTheme="minorHAnsi" w:cstheme="minorHAnsi"/>
        </w:rPr>
        <w:t>viendront en complément</w:t>
      </w:r>
      <w:r w:rsidRPr="00D32F1D">
        <w:rPr>
          <w:rFonts w:asciiTheme="minorHAnsi" w:hAnsiTheme="minorHAnsi" w:cstheme="minorHAnsi"/>
        </w:rPr>
        <w:t xml:space="preserve"> </w:t>
      </w:r>
      <w:r w:rsidR="009038FB">
        <w:rPr>
          <w:rFonts w:asciiTheme="minorHAnsi" w:hAnsiTheme="minorHAnsi" w:cstheme="minorHAnsi"/>
        </w:rPr>
        <w:t>de</w:t>
      </w:r>
      <w:r w:rsidRPr="00D32F1D">
        <w:rPr>
          <w:rFonts w:asciiTheme="minorHAnsi" w:hAnsiTheme="minorHAnsi" w:cstheme="minorHAnsi"/>
        </w:rPr>
        <w:t xml:space="preserve"> celles des médecins généralis</w:t>
      </w:r>
      <w:r w:rsidR="009038FB">
        <w:rPr>
          <w:rFonts w:asciiTheme="minorHAnsi" w:hAnsiTheme="minorHAnsi" w:cstheme="minorHAnsi"/>
        </w:rPr>
        <w:t>tes. N</w:t>
      </w:r>
      <w:r w:rsidR="006B54D6">
        <w:rPr>
          <w:rFonts w:asciiTheme="minorHAnsi" w:hAnsiTheme="minorHAnsi" w:cstheme="minorHAnsi"/>
        </w:rPr>
        <w:t>ous proposons de construire un</w:t>
      </w:r>
      <w:r w:rsidR="00D32F1D" w:rsidRPr="00D32F1D">
        <w:rPr>
          <w:rFonts w:asciiTheme="minorHAnsi" w:hAnsiTheme="minorHAnsi" w:cstheme="minorHAnsi"/>
        </w:rPr>
        <w:t xml:space="preserve"> disposi</w:t>
      </w:r>
      <w:r w:rsidR="006B54D6">
        <w:rPr>
          <w:rFonts w:asciiTheme="minorHAnsi" w:hAnsiTheme="minorHAnsi" w:cstheme="minorHAnsi"/>
        </w:rPr>
        <w:t>tif structuré définissant</w:t>
      </w:r>
      <w:r w:rsidR="00D32F1D" w:rsidRPr="00D32F1D">
        <w:rPr>
          <w:rFonts w:asciiTheme="minorHAnsi" w:hAnsiTheme="minorHAnsi" w:cstheme="minorHAnsi"/>
        </w:rPr>
        <w:t xml:space="preserve"> les interactions </w:t>
      </w:r>
      <w:r w:rsidR="009038FB">
        <w:rPr>
          <w:rFonts w:asciiTheme="minorHAnsi" w:hAnsiTheme="minorHAnsi" w:cstheme="minorHAnsi"/>
        </w:rPr>
        <w:t xml:space="preserve">entre Infirmières, </w:t>
      </w:r>
      <w:r w:rsidR="00D32F1D" w:rsidRPr="00D32F1D">
        <w:rPr>
          <w:rFonts w:asciiTheme="minorHAnsi" w:hAnsiTheme="minorHAnsi" w:cstheme="minorHAnsi"/>
        </w:rPr>
        <w:t>médecin</w:t>
      </w:r>
      <w:r w:rsidR="009038FB">
        <w:rPr>
          <w:rFonts w:asciiTheme="minorHAnsi" w:hAnsiTheme="minorHAnsi" w:cstheme="minorHAnsi"/>
        </w:rPr>
        <w:t xml:space="preserve"> et</w:t>
      </w:r>
      <w:r w:rsidR="00D32F1D" w:rsidRPr="00D32F1D">
        <w:rPr>
          <w:rFonts w:asciiTheme="minorHAnsi" w:hAnsiTheme="minorHAnsi" w:cstheme="minorHAnsi"/>
        </w:rPr>
        <w:t xml:space="preserve"> patient.</w:t>
      </w:r>
    </w:p>
    <w:p w:rsidR="009038FB" w:rsidRPr="009038FB" w:rsidRDefault="006B54D6" w:rsidP="009038FB">
      <w:pPr>
        <w:pStyle w:val="Paragraphedeliste"/>
        <w:spacing w:before="0" w:beforeAutospacing="0" w:after="0" w:afterAutospacing="0"/>
        <w:ind w:left="426"/>
        <w:rPr>
          <w:rFonts w:asciiTheme="minorHAnsi" w:hAnsiTheme="minorHAnsi" w:cstheme="minorHAnsi"/>
          <w:b/>
        </w:rPr>
      </w:pPr>
      <w:r w:rsidRPr="009038FB">
        <w:rPr>
          <w:rFonts w:asciiTheme="minorHAnsi" w:hAnsiTheme="minorHAnsi" w:cstheme="minorHAnsi"/>
          <w:b/>
        </w:rPr>
        <w:t xml:space="preserve">La définition du rôle et des tâches de chacun </w:t>
      </w:r>
      <w:r w:rsidR="009038FB" w:rsidRPr="009038FB">
        <w:rPr>
          <w:rFonts w:asciiTheme="minorHAnsi" w:hAnsiTheme="minorHAnsi" w:cstheme="minorHAnsi"/>
          <w:b/>
        </w:rPr>
        <w:t>viennent</w:t>
      </w:r>
      <w:r w:rsidRPr="009038FB">
        <w:rPr>
          <w:rFonts w:asciiTheme="minorHAnsi" w:hAnsiTheme="minorHAnsi" w:cstheme="minorHAnsi"/>
          <w:b/>
        </w:rPr>
        <w:t xml:space="preserve"> poser les fondements</w:t>
      </w:r>
      <w:r w:rsidR="009038FB" w:rsidRPr="009038FB">
        <w:rPr>
          <w:rFonts w:asciiTheme="minorHAnsi" w:hAnsiTheme="minorHAnsi" w:cstheme="minorHAnsi"/>
          <w:b/>
        </w:rPr>
        <w:t xml:space="preserve"> relationnels et</w:t>
      </w:r>
      <w:r w:rsidRPr="009038FB">
        <w:rPr>
          <w:rFonts w:asciiTheme="minorHAnsi" w:hAnsiTheme="minorHAnsi" w:cstheme="minorHAnsi"/>
          <w:b/>
        </w:rPr>
        <w:t xml:space="preserve"> organisationnelles nécessaires</w:t>
      </w:r>
      <w:r w:rsidR="009038FB" w:rsidRPr="009038FB">
        <w:rPr>
          <w:rFonts w:asciiTheme="minorHAnsi" w:hAnsiTheme="minorHAnsi" w:cstheme="minorHAnsi"/>
          <w:b/>
        </w:rPr>
        <w:t> à :</w:t>
      </w:r>
    </w:p>
    <w:p w:rsidR="00A751B2" w:rsidRDefault="006B54D6"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 xml:space="preserve">la confiance, </w:t>
      </w:r>
    </w:p>
    <w:p w:rsidR="00A751B2" w:rsidRDefault="00A751B2"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la pertinence,</w:t>
      </w:r>
    </w:p>
    <w:p w:rsidR="009F3E50" w:rsidRDefault="006B54D6" w:rsidP="00A751B2">
      <w:pPr>
        <w:pStyle w:val="Paragraphedeliste"/>
        <w:numPr>
          <w:ilvl w:val="0"/>
          <w:numId w:val="1"/>
        </w:numPr>
        <w:spacing w:before="0" w:beforeAutospacing="0" w:after="0" w:afterAutospacing="0"/>
        <w:rPr>
          <w:rFonts w:asciiTheme="minorHAnsi" w:hAnsiTheme="minorHAnsi" w:cstheme="minorHAnsi"/>
        </w:rPr>
      </w:pPr>
      <w:r>
        <w:rPr>
          <w:rFonts w:asciiTheme="minorHAnsi" w:hAnsiTheme="minorHAnsi" w:cstheme="minorHAnsi"/>
        </w:rPr>
        <w:t>la latitude des actions en liens avec les objectifs thérapeutiques et des actions préventives prioritaires que se fixe le Pôle Santé.</w:t>
      </w:r>
    </w:p>
    <w:p w:rsidR="00F5466A" w:rsidRDefault="00F5466A" w:rsidP="009038FB">
      <w:pPr>
        <w:pStyle w:val="Paragraphedeliste"/>
        <w:spacing w:before="0" w:beforeAutospacing="0" w:after="0" w:afterAutospacing="0"/>
        <w:ind w:left="426"/>
        <w:rPr>
          <w:rFonts w:asciiTheme="minorHAnsi" w:hAnsiTheme="minorHAnsi" w:cstheme="minorHAnsi"/>
        </w:rPr>
      </w:pPr>
    </w:p>
    <w:p w:rsidR="00C52B35" w:rsidRDefault="00F5466A" w:rsidP="009038FB">
      <w:pPr>
        <w:pStyle w:val="Paragraphedeliste"/>
        <w:spacing w:before="0" w:beforeAutospacing="0" w:after="0" w:afterAutospacing="0"/>
        <w:ind w:left="426"/>
        <w:rPr>
          <w:rFonts w:asciiTheme="minorHAnsi" w:hAnsiTheme="minorHAnsi" w:cstheme="minorHAnsi"/>
        </w:rPr>
      </w:pPr>
      <w:r>
        <w:rPr>
          <w:rFonts w:asciiTheme="minorHAnsi" w:hAnsiTheme="minorHAnsi" w:cstheme="minorHAnsi"/>
        </w:rPr>
        <w:t xml:space="preserve">Travail observationnel, entretiens qualitatifs et description quantitative selon des </w:t>
      </w:r>
      <w:r w:rsidR="00C52B35">
        <w:rPr>
          <w:rFonts w:asciiTheme="minorHAnsi" w:hAnsiTheme="minorHAnsi" w:cstheme="minorHAnsi"/>
        </w:rPr>
        <w:t>Méthode</w:t>
      </w:r>
      <w:r>
        <w:rPr>
          <w:rFonts w:asciiTheme="minorHAnsi" w:hAnsiTheme="minorHAnsi" w:cstheme="minorHAnsi"/>
        </w:rPr>
        <w:t>s éprouvées</w:t>
      </w:r>
      <w:r w:rsidR="00C52B35">
        <w:rPr>
          <w:rFonts w:asciiTheme="minorHAnsi" w:hAnsiTheme="minorHAnsi" w:cstheme="minorHAnsi"/>
        </w:rPr>
        <w:t xml:space="preserve"> utilisée</w:t>
      </w:r>
      <w:r>
        <w:rPr>
          <w:rFonts w:asciiTheme="minorHAnsi" w:hAnsiTheme="minorHAnsi" w:cstheme="minorHAnsi"/>
        </w:rPr>
        <w:t>s</w:t>
      </w:r>
      <w:r w:rsidR="00C52B35">
        <w:rPr>
          <w:rFonts w:asciiTheme="minorHAnsi" w:hAnsiTheme="minorHAnsi" w:cstheme="minorHAnsi"/>
        </w:rPr>
        <w:t xml:space="preserve"> en GPEC</w:t>
      </w:r>
      <w:r>
        <w:rPr>
          <w:rFonts w:asciiTheme="minorHAnsi" w:hAnsiTheme="minorHAnsi" w:cstheme="minorHAnsi"/>
        </w:rPr>
        <w:t xml:space="preserve"> (Gestion Prévisionnelle des Emplois et des Compétences,</w:t>
      </w:r>
      <w:r w:rsidR="00C52B35">
        <w:rPr>
          <w:rFonts w:asciiTheme="minorHAnsi" w:hAnsiTheme="minorHAnsi" w:cstheme="minorHAnsi"/>
        </w:rPr>
        <w:t xml:space="preserve"> en Qualité de Vie au Tr</w:t>
      </w:r>
      <w:r>
        <w:rPr>
          <w:rFonts w:asciiTheme="minorHAnsi" w:hAnsiTheme="minorHAnsi" w:cstheme="minorHAnsi"/>
        </w:rPr>
        <w:t xml:space="preserve">avail en Ressources Humaines et en </w:t>
      </w:r>
      <w:r w:rsidR="00C52B35">
        <w:rPr>
          <w:rFonts w:asciiTheme="minorHAnsi" w:hAnsiTheme="minorHAnsi" w:cstheme="minorHAnsi"/>
        </w:rPr>
        <w:t>Gestion du Risque</w:t>
      </w:r>
      <w:r>
        <w:rPr>
          <w:rFonts w:asciiTheme="minorHAnsi" w:hAnsiTheme="minorHAnsi" w:cstheme="minorHAnsi"/>
        </w:rPr>
        <w:t xml:space="preserve"> en milieu industriel.</w:t>
      </w:r>
    </w:p>
    <w:p w:rsidR="00223EF7" w:rsidRDefault="00223EF7" w:rsidP="00223EF7">
      <w:pPr>
        <w:spacing w:before="0" w:beforeAutospacing="0" w:after="0" w:afterAutospacing="0"/>
        <w:rPr>
          <w:rFonts w:asciiTheme="minorHAnsi" w:hAnsiTheme="minorHAnsi" w:cstheme="minorHAnsi"/>
        </w:rPr>
      </w:pPr>
    </w:p>
    <w:p w:rsidR="00223EF7" w:rsidRDefault="00223EF7" w:rsidP="00223EF7">
      <w:pPr>
        <w:spacing w:before="0" w:beforeAutospacing="0" w:after="0" w:afterAutospacing="0"/>
        <w:rPr>
          <w:rFonts w:asciiTheme="minorHAnsi" w:hAnsiTheme="minorHAnsi" w:cstheme="minorHAnsi"/>
          <w:b/>
        </w:rPr>
      </w:pPr>
      <w:r w:rsidRPr="00E92226">
        <w:rPr>
          <w:rFonts w:asciiTheme="minorHAnsi" w:hAnsiTheme="minorHAnsi" w:cstheme="minorHAnsi"/>
          <w:b/>
        </w:rPr>
        <w:t>Volet 2 :</w:t>
      </w:r>
      <w:r w:rsidR="00E92226">
        <w:rPr>
          <w:rFonts w:asciiTheme="minorHAnsi" w:hAnsiTheme="minorHAnsi" w:cstheme="minorHAnsi"/>
          <w:b/>
        </w:rPr>
        <w:t xml:space="preserve"> </w:t>
      </w:r>
      <w:r w:rsidR="00C52B35">
        <w:rPr>
          <w:rFonts w:asciiTheme="minorHAnsi" w:hAnsiTheme="minorHAnsi" w:cstheme="minorHAnsi"/>
          <w:b/>
        </w:rPr>
        <w:t>Intégration d’une application logicielle au sein du système sanitaire</w:t>
      </w:r>
    </w:p>
    <w:p w:rsidR="004C73CD" w:rsidRPr="00E92226" w:rsidRDefault="004C73CD" w:rsidP="00223EF7">
      <w:pPr>
        <w:spacing w:before="0" w:beforeAutospacing="0" w:after="0" w:afterAutospacing="0"/>
        <w:rPr>
          <w:rFonts w:asciiTheme="minorHAnsi" w:hAnsiTheme="minorHAnsi" w:cstheme="minorHAnsi"/>
          <w:b/>
        </w:rPr>
      </w:pPr>
    </w:p>
    <w:p w:rsidR="00223EF7" w:rsidRDefault="00C52B35"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 xml:space="preserve">Dans ce travail de recherche nous envisageons l’incorporation d’un système </w:t>
      </w:r>
      <w:r w:rsidR="006047F7">
        <w:rPr>
          <w:rFonts w:asciiTheme="minorHAnsi" w:hAnsiTheme="minorHAnsi" w:cstheme="minorHAnsi"/>
        </w:rPr>
        <w:t>informatique</w:t>
      </w:r>
      <w:r>
        <w:rPr>
          <w:rFonts w:asciiTheme="minorHAnsi" w:hAnsiTheme="minorHAnsi" w:cstheme="minorHAnsi"/>
        </w:rPr>
        <w:t xml:space="preserve"> innovant au sein d</w:t>
      </w:r>
      <w:r w:rsidR="006047F7">
        <w:rPr>
          <w:rFonts w:asciiTheme="minorHAnsi" w:hAnsiTheme="minorHAnsi" w:cstheme="minorHAnsi"/>
        </w:rPr>
        <w:t>u système</w:t>
      </w:r>
      <w:r>
        <w:rPr>
          <w:rFonts w:asciiTheme="minorHAnsi" w:hAnsiTheme="minorHAnsi" w:cstheme="minorHAnsi"/>
        </w:rPr>
        <w:t xml:space="preserve"> organisationnel de santé.</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 xml:space="preserve">Nous prévoyons </w:t>
      </w:r>
      <w:r w:rsidR="00C52B35">
        <w:rPr>
          <w:rFonts w:asciiTheme="minorHAnsi" w:hAnsiTheme="minorHAnsi" w:cstheme="minorHAnsi"/>
        </w:rPr>
        <w:t>de concevoir des processus motivés par la création de valeur</w:t>
      </w:r>
      <w:r>
        <w:rPr>
          <w:rFonts w:asciiTheme="minorHAnsi" w:hAnsiTheme="minorHAnsi" w:cstheme="minorHAnsi"/>
        </w:rPr>
        <w:t xml:space="preserve">s souhaitées par chacune </w:t>
      </w:r>
      <w:r w:rsidR="006047F7">
        <w:rPr>
          <w:rFonts w:asciiTheme="minorHAnsi" w:hAnsiTheme="minorHAnsi" w:cstheme="minorHAnsi"/>
        </w:rPr>
        <w:t>des parties prenantes dans une structure de 1</w:t>
      </w:r>
      <w:r w:rsidR="006047F7" w:rsidRPr="006047F7">
        <w:rPr>
          <w:rFonts w:asciiTheme="minorHAnsi" w:hAnsiTheme="minorHAnsi" w:cstheme="minorHAnsi"/>
          <w:vertAlign w:val="superscript"/>
        </w:rPr>
        <w:t>er</w:t>
      </w:r>
      <w:r w:rsidR="006047F7">
        <w:rPr>
          <w:rFonts w:asciiTheme="minorHAnsi" w:hAnsiTheme="minorHAnsi" w:cstheme="minorHAnsi"/>
        </w:rPr>
        <w:t xml:space="preserve"> recours</w:t>
      </w:r>
      <w:r>
        <w:rPr>
          <w:rFonts w:asciiTheme="minorHAnsi" w:hAnsiTheme="minorHAnsi" w:cstheme="minorHAnsi"/>
        </w:rPr>
        <w:t xml:space="preserve">.  </w:t>
      </w:r>
    </w:p>
    <w:p w:rsidR="00A751B2" w:rsidRDefault="00A751B2" w:rsidP="00A751B2">
      <w:pPr>
        <w:pStyle w:val="Paragraphedeliste"/>
        <w:spacing w:before="0" w:beforeAutospacing="0" w:after="0" w:afterAutospacing="0"/>
        <w:ind w:left="426"/>
        <w:rPr>
          <w:rFonts w:asciiTheme="minorHAnsi" w:hAnsiTheme="minorHAnsi" w:cstheme="minorHAnsi"/>
        </w:rPr>
      </w:pPr>
    </w:p>
    <w:p w:rsidR="00C52B35" w:rsidRDefault="004B5B62" w:rsidP="00A751B2">
      <w:pPr>
        <w:pStyle w:val="Paragraphedeliste"/>
        <w:spacing w:before="0" w:beforeAutospacing="0" w:after="0" w:afterAutospacing="0"/>
        <w:ind w:left="426"/>
        <w:rPr>
          <w:rFonts w:asciiTheme="minorHAnsi" w:hAnsiTheme="minorHAnsi" w:cstheme="minorHAnsi"/>
        </w:rPr>
      </w:pPr>
      <w:r>
        <w:rPr>
          <w:rFonts w:asciiTheme="minorHAnsi" w:hAnsiTheme="minorHAnsi" w:cstheme="minorHAnsi"/>
        </w:rPr>
        <w:t xml:space="preserve">Notre action </w:t>
      </w:r>
      <w:r w:rsidR="00C52B35">
        <w:rPr>
          <w:rFonts w:asciiTheme="minorHAnsi" w:hAnsiTheme="minorHAnsi" w:cstheme="minorHAnsi"/>
        </w:rPr>
        <w:t>consiste à fournir une aide efficace à la réussite de cette intégration</w:t>
      </w:r>
      <w:r>
        <w:rPr>
          <w:rFonts w:asciiTheme="minorHAnsi" w:hAnsiTheme="minorHAnsi" w:cstheme="minorHAnsi"/>
        </w:rPr>
        <w:t xml:space="preserve"> en apportant des solutions pour :</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Construire</w:t>
      </w:r>
      <w:r w:rsidR="006047F7">
        <w:rPr>
          <w:rFonts w:asciiTheme="minorHAnsi" w:hAnsiTheme="minorHAnsi" w:cstheme="minorHAnsi"/>
        </w:rPr>
        <w:t xml:space="preserve"> un</w:t>
      </w:r>
      <w:r>
        <w:rPr>
          <w:rFonts w:asciiTheme="minorHAnsi" w:hAnsiTheme="minorHAnsi" w:cstheme="minorHAnsi"/>
        </w:rPr>
        <w:t xml:space="preserve"> processus permettant l’intégration d’une nouvelle technologie dans une organisation existante,</w:t>
      </w:r>
    </w:p>
    <w:p w:rsidR="004B5B62" w:rsidRDefault="004B5B62" w:rsidP="006047F7">
      <w:pPr>
        <w:pStyle w:val="Paragraphedeliste"/>
        <w:numPr>
          <w:ilvl w:val="0"/>
          <w:numId w:val="1"/>
        </w:numPr>
        <w:spacing w:before="0" w:beforeAutospacing="0" w:after="0" w:afterAutospacing="0"/>
        <w:ind w:left="426" w:right="-284" w:hanging="426"/>
        <w:rPr>
          <w:rFonts w:asciiTheme="minorHAnsi" w:hAnsiTheme="minorHAnsi" w:cstheme="minorHAnsi"/>
        </w:rPr>
      </w:pPr>
      <w:r>
        <w:rPr>
          <w:rFonts w:asciiTheme="minorHAnsi" w:hAnsiTheme="minorHAnsi" w:cstheme="minorHAnsi"/>
        </w:rPr>
        <w:t>Concevoir les modèles de partage de la valeur économique pour réussir cette intégration,</w:t>
      </w:r>
    </w:p>
    <w:p w:rsidR="004B5B62" w:rsidRDefault="004B5B62" w:rsidP="00223EF7">
      <w:pPr>
        <w:pStyle w:val="Paragraphedeliste"/>
        <w:numPr>
          <w:ilvl w:val="0"/>
          <w:numId w:val="1"/>
        </w:numPr>
        <w:spacing w:before="0" w:beforeAutospacing="0" w:after="0" w:afterAutospacing="0"/>
        <w:ind w:left="426" w:hanging="426"/>
        <w:rPr>
          <w:rFonts w:asciiTheme="minorHAnsi" w:hAnsiTheme="minorHAnsi" w:cstheme="minorHAnsi"/>
        </w:rPr>
      </w:pPr>
      <w:r>
        <w:rPr>
          <w:rFonts w:asciiTheme="minorHAnsi" w:hAnsiTheme="minorHAnsi" w:cstheme="minorHAnsi"/>
        </w:rPr>
        <w:t>Définir les stratégies à mobiliser pour déployer cette intégration.</w:t>
      </w:r>
    </w:p>
    <w:p w:rsidR="00F5466A" w:rsidRDefault="00F5466A" w:rsidP="00F5466A">
      <w:pPr>
        <w:spacing w:before="0" w:beforeAutospacing="0" w:after="0" w:afterAutospacing="0"/>
        <w:rPr>
          <w:rFonts w:asciiTheme="minorHAnsi" w:hAnsiTheme="minorHAnsi" w:cstheme="minorHAnsi"/>
        </w:rPr>
      </w:pPr>
    </w:p>
    <w:p w:rsidR="00F5466A" w:rsidRPr="00F5466A" w:rsidRDefault="00F5466A" w:rsidP="00F5466A">
      <w:pPr>
        <w:spacing w:before="0" w:beforeAutospacing="0" w:after="0" w:afterAutospacing="0"/>
        <w:rPr>
          <w:rFonts w:asciiTheme="minorHAnsi" w:hAnsiTheme="minorHAnsi" w:cstheme="minorHAnsi"/>
        </w:rPr>
      </w:pPr>
      <w:r>
        <w:rPr>
          <w:rFonts w:asciiTheme="minorHAnsi" w:hAnsiTheme="minorHAnsi" w:cstheme="minorHAnsi"/>
        </w:rPr>
        <w:lastRenderedPageBreak/>
        <w:t>Travail fondé sur la modélisation de systèmes complexes organisationnels.</w:t>
      </w:r>
    </w:p>
    <w:p w:rsidR="00F5466A" w:rsidRDefault="00F5466A" w:rsidP="00337A1F">
      <w:pPr>
        <w:spacing w:before="0" w:beforeAutospacing="0" w:after="0" w:afterAutospacing="0"/>
        <w:rPr>
          <w:rFonts w:asciiTheme="minorHAnsi" w:hAnsiTheme="minorHAnsi" w:cstheme="minorHAnsi"/>
        </w:rPr>
      </w:pPr>
    </w:p>
    <w:p w:rsidR="009E5147" w:rsidRDefault="009E5147" w:rsidP="009E5147">
      <w:pPr>
        <w:spacing w:before="0" w:beforeAutospacing="0" w:after="0" w:afterAutospacing="0"/>
        <w:rPr>
          <w:rFonts w:asciiTheme="minorHAnsi" w:hAnsiTheme="minorHAnsi" w:cstheme="minorHAnsi"/>
        </w:rPr>
      </w:pPr>
    </w:p>
    <w:p w:rsidR="009E5147" w:rsidRPr="00596776" w:rsidRDefault="00596776" w:rsidP="009E5147">
      <w:pPr>
        <w:spacing w:before="0" w:beforeAutospacing="0" w:after="0" w:afterAutospacing="0"/>
        <w:rPr>
          <w:rFonts w:asciiTheme="minorHAnsi" w:eastAsia="Times New Roman" w:hAnsiTheme="minorHAnsi" w:cstheme="minorHAnsi"/>
          <w:b/>
          <w:color w:val="2E2E2E"/>
        </w:rPr>
      </w:pPr>
      <w:r w:rsidRPr="00596776">
        <w:rPr>
          <w:rFonts w:asciiTheme="minorHAnsi" w:hAnsiTheme="minorHAnsi" w:cstheme="minorHAnsi"/>
          <w:b/>
        </w:rPr>
        <w:t>R</w:t>
      </w:r>
      <w:r w:rsidR="009E5147" w:rsidRPr="00596776">
        <w:rPr>
          <w:rFonts w:asciiTheme="minorHAnsi" w:hAnsiTheme="minorHAnsi" w:cstheme="minorHAnsi"/>
          <w:b/>
        </w:rPr>
        <w:t>ésultats attendus</w:t>
      </w:r>
      <w:r w:rsidRPr="00596776">
        <w:rPr>
          <w:rFonts w:asciiTheme="minorHAnsi" w:hAnsiTheme="minorHAnsi" w:cstheme="minorHAnsi"/>
          <w:b/>
        </w:rPr>
        <w:t> :</w:t>
      </w:r>
    </w:p>
    <w:p w:rsidR="00F352D4" w:rsidRPr="00F352D4" w:rsidRDefault="00F352D4" w:rsidP="00F352D4">
      <w:pPr>
        <w:spacing w:before="0" w:beforeAutospacing="0" w:after="0" w:afterAutospacing="0"/>
        <w:rPr>
          <w:rFonts w:asciiTheme="minorHAnsi" w:eastAsia="Times New Roman" w:hAnsiTheme="minorHAnsi" w:cstheme="minorHAnsi"/>
          <w:color w:val="000000"/>
        </w:rPr>
      </w:pPr>
      <w:r>
        <w:rPr>
          <w:rFonts w:asciiTheme="minorHAnsi" w:eastAsia="Times New Roman" w:hAnsiTheme="minorHAnsi" w:cstheme="minorHAnsi"/>
          <w:color w:val="000000"/>
        </w:rPr>
        <w:t>L’organisation que nous proposons permet :</w:t>
      </w:r>
    </w:p>
    <w:p w:rsidR="009E5147" w:rsidRPr="00F352D4" w:rsidRDefault="00F352D4" w:rsidP="00F352D4">
      <w:pPr>
        <w:pStyle w:val="Paragraphedeliste"/>
        <w:numPr>
          <w:ilvl w:val="0"/>
          <w:numId w:val="1"/>
        </w:numPr>
        <w:spacing w:before="0" w:beforeAutospacing="0" w:after="0" w:afterAutospacing="0"/>
        <w:ind w:left="284" w:hanging="284"/>
        <w:rPr>
          <w:rFonts w:asciiTheme="minorHAnsi" w:eastAsia="Times New Roman" w:hAnsiTheme="minorHAnsi" w:cstheme="minorHAnsi"/>
          <w:color w:val="000000"/>
        </w:rPr>
      </w:pPr>
      <w:r>
        <w:rPr>
          <w:rFonts w:asciiTheme="minorHAnsi" w:eastAsia="Times New Roman" w:hAnsiTheme="minorHAnsi" w:cstheme="minorHAnsi"/>
          <w:color w:val="000000"/>
        </w:rPr>
        <w:t>D</w:t>
      </w:r>
      <w:r w:rsidR="00596776" w:rsidRPr="00F352D4">
        <w:rPr>
          <w:rFonts w:asciiTheme="minorHAnsi" w:eastAsia="Times New Roman" w:hAnsiTheme="minorHAnsi" w:cstheme="minorHAnsi"/>
          <w:color w:val="000000"/>
        </w:rPr>
        <w:t>’intégrer une méthod</w:t>
      </w:r>
      <w:r w:rsidR="006023C3" w:rsidRPr="00F352D4">
        <w:rPr>
          <w:rFonts w:asciiTheme="minorHAnsi" w:eastAsia="Times New Roman" w:hAnsiTheme="minorHAnsi" w:cstheme="minorHAnsi"/>
          <w:color w:val="000000"/>
        </w:rPr>
        <w:t xml:space="preserve">ologie commune permettant la </w:t>
      </w:r>
      <w:proofErr w:type="spellStart"/>
      <w:r w:rsidR="006023C3" w:rsidRPr="00F352D4">
        <w:rPr>
          <w:rFonts w:asciiTheme="minorHAnsi" w:eastAsia="Times New Roman" w:hAnsiTheme="minorHAnsi" w:cstheme="minorHAnsi"/>
          <w:color w:val="000000"/>
        </w:rPr>
        <w:t>co</w:t>
      </w:r>
      <w:proofErr w:type="spellEnd"/>
      <w:r w:rsidR="006023C3" w:rsidRPr="00F352D4">
        <w:rPr>
          <w:rFonts w:asciiTheme="minorHAnsi" w:eastAsia="Times New Roman" w:hAnsiTheme="minorHAnsi" w:cstheme="minorHAnsi"/>
          <w:color w:val="000000"/>
        </w:rPr>
        <w:t>-</w:t>
      </w:r>
      <w:r w:rsidR="00596776" w:rsidRPr="00F352D4">
        <w:rPr>
          <w:rFonts w:asciiTheme="minorHAnsi" w:eastAsia="Times New Roman" w:hAnsiTheme="minorHAnsi" w:cstheme="minorHAnsi"/>
          <w:color w:val="000000"/>
        </w:rPr>
        <w:t xml:space="preserve">construction </w:t>
      </w:r>
      <w:r w:rsidR="006023C3" w:rsidRPr="00F352D4">
        <w:rPr>
          <w:rFonts w:asciiTheme="minorHAnsi" w:eastAsia="Times New Roman" w:hAnsiTheme="minorHAnsi" w:cstheme="minorHAnsi"/>
          <w:color w:val="000000"/>
        </w:rPr>
        <w:t>contributive de chacun à des</w:t>
      </w:r>
      <w:r w:rsidR="00596776" w:rsidRPr="00F352D4">
        <w:rPr>
          <w:rFonts w:asciiTheme="minorHAnsi" w:eastAsia="Times New Roman" w:hAnsiTheme="minorHAnsi" w:cstheme="minorHAnsi"/>
          <w:color w:val="000000"/>
        </w:rPr>
        <w:t xml:space="preserve"> modalités d'accompagnement innovantes, adaptatives et donc pérennes</w:t>
      </w:r>
      <w:r w:rsidR="0086273D">
        <w:rPr>
          <w:rFonts w:asciiTheme="minorHAnsi" w:eastAsia="Times New Roman" w:hAnsiTheme="minorHAnsi" w:cstheme="minorHAnsi"/>
          <w:color w:val="000000"/>
        </w:rPr>
        <w:t>,</w:t>
      </w:r>
    </w:p>
    <w:p w:rsidR="00F352D4" w:rsidRPr="00F352D4" w:rsidRDefault="00F352D4" w:rsidP="00F352D4">
      <w:pPr>
        <w:pStyle w:val="Paragraphedeliste"/>
        <w:numPr>
          <w:ilvl w:val="0"/>
          <w:numId w:val="1"/>
        </w:numPr>
        <w:spacing w:before="0" w:beforeAutospacing="0" w:after="0" w:afterAutospacing="0"/>
        <w:ind w:left="284" w:hanging="284"/>
        <w:rPr>
          <w:rFonts w:asciiTheme="minorHAnsi" w:hAnsiTheme="minorHAnsi" w:cstheme="minorHAnsi"/>
        </w:rPr>
      </w:pPr>
      <w:r>
        <w:rPr>
          <w:rFonts w:asciiTheme="minorHAnsi" w:eastAsia="Times New Roman" w:hAnsiTheme="minorHAnsi" w:cstheme="minorHAnsi"/>
          <w:color w:val="000000"/>
        </w:rPr>
        <w:t xml:space="preserve">Un travail coopératif </w:t>
      </w:r>
      <w:r w:rsidR="006047F7">
        <w:rPr>
          <w:rFonts w:asciiTheme="minorHAnsi" w:eastAsia="Times New Roman" w:hAnsiTheme="minorHAnsi" w:cstheme="minorHAnsi"/>
          <w:color w:val="000000"/>
        </w:rPr>
        <w:t>fluide</w:t>
      </w:r>
      <w:r>
        <w:rPr>
          <w:rFonts w:asciiTheme="minorHAnsi" w:eastAsia="Times New Roman" w:hAnsiTheme="minorHAnsi" w:cstheme="minorHAnsi"/>
          <w:color w:val="000000"/>
        </w:rPr>
        <w:t xml:space="preserve"> sans surcharge</w:t>
      </w:r>
      <w:r w:rsidR="0086273D">
        <w:rPr>
          <w:rFonts w:asciiTheme="minorHAnsi" w:eastAsia="Times New Roman" w:hAnsiTheme="minorHAnsi" w:cstheme="minorHAnsi"/>
          <w:color w:val="000000"/>
        </w:rPr>
        <w:t xml:space="preserve"> administrative,</w:t>
      </w:r>
    </w:p>
    <w:p w:rsidR="00F352D4" w:rsidRPr="00F352D4" w:rsidRDefault="00F352D4" w:rsidP="00F352D4">
      <w:pPr>
        <w:pStyle w:val="Paragraphedeliste"/>
        <w:numPr>
          <w:ilvl w:val="0"/>
          <w:numId w:val="1"/>
        </w:numPr>
        <w:spacing w:before="0" w:beforeAutospacing="0" w:after="0" w:afterAutospacing="0"/>
        <w:ind w:left="284" w:hanging="284"/>
        <w:rPr>
          <w:rFonts w:asciiTheme="minorHAnsi" w:hAnsiTheme="minorHAnsi" w:cstheme="minorHAnsi"/>
        </w:rPr>
      </w:pPr>
      <w:r>
        <w:rPr>
          <w:rFonts w:asciiTheme="minorHAnsi" w:eastAsia="Times New Roman" w:hAnsiTheme="minorHAnsi" w:cstheme="minorHAnsi"/>
          <w:color w:val="000000"/>
        </w:rPr>
        <w:t>Proposer aux patients un mode d’emploi des soins de santé p</w:t>
      </w:r>
      <w:r w:rsidR="004C73CD">
        <w:rPr>
          <w:rFonts w:asciiTheme="minorHAnsi" w:eastAsia="Times New Roman" w:hAnsiTheme="minorHAnsi" w:cstheme="minorHAnsi"/>
          <w:color w:val="000000"/>
        </w:rPr>
        <w:t>rimaire pour plus de prévention,</w:t>
      </w:r>
      <w:bookmarkStart w:id="0" w:name="_GoBack"/>
      <w:bookmarkEnd w:id="0"/>
    </w:p>
    <w:p w:rsidR="00F352D4" w:rsidRPr="00F352D4" w:rsidRDefault="0086273D" w:rsidP="001F2BCA">
      <w:pPr>
        <w:pStyle w:val="Paragraphedeliste"/>
        <w:numPr>
          <w:ilvl w:val="0"/>
          <w:numId w:val="1"/>
        </w:numPr>
        <w:spacing w:before="0" w:beforeAutospacing="0" w:after="0" w:afterAutospacing="0"/>
        <w:ind w:left="284" w:right="-142" w:hanging="284"/>
        <w:rPr>
          <w:rFonts w:asciiTheme="minorHAnsi" w:hAnsiTheme="minorHAnsi" w:cstheme="minorHAnsi"/>
        </w:rPr>
      </w:pPr>
      <w:r>
        <w:rPr>
          <w:rFonts w:asciiTheme="minorHAnsi" w:eastAsia="Times New Roman" w:hAnsiTheme="minorHAnsi" w:cstheme="minorHAnsi"/>
          <w:color w:val="000000"/>
        </w:rPr>
        <w:t xml:space="preserve">Un programme sanitaire thérapeutique ou préventif évalué au regard </w:t>
      </w:r>
      <w:r w:rsidR="006047F7">
        <w:rPr>
          <w:rFonts w:asciiTheme="minorHAnsi" w:eastAsia="Times New Roman" w:hAnsiTheme="minorHAnsi" w:cstheme="minorHAnsi"/>
          <w:color w:val="000000"/>
        </w:rPr>
        <w:t>de la gestion du temps</w:t>
      </w:r>
      <w:r w:rsidR="006047F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des </w:t>
      </w:r>
      <w:r w:rsidR="006047F7">
        <w:rPr>
          <w:rFonts w:asciiTheme="minorHAnsi" w:eastAsia="Times New Roman" w:hAnsiTheme="minorHAnsi" w:cstheme="minorHAnsi"/>
          <w:color w:val="000000"/>
        </w:rPr>
        <w:t xml:space="preserve">ressources humaines </w:t>
      </w:r>
      <w:r w:rsidR="006047F7">
        <w:rPr>
          <w:rFonts w:asciiTheme="minorHAnsi" w:eastAsia="Times New Roman" w:hAnsiTheme="minorHAnsi" w:cstheme="minorHAnsi"/>
          <w:color w:val="000000"/>
        </w:rPr>
        <w:t>et des moyens financiers.</w:t>
      </w:r>
    </w:p>
    <w:p w:rsidR="009E5147" w:rsidRDefault="009E5147" w:rsidP="00337A1F">
      <w:pPr>
        <w:spacing w:before="0" w:beforeAutospacing="0" w:after="0" w:afterAutospacing="0"/>
        <w:rPr>
          <w:rFonts w:asciiTheme="minorHAnsi" w:hAnsiTheme="minorHAnsi" w:cstheme="minorHAnsi"/>
        </w:rPr>
      </w:pPr>
    </w:p>
    <w:p w:rsidR="006846B7" w:rsidRPr="00596776" w:rsidRDefault="00596776" w:rsidP="00337A1F">
      <w:pPr>
        <w:spacing w:before="0" w:beforeAutospacing="0" w:after="0" w:afterAutospacing="0"/>
        <w:rPr>
          <w:rFonts w:asciiTheme="minorHAnsi" w:hAnsiTheme="minorHAnsi" w:cstheme="minorHAnsi"/>
          <w:b/>
        </w:rPr>
      </w:pPr>
      <w:r w:rsidRPr="00596776">
        <w:rPr>
          <w:rFonts w:asciiTheme="minorHAnsi" w:hAnsiTheme="minorHAnsi" w:cstheme="minorHAnsi"/>
          <w:b/>
        </w:rPr>
        <w:t>E</w:t>
      </w:r>
      <w:r w:rsidR="009E5147" w:rsidRPr="00596776">
        <w:rPr>
          <w:rFonts w:asciiTheme="minorHAnsi" w:hAnsiTheme="minorHAnsi" w:cstheme="minorHAnsi"/>
          <w:b/>
        </w:rPr>
        <w:t>njeux du projet :</w:t>
      </w:r>
    </w:p>
    <w:p w:rsidR="00E92226" w:rsidRDefault="00E92226" w:rsidP="00E92226">
      <w:pPr>
        <w:pStyle w:val="Paragraphedeliste"/>
        <w:numPr>
          <w:ilvl w:val="0"/>
          <w:numId w:val="1"/>
        </w:numPr>
        <w:autoSpaceDE w:val="0"/>
        <w:autoSpaceDN w:val="0"/>
        <w:adjustRightInd w:val="0"/>
        <w:spacing w:before="0" w:beforeAutospacing="0" w:after="0" w:afterAutospacing="0"/>
        <w:ind w:left="284" w:right="-142" w:hanging="284"/>
        <w:rPr>
          <w:rFonts w:asciiTheme="minorHAnsi" w:eastAsia="Times New Roman" w:hAnsiTheme="minorHAnsi" w:cstheme="minorHAnsi"/>
          <w:color w:val="000000"/>
        </w:rPr>
      </w:pPr>
      <w:r>
        <w:rPr>
          <w:rFonts w:asciiTheme="minorHAnsi" w:eastAsia="Times New Roman" w:hAnsiTheme="minorHAnsi" w:cstheme="minorHAnsi"/>
          <w:color w:val="000000"/>
        </w:rPr>
        <w:t>Arriver à obtenir une unité de fonctionnement des soins primaires autour du médecin généraliste grâce à sa prescription de soins paramédicaux sans surcharge de la fonction administrative et de la fonction de coordination, ni pour lui ni pour l’équipe.</w:t>
      </w:r>
    </w:p>
    <w:p w:rsidR="006023C3" w:rsidRPr="00E92226" w:rsidRDefault="00E92226" w:rsidP="00E92226">
      <w:pPr>
        <w:pStyle w:val="Paragraphedeliste"/>
        <w:numPr>
          <w:ilvl w:val="0"/>
          <w:numId w:val="1"/>
        </w:numPr>
        <w:autoSpaceDE w:val="0"/>
        <w:autoSpaceDN w:val="0"/>
        <w:adjustRightInd w:val="0"/>
        <w:spacing w:before="0" w:beforeAutospacing="0" w:after="0" w:afterAutospacing="0"/>
        <w:ind w:left="284" w:right="-142" w:hanging="284"/>
        <w:rPr>
          <w:rFonts w:asciiTheme="minorHAnsi" w:eastAsia="Times New Roman" w:hAnsiTheme="minorHAnsi" w:cstheme="minorHAnsi"/>
          <w:color w:val="000000"/>
        </w:rPr>
      </w:pPr>
      <w:r>
        <w:rPr>
          <w:rFonts w:asciiTheme="minorHAnsi" w:eastAsia="Times New Roman" w:hAnsiTheme="minorHAnsi" w:cstheme="minorHAnsi"/>
          <w:color w:val="000000"/>
        </w:rPr>
        <w:t xml:space="preserve">Obtenir la </w:t>
      </w:r>
      <w:r w:rsidR="006023C3" w:rsidRPr="00E92226">
        <w:rPr>
          <w:rFonts w:asciiTheme="minorHAnsi" w:eastAsia="Times New Roman" w:hAnsiTheme="minorHAnsi" w:cstheme="minorHAnsi"/>
          <w:color w:val="000000"/>
        </w:rPr>
        <w:t>pérennité financ</w:t>
      </w:r>
      <w:r w:rsidR="006023C3" w:rsidRPr="00E92226">
        <w:rPr>
          <w:rFonts w:asciiTheme="minorHAnsi" w:eastAsia="Times New Roman" w:hAnsiTheme="minorHAnsi" w:cstheme="minorHAnsi"/>
          <w:color w:val="000000"/>
        </w:rPr>
        <w:t xml:space="preserve">ière grâce à la </w:t>
      </w:r>
      <w:r w:rsidR="009E5147" w:rsidRPr="00E92226">
        <w:rPr>
          <w:rFonts w:asciiTheme="minorHAnsi" w:eastAsia="Times New Roman" w:hAnsiTheme="minorHAnsi" w:cstheme="minorHAnsi"/>
          <w:color w:val="000000"/>
        </w:rPr>
        <w:t xml:space="preserve">reconnaissance de l’expérience </w:t>
      </w:r>
      <w:r w:rsidR="006023C3" w:rsidRPr="00E92226">
        <w:rPr>
          <w:rFonts w:asciiTheme="minorHAnsi" w:eastAsia="Times New Roman" w:hAnsiTheme="minorHAnsi" w:cstheme="minorHAnsi"/>
          <w:color w:val="000000"/>
        </w:rPr>
        <w:t xml:space="preserve">et de ses résultats </w:t>
      </w:r>
      <w:r w:rsidR="009E5147" w:rsidRPr="00E92226">
        <w:rPr>
          <w:rFonts w:asciiTheme="minorHAnsi" w:eastAsia="Times New Roman" w:hAnsiTheme="minorHAnsi" w:cstheme="minorHAnsi"/>
          <w:color w:val="000000"/>
        </w:rPr>
        <w:t>auprès</w:t>
      </w:r>
      <w:r>
        <w:rPr>
          <w:rFonts w:asciiTheme="minorHAnsi" w:eastAsia="Times New Roman" w:hAnsiTheme="minorHAnsi" w:cstheme="minorHAnsi"/>
          <w:color w:val="000000"/>
        </w:rPr>
        <w:t> :</w:t>
      </w:r>
      <w:r w:rsidR="009E5147" w:rsidRPr="00E92226">
        <w:rPr>
          <w:rFonts w:asciiTheme="minorHAnsi" w:eastAsia="Times New Roman" w:hAnsiTheme="minorHAnsi" w:cstheme="minorHAnsi"/>
          <w:color w:val="000000"/>
        </w:rPr>
        <w:t xml:space="preserve"> </w:t>
      </w:r>
    </w:p>
    <w:p w:rsidR="006023C3" w:rsidRDefault="006023C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 xml:space="preserve">Des </w:t>
      </w:r>
      <w:r w:rsidR="00DD4803">
        <w:rPr>
          <w:rFonts w:asciiTheme="minorHAnsi" w:eastAsia="Times New Roman" w:hAnsiTheme="minorHAnsi" w:cstheme="minorHAnsi"/>
          <w:color w:val="000000"/>
        </w:rPr>
        <w:t>patients fidélisés,</w:t>
      </w:r>
    </w:p>
    <w:p w:rsidR="00DD4803" w:rsidRDefault="00DD480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De la CPAM,</w:t>
      </w:r>
    </w:p>
    <w:p w:rsidR="00DD4803" w:rsidRPr="006023C3" w:rsidRDefault="00DD4803" w:rsidP="00E92226">
      <w:pPr>
        <w:pStyle w:val="Paragraphedeliste"/>
        <w:autoSpaceDE w:val="0"/>
        <w:autoSpaceDN w:val="0"/>
        <w:adjustRightInd w:val="0"/>
        <w:spacing w:before="0" w:beforeAutospacing="0" w:after="0" w:afterAutospacing="0"/>
        <w:ind w:left="284" w:right="622"/>
        <w:rPr>
          <w:rFonts w:asciiTheme="minorHAnsi" w:eastAsia="Times New Roman" w:hAnsiTheme="minorHAnsi" w:cstheme="minorHAnsi"/>
          <w:color w:val="000000"/>
        </w:rPr>
      </w:pPr>
      <w:r>
        <w:rPr>
          <w:rFonts w:asciiTheme="minorHAnsi" w:eastAsia="Times New Roman" w:hAnsiTheme="minorHAnsi" w:cstheme="minorHAnsi"/>
          <w:color w:val="000000"/>
        </w:rPr>
        <w:t>Des Mutuelles</w:t>
      </w:r>
    </w:p>
    <w:p w:rsidR="009E5147" w:rsidRPr="009E5147" w:rsidRDefault="009E5147" w:rsidP="00E92226">
      <w:pPr>
        <w:autoSpaceDE w:val="0"/>
        <w:autoSpaceDN w:val="0"/>
        <w:adjustRightInd w:val="0"/>
        <w:spacing w:before="0" w:beforeAutospacing="0" w:after="0" w:afterAutospacing="0"/>
        <w:ind w:left="284" w:right="622" w:hanging="284"/>
        <w:rPr>
          <w:rFonts w:asciiTheme="minorHAnsi" w:eastAsia="Times New Roman" w:hAnsiTheme="minorHAnsi" w:cstheme="minorHAnsi"/>
          <w:color w:val="000000"/>
        </w:rPr>
      </w:pPr>
      <w:proofErr w:type="gramStart"/>
      <w:r w:rsidRPr="009E5147">
        <w:rPr>
          <w:rFonts w:asciiTheme="minorHAnsi" w:eastAsia="Times New Roman" w:hAnsiTheme="minorHAnsi" w:cstheme="minorHAnsi"/>
          <w:color w:val="000000"/>
        </w:rPr>
        <w:t>pour</w:t>
      </w:r>
      <w:proofErr w:type="gramEnd"/>
      <w:r w:rsidRPr="009E5147">
        <w:rPr>
          <w:rFonts w:asciiTheme="minorHAnsi" w:eastAsia="Times New Roman" w:hAnsiTheme="minorHAnsi" w:cstheme="minorHAnsi"/>
          <w:color w:val="000000"/>
        </w:rPr>
        <w:t xml:space="preserve"> une meilleure prise en charge et plus d’équité dans l’accès aux soins.</w:t>
      </w:r>
    </w:p>
    <w:p w:rsidR="00596776" w:rsidRDefault="00596776" w:rsidP="00E92226">
      <w:pPr>
        <w:spacing w:before="0" w:beforeAutospacing="0" w:after="0" w:afterAutospacing="0"/>
        <w:ind w:left="284" w:hanging="284"/>
        <w:rPr>
          <w:rFonts w:eastAsia="Times New Roman"/>
        </w:rPr>
      </w:pPr>
    </w:p>
    <w:p w:rsidR="00596776" w:rsidRDefault="00596776" w:rsidP="00E92226">
      <w:pPr>
        <w:spacing w:before="0" w:beforeAutospacing="0" w:after="0" w:afterAutospacing="0"/>
        <w:ind w:left="284" w:hanging="284"/>
        <w:rPr>
          <w:rFonts w:eastAsia="Times New Roman"/>
        </w:rPr>
      </w:pPr>
      <w:r>
        <w:rPr>
          <w:rFonts w:eastAsia="Times New Roman"/>
        </w:rPr>
        <w:t>Offre packagée = financièrement adaptée (patientèle, territoire, …, sécu, …)</w:t>
      </w:r>
    </w:p>
    <w:p w:rsidR="009E5147" w:rsidRPr="0030451B" w:rsidRDefault="009E5147" w:rsidP="00337A1F">
      <w:pPr>
        <w:spacing w:before="0" w:beforeAutospacing="0" w:after="0" w:afterAutospacing="0"/>
        <w:rPr>
          <w:rFonts w:asciiTheme="minorHAnsi" w:hAnsiTheme="minorHAnsi" w:cstheme="minorHAnsi"/>
        </w:rPr>
      </w:pPr>
    </w:p>
    <w:p w:rsidR="00A72AE8" w:rsidRPr="0030451B" w:rsidRDefault="00A72AE8" w:rsidP="00337A1F">
      <w:pPr>
        <w:spacing w:before="0" w:beforeAutospacing="0" w:after="0" w:afterAutospacing="0"/>
        <w:rPr>
          <w:rFonts w:asciiTheme="minorHAnsi" w:hAnsiTheme="minorHAnsi" w:cstheme="minorHAnsi"/>
        </w:rPr>
      </w:pPr>
    </w:p>
    <w:p w:rsidR="00A72AE8" w:rsidRPr="0030451B" w:rsidRDefault="00A72AE8" w:rsidP="00337A1F">
      <w:pPr>
        <w:spacing w:before="0" w:beforeAutospacing="0" w:after="0" w:afterAutospacing="0"/>
        <w:rPr>
          <w:rFonts w:asciiTheme="minorHAnsi" w:hAnsiTheme="minorHAnsi" w:cstheme="minorHAnsi"/>
        </w:rPr>
      </w:pPr>
    </w:p>
    <w:p w:rsidR="00EA6196" w:rsidRPr="0030451B" w:rsidRDefault="00EA6196" w:rsidP="00337A1F">
      <w:pPr>
        <w:spacing w:before="0" w:beforeAutospacing="0" w:after="0" w:afterAutospacing="0"/>
        <w:rPr>
          <w:rFonts w:asciiTheme="minorHAnsi" w:eastAsia="Times New Roman" w:hAnsiTheme="minorHAnsi" w:cstheme="minorHAnsi"/>
          <w:color w:val="2E2E2E"/>
        </w:rPr>
      </w:pPr>
    </w:p>
    <w:p w:rsidR="002A433D" w:rsidRPr="0030451B" w:rsidRDefault="002A433D" w:rsidP="00337A1F">
      <w:pPr>
        <w:spacing w:before="0" w:beforeAutospacing="0" w:after="0" w:afterAutospacing="0"/>
        <w:rPr>
          <w:rFonts w:asciiTheme="minorHAnsi" w:eastAsia="Times New Roman" w:hAnsiTheme="minorHAnsi" w:cstheme="minorHAnsi"/>
          <w:color w:val="2E2E2E"/>
        </w:rPr>
      </w:pPr>
    </w:p>
    <w:p w:rsidR="002A433D" w:rsidRPr="0030451B" w:rsidRDefault="002A433D" w:rsidP="00337A1F">
      <w:pPr>
        <w:spacing w:before="0" w:beforeAutospacing="0" w:after="0" w:afterAutospacing="0"/>
        <w:rPr>
          <w:rFonts w:asciiTheme="minorHAnsi" w:eastAsia="Times New Roman" w:hAnsiTheme="minorHAnsi" w:cstheme="minorHAnsi"/>
          <w:color w:val="2E2E2E"/>
        </w:rPr>
      </w:pPr>
    </w:p>
    <w:p w:rsidR="002A433D" w:rsidRPr="0030451B" w:rsidRDefault="002A433D" w:rsidP="00337A1F">
      <w:pPr>
        <w:spacing w:before="0" w:beforeAutospacing="0" w:after="0" w:afterAutospacing="0"/>
        <w:rPr>
          <w:rFonts w:asciiTheme="minorHAnsi" w:eastAsia="Times New Roman" w:hAnsiTheme="minorHAnsi" w:cstheme="minorHAnsi"/>
          <w:color w:val="2E2E2E"/>
        </w:rPr>
      </w:pPr>
    </w:p>
    <w:p w:rsidR="002A433D" w:rsidRPr="0030451B" w:rsidRDefault="002A433D" w:rsidP="00337A1F">
      <w:pPr>
        <w:spacing w:before="0" w:beforeAutospacing="0" w:after="0" w:afterAutospacing="0"/>
        <w:rPr>
          <w:rFonts w:asciiTheme="minorHAnsi" w:eastAsia="Times New Roman" w:hAnsiTheme="minorHAnsi" w:cstheme="minorHAnsi"/>
          <w:color w:val="2E2E2E"/>
        </w:rPr>
      </w:pPr>
    </w:p>
    <w:p w:rsidR="00DC5F45" w:rsidRPr="0030451B" w:rsidRDefault="00DC5F45" w:rsidP="00337A1F">
      <w:pPr>
        <w:spacing w:before="0" w:beforeAutospacing="0" w:after="0" w:afterAutospacing="0"/>
        <w:rPr>
          <w:rFonts w:asciiTheme="minorHAnsi" w:eastAsia="Times New Roman" w:hAnsiTheme="minorHAnsi" w:cstheme="minorHAnsi"/>
          <w:color w:val="2E2E2E"/>
        </w:rPr>
      </w:pPr>
      <w:r w:rsidRPr="0030451B">
        <w:rPr>
          <w:rFonts w:asciiTheme="minorHAnsi" w:hAnsiTheme="minorHAnsi" w:cstheme="minorHAnsi"/>
          <w:i/>
          <w:iCs/>
          <w:color w:val="808080"/>
          <w:shd w:val="clear" w:color="auto" w:fill="FFFFFF"/>
        </w:rPr>
        <w:t>L’infirmière</w:t>
      </w:r>
      <w:r w:rsidRPr="0030451B">
        <w:rPr>
          <w:rFonts w:asciiTheme="minorHAnsi" w:hAnsiTheme="minorHAnsi" w:cstheme="minorHAnsi"/>
          <w:i/>
          <w:iCs/>
          <w:color w:val="808080"/>
          <w:shd w:val="clear" w:color="auto" w:fill="FFFFFF"/>
        </w:rPr>
        <w:t xml:space="preserve"> intervient en complément de ma pratique médicale, dans les dimensions éducatives et d’accompagnement</w:t>
      </w:r>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i/>
          <w:color w:val="7F7F7F" w:themeColor="text1" w:themeTint="80"/>
        </w:rPr>
      </w:pPr>
      <w:r w:rsidRPr="0030451B">
        <w:rPr>
          <w:rFonts w:asciiTheme="minorHAnsi" w:hAnsiTheme="minorHAnsi" w:cstheme="minorHAnsi"/>
          <w:i/>
          <w:color w:val="7F7F7F" w:themeColor="text1" w:themeTint="80"/>
        </w:rPr>
        <w:t xml:space="preserve">Sa </w:t>
      </w:r>
      <w:proofErr w:type="spellStart"/>
      <w:r w:rsidRPr="0030451B">
        <w:rPr>
          <w:rFonts w:asciiTheme="minorHAnsi" w:hAnsiTheme="minorHAnsi" w:cstheme="minorHAnsi"/>
          <w:i/>
          <w:color w:val="7F7F7F" w:themeColor="text1" w:themeTint="80"/>
        </w:rPr>
        <w:t>fonction</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c’est</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d’accompagner</w:t>
      </w:r>
      <w:proofErr w:type="spellEnd"/>
      <w:r w:rsidRPr="0030451B">
        <w:rPr>
          <w:rFonts w:asciiTheme="minorHAnsi" w:hAnsiTheme="minorHAnsi" w:cstheme="minorHAnsi"/>
          <w:i/>
          <w:color w:val="7F7F7F" w:themeColor="text1" w:themeTint="80"/>
        </w:rPr>
        <w:t xml:space="preserve"> les </w:t>
      </w:r>
      <w:proofErr w:type="spellStart"/>
      <w:r w:rsidRPr="0030451B">
        <w:rPr>
          <w:rFonts w:asciiTheme="minorHAnsi" w:hAnsiTheme="minorHAnsi" w:cstheme="minorHAnsi"/>
          <w:i/>
          <w:color w:val="7F7F7F" w:themeColor="text1" w:themeTint="80"/>
        </w:rPr>
        <w:t>changements</w:t>
      </w:r>
      <w:proofErr w:type="spellEnd"/>
      <w:r w:rsidRPr="0030451B">
        <w:rPr>
          <w:rFonts w:asciiTheme="minorHAnsi" w:hAnsiTheme="minorHAnsi" w:cstheme="minorHAnsi"/>
          <w:i/>
          <w:color w:val="7F7F7F" w:themeColor="text1" w:themeTint="80"/>
        </w:rPr>
        <w:t xml:space="preserve"> de </w:t>
      </w:r>
      <w:proofErr w:type="spellStart"/>
      <w:r w:rsidRPr="0030451B">
        <w:rPr>
          <w:rFonts w:asciiTheme="minorHAnsi" w:hAnsiTheme="minorHAnsi" w:cstheme="minorHAnsi"/>
          <w:i/>
          <w:color w:val="7F7F7F" w:themeColor="text1" w:themeTint="80"/>
        </w:rPr>
        <w:t>comportement</w:t>
      </w:r>
      <w:proofErr w:type="spellEnd"/>
      <w:r w:rsidRPr="0030451B">
        <w:rPr>
          <w:rFonts w:asciiTheme="minorHAnsi" w:hAnsiTheme="minorHAnsi" w:cstheme="minorHAnsi"/>
          <w:i/>
          <w:color w:val="7F7F7F" w:themeColor="text1" w:themeTint="80"/>
        </w:rPr>
        <w:t xml:space="preserve"> de la part des patients sur des </w:t>
      </w:r>
      <w:proofErr w:type="spellStart"/>
      <w:r w:rsidRPr="0030451B">
        <w:rPr>
          <w:rFonts w:asciiTheme="minorHAnsi" w:hAnsiTheme="minorHAnsi" w:cstheme="minorHAnsi"/>
          <w:i/>
          <w:color w:val="7F7F7F" w:themeColor="text1" w:themeTint="80"/>
        </w:rPr>
        <w:t>problématiques</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comme</w:t>
      </w:r>
      <w:proofErr w:type="spellEnd"/>
      <w:r w:rsidRPr="0030451B">
        <w:rPr>
          <w:rFonts w:asciiTheme="minorHAnsi" w:hAnsiTheme="minorHAnsi" w:cstheme="minorHAnsi"/>
          <w:i/>
          <w:color w:val="7F7F7F" w:themeColor="text1" w:themeTint="80"/>
        </w:rPr>
        <w:t xml:space="preserve"> le </w:t>
      </w:r>
      <w:proofErr w:type="spellStart"/>
      <w:r w:rsidRPr="0030451B">
        <w:rPr>
          <w:rFonts w:asciiTheme="minorHAnsi" w:hAnsiTheme="minorHAnsi" w:cstheme="minorHAnsi"/>
          <w:i/>
          <w:color w:val="7F7F7F" w:themeColor="text1" w:themeTint="80"/>
        </w:rPr>
        <w:t>diabète</w:t>
      </w:r>
      <w:proofErr w:type="spellEnd"/>
      <w:r w:rsidRPr="0030451B">
        <w:rPr>
          <w:rFonts w:asciiTheme="minorHAnsi" w:hAnsiTheme="minorHAnsi" w:cstheme="minorHAnsi"/>
          <w:i/>
          <w:color w:val="7F7F7F" w:themeColor="text1" w:themeTint="80"/>
        </w:rPr>
        <w:t xml:space="preserve">, les </w:t>
      </w:r>
      <w:proofErr w:type="spellStart"/>
      <w:r w:rsidRPr="0030451B">
        <w:rPr>
          <w:rFonts w:asciiTheme="minorHAnsi" w:hAnsiTheme="minorHAnsi" w:cstheme="minorHAnsi"/>
          <w:i/>
          <w:color w:val="7F7F7F" w:themeColor="text1" w:themeTint="80"/>
        </w:rPr>
        <w:t>risques</w:t>
      </w:r>
      <w:proofErr w:type="spellEnd"/>
      <w:r w:rsidRPr="0030451B">
        <w:rPr>
          <w:rFonts w:asciiTheme="minorHAnsi" w:hAnsiTheme="minorHAnsi" w:cstheme="minorHAnsi"/>
          <w:i/>
          <w:color w:val="7F7F7F" w:themeColor="text1" w:themeTint="80"/>
        </w:rPr>
        <w:t xml:space="preserve"> cardio-</w:t>
      </w:r>
      <w:proofErr w:type="spellStart"/>
      <w:r w:rsidRPr="0030451B">
        <w:rPr>
          <w:rFonts w:asciiTheme="minorHAnsi" w:hAnsiTheme="minorHAnsi" w:cstheme="minorHAnsi"/>
          <w:i/>
          <w:color w:val="7F7F7F" w:themeColor="text1" w:themeTint="80"/>
        </w:rPr>
        <w:t>vasculaires</w:t>
      </w:r>
      <w:proofErr w:type="spellEnd"/>
      <w:r w:rsidRPr="0030451B">
        <w:rPr>
          <w:rFonts w:asciiTheme="minorHAnsi" w:hAnsiTheme="minorHAnsi" w:cstheme="minorHAnsi"/>
          <w:i/>
          <w:color w:val="7F7F7F" w:themeColor="text1" w:themeTint="80"/>
        </w:rPr>
        <w:t xml:space="preserve">, les troubles </w:t>
      </w:r>
      <w:proofErr w:type="spellStart"/>
      <w:r w:rsidRPr="0030451B">
        <w:rPr>
          <w:rFonts w:asciiTheme="minorHAnsi" w:hAnsiTheme="minorHAnsi" w:cstheme="minorHAnsi"/>
          <w:i/>
          <w:color w:val="7F7F7F" w:themeColor="text1" w:themeTint="80"/>
        </w:rPr>
        <w:t>cognitifs</w:t>
      </w:r>
      <w:proofErr w:type="spellEnd"/>
      <w:r w:rsidRPr="0030451B">
        <w:rPr>
          <w:rFonts w:asciiTheme="minorHAnsi" w:hAnsiTheme="minorHAnsi" w:cstheme="minorHAnsi"/>
          <w:i/>
          <w:color w:val="7F7F7F" w:themeColor="text1" w:themeTint="80"/>
        </w:rPr>
        <w:t xml:space="preserve">, le </w:t>
      </w:r>
      <w:proofErr w:type="spellStart"/>
      <w:r w:rsidRPr="0030451B">
        <w:rPr>
          <w:rFonts w:asciiTheme="minorHAnsi" w:hAnsiTheme="minorHAnsi" w:cstheme="minorHAnsi"/>
          <w:i/>
          <w:color w:val="7F7F7F" w:themeColor="text1" w:themeTint="80"/>
        </w:rPr>
        <w:t>sevrage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tabagique</w:t>
      </w:r>
      <w:proofErr w:type="spellEnd"/>
      <w:r w:rsidRPr="0030451B">
        <w:rPr>
          <w:rFonts w:asciiTheme="minorHAnsi" w:hAnsiTheme="minorHAnsi" w:cstheme="minorHAnsi"/>
          <w:i/>
          <w:color w:val="7F7F7F" w:themeColor="text1" w:themeTint="80"/>
        </w:rPr>
        <w:t xml:space="preserve">, la </w:t>
      </w:r>
      <w:proofErr w:type="spellStart"/>
      <w:r w:rsidRPr="0030451B">
        <w:rPr>
          <w:rFonts w:asciiTheme="minorHAnsi" w:hAnsiTheme="minorHAnsi" w:cstheme="minorHAnsi"/>
          <w:i/>
          <w:color w:val="7F7F7F" w:themeColor="text1" w:themeTint="80"/>
        </w:rPr>
        <w:t>bronchopneumopathie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chronique</w:t>
      </w:r>
      <w:proofErr w:type="spellEnd"/>
      <w:r w:rsidRPr="0030451B">
        <w:rPr>
          <w:rFonts w:asciiTheme="minorHAnsi" w:hAnsiTheme="minorHAnsi" w:cstheme="minorHAnsi"/>
          <w:i/>
          <w:color w:val="7F7F7F" w:themeColor="text1" w:themeTint="80"/>
        </w:rPr>
        <w:t xml:space="preserve"> obstructive (BPCO)…</w:t>
      </w:r>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i/>
          <w:color w:val="7F7F7F" w:themeColor="text1" w:themeTint="80"/>
        </w:rPr>
      </w:pPr>
      <w:r w:rsidRPr="0030451B">
        <w:rPr>
          <w:rFonts w:asciiTheme="minorHAnsi" w:hAnsiTheme="minorHAnsi" w:cstheme="minorHAnsi"/>
          <w:i/>
          <w:color w:val="7F7F7F" w:themeColor="text1" w:themeTint="80"/>
        </w:rPr>
        <w:t xml:space="preserve">Pour le </w:t>
      </w:r>
      <w:proofErr w:type="spellStart"/>
      <w:r w:rsidRPr="0030451B">
        <w:rPr>
          <w:rFonts w:asciiTheme="minorHAnsi" w:hAnsiTheme="minorHAnsi" w:cstheme="minorHAnsi"/>
          <w:i/>
          <w:color w:val="7F7F7F" w:themeColor="text1" w:themeTint="80"/>
        </w:rPr>
        <w:t>médecin</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l’infirmière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Asalée</w:t>
      </w:r>
      <w:proofErr w:type="spellEnd"/>
      <w:r w:rsidRPr="0030451B">
        <w:rPr>
          <w:rFonts w:asciiTheme="minorHAnsi" w:hAnsiTheme="minorHAnsi" w:cstheme="minorHAnsi"/>
          <w:i/>
          <w:color w:val="7F7F7F" w:themeColor="text1" w:themeTint="80"/>
        </w:rPr>
        <w:t xml:space="preserve"> </w:t>
      </w:r>
      <w:proofErr w:type="spellStart"/>
      <w:proofErr w:type="gramStart"/>
      <w:r w:rsidRPr="0030451B">
        <w:rPr>
          <w:rFonts w:asciiTheme="minorHAnsi" w:hAnsiTheme="minorHAnsi" w:cstheme="minorHAnsi"/>
          <w:i/>
          <w:color w:val="7F7F7F" w:themeColor="text1" w:themeTint="80"/>
        </w:rPr>
        <w:t>est</w:t>
      </w:r>
      <w:proofErr w:type="spellEnd"/>
      <w:proofErr w:type="gramEnd"/>
      <w:r w:rsidRPr="0030451B">
        <w:rPr>
          <w:rFonts w:asciiTheme="minorHAnsi" w:hAnsiTheme="minorHAnsi" w:cstheme="minorHAnsi"/>
          <w:i/>
          <w:color w:val="7F7F7F" w:themeColor="text1" w:themeTint="80"/>
        </w:rPr>
        <w:t xml:space="preserve"> un nouveau pivot de la prise </w:t>
      </w:r>
      <w:proofErr w:type="spellStart"/>
      <w:r w:rsidRPr="0030451B">
        <w:rPr>
          <w:rFonts w:asciiTheme="minorHAnsi" w:hAnsiTheme="minorHAnsi" w:cstheme="minorHAnsi"/>
          <w:i/>
          <w:color w:val="7F7F7F" w:themeColor="text1" w:themeTint="80"/>
        </w:rPr>
        <w:t>en</w:t>
      </w:r>
      <w:proofErr w:type="spellEnd"/>
      <w:r w:rsidRPr="0030451B">
        <w:rPr>
          <w:rFonts w:asciiTheme="minorHAnsi" w:hAnsiTheme="minorHAnsi" w:cstheme="minorHAnsi"/>
          <w:i/>
          <w:color w:val="7F7F7F" w:themeColor="text1" w:themeTint="80"/>
        </w:rPr>
        <w:t xml:space="preserve"> charge du patient. Le </w:t>
      </w:r>
      <w:proofErr w:type="spellStart"/>
      <w:r w:rsidRPr="0030451B">
        <w:rPr>
          <w:rFonts w:asciiTheme="minorHAnsi" w:hAnsiTheme="minorHAnsi" w:cstheme="minorHAnsi"/>
          <w:i/>
          <w:color w:val="7F7F7F" w:themeColor="text1" w:themeTint="80"/>
        </w:rPr>
        <w:t>docteur</w:t>
      </w:r>
      <w:proofErr w:type="spellEnd"/>
      <w:r w:rsidRPr="0030451B">
        <w:rPr>
          <w:rFonts w:asciiTheme="minorHAnsi" w:hAnsiTheme="minorHAnsi" w:cstheme="minorHAnsi"/>
          <w:i/>
          <w:color w:val="7F7F7F" w:themeColor="text1" w:themeTint="80"/>
        </w:rPr>
        <w:t xml:space="preserve"> </w:t>
      </w:r>
      <w:proofErr w:type="gramStart"/>
      <w:r w:rsidRPr="0030451B">
        <w:rPr>
          <w:rFonts w:asciiTheme="minorHAnsi" w:hAnsiTheme="minorHAnsi" w:cstheme="minorHAnsi"/>
          <w:i/>
          <w:color w:val="7F7F7F" w:themeColor="text1" w:themeTint="80"/>
        </w:rPr>
        <w:t>et</w:t>
      </w:r>
      <w:proofErr w:type="gram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l’infirmière</w:t>
      </w:r>
      <w:proofErr w:type="spellEnd"/>
      <w:r w:rsidRPr="0030451B">
        <w:rPr>
          <w:rFonts w:asciiTheme="minorHAnsi" w:hAnsiTheme="minorHAnsi" w:cstheme="minorHAnsi"/>
          <w:i/>
          <w:color w:val="7F7F7F" w:themeColor="text1" w:themeTint="80"/>
        </w:rPr>
        <w:t xml:space="preserve"> se </w:t>
      </w:r>
      <w:proofErr w:type="spellStart"/>
      <w:r w:rsidRPr="0030451B">
        <w:rPr>
          <w:rFonts w:asciiTheme="minorHAnsi" w:hAnsiTheme="minorHAnsi" w:cstheme="minorHAnsi"/>
          <w:i/>
          <w:color w:val="7F7F7F" w:themeColor="text1" w:themeTint="80"/>
        </w:rPr>
        <w:t>rencontrent</w:t>
      </w:r>
      <w:proofErr w:type="spellEnd"/>
      <w:r w:rsidRPr="0030451B">
        <w:rPr>
          <w:rFonts w:asciiTheme="minorHAnsi" w:hAnsiTheme="minorHAnsi" w:cstheme="minorHAnsi"/>
          <w:i/>
          <w:color w:val="7F7F7F" w:themeColor="text1" w:themeTint="80"/>
        </w:rPr>
        <w:t xml:space="preserve"> pour </w:t>
      </w:r>
      <w:proofErr w:type="spellStart"/>
      <w:r w:rsidRPr="0030451B">
        <w:rPr>
          <w:rFonts w:asciiTheme="minorHAnsi" w:hAnsiTheme="minorHAnsi" w:cstheme="minorHAnsi"/>
          <w:i/>
          <w:color w:val="7F7F7F" w:themeColor="text1" w:themeTint="80"/>
        </w:rPr>
        <w:t>échanger</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tous</w:t>
      </w:r>
      <w:proofErr w:type="spellEnd"/>
      <w:r w:rsidRPr="0030451B">
        <w:rPr>
          <w:rFonts w:asciiTheme="minorHAnsi" w:hAnsiTheme="minorHAnsi" w:cstheme="minorHAnsi"/>
          <w:i/>
          <w:color w:val="7F7F7F" w:themeColor="text1" w:themeTint="80"/>
        </w:rPr>
        <w:t xml:space="preserve"> les 15 </w:t>
      </w:r>
      <w:proofErr w:type="spellStart"/>
      <w:r w:rsidRPr="0030451B">
        <w:rPr>
          <w:rFonts w:asciiTheme="minorHAnsi" w:hAnsiTheme="minorHAnsi" w:cstheme="minorHAnsi"/>
          <w:i/>
          <w:color w:val="7F7F7F" w:themeColor="text1" w:themeTint="80"/>
        </w:rPr>
        <w:t>jours</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ou</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une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fois</w:t>
      </w:r>
      <w:proofErr w:type="spellEnd"/>
      <w:r w:rsidRPr="0030451B">
        <w:rPr>
          <w:rFonts w:asciiTheme="minorHAnsi" w:hAnsiTheme="minorHAnsi" w:cstheme="minorHAnsi"/>
          <w:i/>
          <w:color w:val="7F7F7F" w:themeColor="text1" w:themeTint="80"/>
        </w:rPr>
        <w:t xml:space="preserve"> par </w:t>
      </w:r>
      <w:proofErr w:type="spellStart"/>
      <w:r w:rsidRPr="0030451B">
        <w:rPr>
          <w:rFonts w:asciiTheme="minorHAnsi" w:hAnsiTheme="minorHAnsi" w:cstheme="minorHAnsi"/>
          <w:i/>
          <w:color w:val="7F7F7F" w:themeColor="text1" w:themeTint="80"/>
        </w:rPr>
        <w:t>mois</w:t>
      </w:r>
      <w:proofErr w:type="spellEnd"/>
      <w:r w:rsidRPr="0030451B">
        <w:rPr>
          <w:rFonts w:asciiTheme="minorHAnsi" w:hAnsiTheme="minorHAnsi" w:cstheme="minorHAnsi"/>
          <w:i/>
          <w:color w:val="7F7F7F" w:themeColor="text1" w:themeTint="80"/>
        </w:rPr>
        <w:t xml:space="preserve">. Elle a </w:t>
      </w:r>
      <w:proofErr w:type="spellStart"/>
      <w:r w:rsidRPr="0030451B">
        <w:rPr>
          <w:rFonts w:asciiTheme="minorHAnsi" w:hAnsiTheme="minorHAnsi" w:cstheme="minorHAnsi"/>
          <w:i/>
          <w:color w:val="7F7F7F" w:themeColor="text1" w:themeTint="80"/>
        </w:rPr>
        <w:t>une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approche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différente</w:t>
      </w:r>
      <w:proofErr w:type="spellEnd"/>
      <w:r w:rsidRPr="0030451B">
        <w:rPr>
          <w:rFonts w:asciiTheme="minorHAnsi" w:hAnsiTheme="minorHAnsi" w:cstheme="minorHAnsi"/>
          <w:i/>
          <w:color w:val="7F7F7F" w:themeColor="text1" w:themeTint="80"/>
        </w:rPr>
        <w:t xml:space="preserve"> de la </w:t>
      </w:r>
      <w:proofErr w:type="spellStart"/>
      <w:r w:rsidRPr="0030451B">
        <w:rPr>
          <w:rFonts w:asciiTheme="minorHAnsi" w:hAnsiTheme="minorHAnsi" w:cstheme="minorHAnsi"/>
          <w:i/>
          <w:color w:val="7F7F7F" w:themeColor="text1" w:themeTint="80"/>
        </w:rPr>
        <w:t>mienne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c’est</w:t>
      </w:r>
      <w:proofErr w:type="spellEnd"/>
      <w:r w:rsidRPr="0030451B">
        <w:rPr>
          <w:rFonts w:asciiTheme="minorHAnsi" w:hAnsiTheme="minorHAnsi" w:cstheme="minorHAnsi"/>
          <w:i/>
          <w:color w:val="7F7F7F" w:themeColor="text1" w:themeTint="80"/>
        </w:rPr>
        <w:t xml:space="preserve"> </w:t>
      </w:r>
      <w:proofErr w:type="gramStart"/>
      <w:r w:rsidRPr="0030451B">
        <w:rPr>
          <w:rFonts w:asciiTheme="minorHAnsi" w:hAnsiTheme="minorHAnsi" w:cstheme="minorHAnsi"/>
          <w:i/>
          <w:color w:val="7F7F7F" w:themeColor="text1" w:themeTint="80"/>
        </w:rPr>
        <w:t>un</w:t>
      </w:r>
      <w:proofErr w:type="gramEnd"/>
      <w:r w:rsidRPr="0030451B">
        <w:rPr>
          <w:rFonts w:asciiTheme="minorHAnsi" w:hAnsiTheme="minorHAnsi" w:cstheme="minorHAnsi"/>
          <w:i/>
          <w:color w:val="7F7F7F" w:themeColor="text1" w:themeTint="80"/>
        </w:rPr>
        <w:t xml:space="preserve"> grand plus, </w:t>
      </w:r>
      <w:proofErr w:type="spellStart"/>
      <w:r w:rsidRPr="0030451B">
        <w:rPr>
          <w:rFonts w:asciiTheme="minorHAnsi" w:hAnsiTheme="minorHAnsi" w:cstheme="minorHAnsi"/>
          <w:i/>
          <w:color w:val="7F7F7F" w:themeColor="text1" w:themeTint="80"/>
        </w:rPr>
        <w:t>elle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voit</w:t>
      </w:r>
      <w:proofErr w:type="spellEnd"/>
      <w:r w:rsidRPr="0030451B">
        <w:rPr>
          <w:rFonts w:asciiTheme="minorHAnsi" w:hAnsiTheme="minorHAnsi" w:cstheme="minorHAnsi"/>
          <w:i/>
          <w:color w:val="7F7F7F" w:themeColor="text1" w:themeTint="80"/>
        </w:rPr>
        <w:t xml:space="preserve"> des choses que je ne </w:t>
      </w:r>
      <w:proofErr w:type="spellStart"/>
      <w:r w:rsidRPr="0030451B">
        <w:rPr>
          <w:rFonts w:asciiTheme="minorHAnsi" w:hAnsiTheme="minorHAnsi" w:cstheme="minorHAnsi"/>
          <w:i/>
          <w:color w:val="7F7F7F" w:themeColor="text1" w:themeTint="80"/>
        </w:rPr>
        <w:t>vois</w:t>
      </w:r>
      <w:proofErr w:type="spellEnd"/>
      <w:r w:rsidRPr="0030451B">
        <w:rPr>
          <w:rFonts w:asciiTheme="minorHAnsi" w:hAnsiTheme="minorHAnsi" w:cstheme="minorHAnsi"/>
          <w:i/>
          <w:color w:val="7F7F7F" w:themeColor="text1" w:themeTint="80"/>
        </w:rPr>
        <w:t xml:space="preserve"> pas, et </w:t>
      </w:r>
      <w:proofErr w:type="spellStart"/>
      <w:r w:rsidRPr="0030451B">
        <w:rPr>
          <w:rFonts w:asciiTheme="minorHAnsi" w:hAnsiTheme="minorHAnsi" w:cstheme="minorHAnsi"/>
          <w:i/>
          <w:color w:val="7F7F7F" w:themeColor="text1" w:themeTint="80"/>
        </w:rPr>
        <w:t>inversement</w:t>
      </w:r>
      <w:proofErr w:type="spellEnd"/>
      <w:r w:rsidRPr="0030451B">
        <w:rPr>
          <w:rFonts w:asciiTheme="minorHAnsi" w:hAnsiTheme="minorHAnsi" w:cstheme="minorHAnsi"/>
          <w:i/>
          <w:color w:val="7F7F7F" w:themeColor="text1" w:themeTint="80"/>
        </w:rPr>
        <w:t xml:space="preserve">. Elle a </w:t>
      </w:r>
      <w:proofErr w:type="spellStart"/>
      <w:r w:rsidRPr="0030451B">
        <w:rPr>
          <w:rFonts w:asciiTheme="minorHAnsi" w:hAnsiTheme="minorHAnsi" w:cstheme="minorHAnsi"/>
          <w:i/>
          <w:color w:val="7F7F7F" w:themeColor="text1" w:themeTint="80"/>
        </w:rPr>
        <w:t>aussi</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une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personnalité</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très</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attachante</w:t>
      </w:r>
      <w:proofErr w:type="spellEnd"/>
      <w:r w:rsidRPr="0030451B">
        <w:rPr>
          <w:rFonts w:asciiTheme="minorHAnsi" w:hAnsiTheme="minorHAnsi" w:cstheme="minorHAnsi"/>
          <w:i/>
          <w:color w:val="7F7F7F" w:themeColor="text1" w:themeTint="80"/>
        </w:rPr>
        <w:t xml:space="preserve"> </w:t>
      </w:r>
      <w:proofErr w:type="gramStart"/>
      <w:r w:rsidRPr="0030451B">
        <w:rPr>
          <w:rFonts w:asciiTheme="minorHAnsi" w:hAnsiTheme="minorHAnsi" w:cstheme="minorHAnsi"/>
          <w:i/>
          <w:color w:val="7F7F7F" w:themeColor="text1" w:themeTint="80"/>
        </w:rPr>
        <w:t>et</w:t>
      </w:r>
      <w:proofErr w:type="gram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une</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grande</w:t>
      </w:r>
      <w:proofErr w:type="spellEnd"/>
      <w:r w:rsidRPr="0030451B">
        <w:rPr>
          <w:rFonts w:asciiTheme="minorHAnsi" w:hAnsiTheme="minorHAnsi" w:cstheme="minorHAnsi"/>
          <w:i/>
          <w:color w:val="7F7F7F" w:themeColor="text1" w:themeTint="80"/>
        </w:rPr>
        <w:t xml:space="preserve"> conscience </w:t>
      </w:r>
      <w:proofErr w:type="spellStart"/>
      <w:r w:rsidRPr="0030451B">
        <w:rPr>
          <w:rFonts w:asciiTheme="minorHAnsi" w:hAnsiTheme="minorHAnsi" w:cstheme="minorHAnsi"/>
          <w:i/>
          <w:color w:val="7F7F7F" w:themeColor="text1" w:themeTint="80"/>
        </w:rPr>
        <w:t>professionnelle</w:t>
      </w:r>
      <w:proofErr w:type="spellEnd"/>
      <w:r w:rsidRPr="0030451B">
        <w:rPr>
          <w:rFonts w:asciiTheme="minorHAnsi" w:hAnsiTheme="minorHAnsi" w:cstheme="minorHAnsi"/>
          <w:i/>
          <w:color w:val="7F7F7F" w:themeColor="text1" w:themeTint="80"/>
        </w:rPr>
        <w:t xml:space="preserve">. Les patients </w:t>
      </w:r>
      <w:proofErr w:type="spellStart"/>
      <w:r w:rsidRPr="0030451B">
        <w:rPr>
          <w:rFonts w:asciiTheme="minorHAnsi" w:hAnsiTheme="minorHAnsi" w:cstheme="minorHAnsi"/>
          <w:i/>
          <w:color w:val="7F7F7F" w:themeColor="text1" w:themeTint="80"/>
        </w:rPr>
        <w:t>sont</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ravis</w:t>
      </w:r>
      <w:proofErr w:type="spellEnd"/>
      <w:r w:rsidRPr="0030451B">
        <w:rPr>
          <w:rFonts w:asciiTheme="minorHAnsi" w:hAnsiTheme="minorHAnsi" w:cstheme="minorHAnsi"/>
          <w:i/>
          <w:color w:val="7F7F7F" w:themeColor="text1" w:themeTint="80"/>
        </w:rPr>
        <w:t xml:space="preserve"> </w:t>
      </w:r>
      <w:proofErr w:type="gramStart"/>
      <w:r w:rsidRPr="0030451B">
        <w:rPr>
          <w:rFonts w:asciiTheme="minorHAnsi" w:hAnsiTheme="minorHAnsi" w:cstheme="minorHAnsi"/>
          <w:i/>
          <w:color w:val="7F7F7F" w:themeColor="text1" w:themeTint="80"/>
        </w:rPr>
        <w:t>et</w:t>
      </w:r>
      <w:proofErr w:type="gram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mieux</w:t>
      </w:r>
      <w:proofErr w:type="spellEnd"/>
      <w:r w:rsidRPr="0030451B">
        <w:rPr>
          <w:rFonts w:asciiTheme="minorHAnsi" w:hAnsiTheme="minorHAnsi" w:cstheme="minorHAnsi"/>
          <w:i/>
          <w:color w:val="7F7F7F" w:themeColor="text1" w:themeTint="80"/>
        </w:rPr>
        <w:t xml:space="preserve"> </w:t>
      </w:r>
      <w:proofErr w:type="spellStart"/>
      <w:r w:rsidRPr="0030451B">
        <w:rPr>
          <w:rFonts w:asciiTheme="minorHAnsi" w:hAnsiTheme="minorHAnsi" w:cstheme="minorHAnsi"/>
          <w:i/>
          <w:color w:val="7F7F7F" w:themeColor="text1" w:themeTint="80"/>
        </w:rPr>
        <w:t>accompagnés</w:t>
      </w:r>
      <w:proofErr w:type="spellEnd"/>
      <w:r w:rsidRPr="0030451B">
        <w:rPr>
          <w:rFonts w:asciiTheme="minorHAnsi" w:hAnsiTheme="minorHAnsi" w:cstheme="minorHAnsi"/>
          <w:i/>
          <w:color w:val="7F7F7F" w:themeColor="text1" w:themeTint="80"/>
        </w:rPr>
        <w:t>.</w:t>
      </w:r>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i/>
          <w:iCs/>
          <w:color w:val="808080"/>
          <w:shd w:val="clear" w:color="auto" w:fill="FFFFFF"/>
        </w:rPr>
      </w:pPr>
      <w:r w:rsidRPr="0030451B">
        <w:rPr>
          <w:rFonts w:asciiTheme="minorHAnsi" w:hAnsiTheme="minorHAnsi" w:cstheme="minorHAnsi"/>
          <w:i/>
          <w:iCs/>
          <w:color w:val="808080"/>
          <w:shd w:val="clear" w:color="auto" w:fill="FFFFFF"/>
        </w:rPr>
        <w:t xml:space="preserve">A </w:t>
      </w:r>
      <w:proofErr w:type="spellStart"/>
      <w:r w:rsidRPr="0030451B">
        <w:rPr>
          <w:rFonts w:asciiTheme="minorHAnsi" w:hAnsiTheme="minorHAnsi" w:cstheme="minorHAnsi"/>
          <w:i/>
          <w:iCs/>
          <w:color w:val="808080"/>
          <w:shd w:val="clear" w:color="auto" w:fill="FFFFFF"/>
        </w:rPr>
        <w:t>partir</w:t>
      </w:r>
      <w:proofErr w:type="spellEnd"/>
      <w:r w:rsidRPr="0030451B">
        <w:rPr>
          <w:rFonts w:asciiTheme="minorHAnsi" w:hAnsiTheme="minorHAnsi" w:cstheme="minorHAnsi"/>
          <w:i/>
          <w:iCs/>
          <w:color w:val="808080"/>
          <w:shd w:val="clear" w:color="auto" w:fill="FFFFFF"/>
        </w:rPr>
        <w:t xml:space="preserve"> du moment </w:t>
      </w:r>
      <w:proofErr w:type="spellStart"/>
      <w:r w:rsidRPr="0030451B">
        <w:rPr>
          <w:rFonts w:asciiTheme="minorHAnsi" w:hAnsiTheme="minorHAnsi" w:cstheme="minorHAnsi"/>
          <w:i/>
          <w:iCs/>
          <w:color w:val="808080"/>
          <w:shd w:val="clear" w:color="auto" w:fill="FFFFFF"/>
        </w:rPr>
        <w:t>où</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j’ai</w:t>
      </w:r>
      <w:proofErr w:type="spellEnd"/>
      <w:r w:rsidRPr="0030451B">
        <w:rPr>
          <w:rFonts w:asciiTheme="minorHAnsi" w:hAnsiTheme="minorHAnsi" w:cstheme="minorHAnsi"/>
          <w:i/>
          <w:iCs/>
          <w:color w:val="808080"/>
          <w:shd w:val="clear" w:color="auto" w:fill="FFFFFF"/>
        </w:rPr>
        <w:t xml:space="preserve"> </w:t>
      </w:r>
      <w:proofErr w:type="gramStart"/>
      <w:r w:rsidRPr="0030451B">
        <w:rPr>
          <w:rFonts w:asciiTheme="minorHAnsi" w:hAnsiTheme="minorHAnsi" w:cstheme="minorHAnsi"/>
          <w:i/>
          <w:iCs/>
          <w:color w:val="808080"/>
          <w:shd w:val="clear" w:color="auto" w:fill="FFFFFF"/>
        </w:rPr>
        <w:t>un</w:t>
      </w:r>
      <w:proofErr w:type="gram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associé</w:t>
      </w:r>
      <w:proofErr w:type="spellEnd"/>
      <w:r w:rsidRPr="0030451B">
        <w:rPr>
          <w:rFonts w:asciiTheme="minorHAnsi" w:hAnsiTheme="minorHAnsi" w:cstheme="minorHAnsi"/>
          <w:i/>
          <w:iCs/>
          <w:color w:val="808080"/>
          <w:shd w:val="clear" w:color="auto" w:fill="FFFFFF"/>
        </w:rPr>
        <w:t xml:space="preserve"> et </w:t>
      </w:r>
      <w:proofErr w:type="spellStart"/>
      <w:r w:rsidRPr="0030451B">
        <w:rPr>
          <w:rFonts w:asciiTheme="minorHAnsi" w:hAnsiTheme="minorHAnsi" w:cstheme="minorHAnsi"/>
          <w:i/>
          <w:iCs/>
          <w:color w:val="808080"/>
          <w:shd w:val="clear" w:color="auto" w:fill="FFFFFF"/>
        </w:rPr>
        <w:t>une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infirmière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Asalée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ça</w:t>
      </w:r>
      <w:proofErr w:type="spellEnd"/>
      <w:r w:rsidRPr="0030451B">
        <w:rPr>
          <w:rFonts w:asciiTheme="minorHAnsi" w:hAnsiTheme="minorHAnsi" w:cstheme="minorHAnsi"/>
          <w:i/>
          <w:iCs/>
          <w:color w:val="808080"/>
          <w:shd w:val="clear" w:color="auto" w:fill="FFFFFF"/>
        </w:rPr>
        <w:t xml:space="preserve"> me </w:t>
      </w:r>
      <w:proofErr w:type="spellStart"/>
      <w:r w:rsidRPr="0030451B">
        <w:rPr>
          <w:rFonts w:asciiTheme="minorHAnsi" w:hAnsiTheme="minorHAnsi" w:cstheme="minorHAnsi"/>
          <w:i/>
          <w:iCs/>
          <w:color w:val="808080"/>
          <w:shd w:val="clear" w:color="auto" w:fill="FFFFFF"/>
        </w:rPr>
        <w:t>permet</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d’amorcer</w:t>
      </w:r>
      <w:proofErr w:type="spellEnd"/>
      <w:r w:rsidRPr="0030451B">
        <w:rPr>
          <w:rFonts w:asciiTheme="minorHAnsi" w:hAnsiTheme="minorHAnsi" w:cstheme="minorHAnsi"/>
          <w:i/>
          <w:iCs/>
          <w:color w:val="808080"/>
          <w:shd w:val="clear" w:color="auto" w:fill="FFFFFF"/>
        </w:rPr>
        <w:t xml:space="preserve"> la </w:t>
      </w:r>
      <w:proofErr w:type="spellStart"/>
      <w:r w:rsidRPr="0030451B">
        <w:rPr>
          <w:rFonts w:asciiTheme="minorHAnsi" w:hAnsiTheme="minorHAnsi" w:cstheme="minorHAnsi"/>
          <w:i/>
          <w:iCs/>
          <w:color w:val="808080"/>
          <w:shd w:val="clear" w:color="auto" w:fill="FFFFFF"/>
        </w:rPr>
        <w:t>création</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d’une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maison</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médicale</w:t>
      </w:r>
      <w:proofErr w:type="spellEnd"/>
      <w:r w:rsidRPr="0030451B">
        <w:rPr>
          <w:rFonts w:asciiTheme="minorHAnsi" w:hAnsiTheme="minorHAnsi" w:cstheme="minorHAnsi"/>
          <w:i/>
          <w:iCs/>
          <w:color w:val="808080"/>
          <w:shd w:val="clear" w:color="auto" w:fill="FFFFFF"/>
        </w:rPr>
        <w:t xml:space="preserve"> avec des </w:t>
      </w:r>
      <w:proofErr w:type="spellStart"/>
      <w:r w:rsidRPr="0030451B">
        <w:rPr>
          <w:rFonts w:asciiTheme="minorHAnsi" w:hAnsiTheme="minorHAnsi" w:cstheme="minorHAnsi"/>
          <w:i/>
          <w:iCs/>
          <w:color w:val="808080"/>
          <w:shd w:val="clear" w:color="auto" w:fill="FFFFFF"/>
        </w:rPr>
        <w:t>paramédicaux</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c’est</w:t>
      </w:r>
      <w:proofErr w:type="spellEnd"/>
      <w:r w:rsidRPr="0030451B">
        <w:rPr>
          <w:rFonts w:asciiTheme="minorHAnsi" w:hAnsiTheme="minorHAnsi" w:cstheme="minorHAnsi"/>
          <w:i/>
          <w:iCs/>
          <w:color w:val="808080"/>
          <w:shd w:val="clear" w:color="auto" w:fill="FFFFFF"/>
        </w:rPr>
        <w:t xml:space="preserve"> un </w:t>
      </w:r>
      <w:proofErr w:type="spellStart"/>
      <w:r w:rsidRPr="0030451B">
        <w:rPr>
          <w:rFonts w:asciiTheme="minorHAnsi" w:hAnsiTheme="minorHAnsi" w:cstheme="minorHAnsi"/>
          <w:i/>
          <w:iCs/>
          <w:color w:val="808080"/>
          <w:shd w:val="clear" w:color="auto" w:fill="FFFFFF"/>
        </w:rPr>
        <w:t>vieux</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rêve</w:t>
      </w:r>
      <w:proofErr w:type="spellEnd"/>
      <w:r w:rsidRPr="0030451B">
        <w:rPr>
          <w:rFonts w:asciiTheme="minorHAnsi" w:hAnsiTheme="minorHAnsi" w:cstheme="minorHAnsi"/>
          <w:i/>
          <w:iCs/>
          <w:color w:val="808080"/>
          <w:shd w:val="clear" w:color="auto" w:fill="FFFFFF"/>
        </w:rPr>
        <w:t xml:space="preserve"> que </w:t>
      </w:r>
      <w:proofErr w:type="spellStart"/>
      <w:r w:rsidRPr="0030451B">
        <w:rPr>
          <w:rFonts w:asciiTheme="minorHAnsi" w:hAnsiTheme="minorHAnsi" w:cstheme="minorHAnsi"/>
          <w:i/>
          <w:iCs/>
          <w:color w:val="808080"/>
          <w:shd w:val="clear" w:color="auto" w:fill="FFFFFF"/>
        </w:rPr>
        <w:t>j’ai</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Peut</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lastRenderedPageBreak/>
        <w:t>être</w:t>
      </w:r>
      <w:proofErr w:type="spellEnd"/>
      <w:r w:rsidRPr="0030451B">
        <w:rPr>
          <w:rFonts w:asciiTheme="minorHAnsi" w:hAnsiTheme="minorHAnsi" w:cstheme="minorHAnsi"/>
          <w:i/>
          <w:iCs/>
          <w:color w:val="808080"/>
          <w:shd w:val="clear" w:color="auto" w:fill="FFFFFF"/>
        </w:rPr>
        <w:t xml:space="preserve"> </w:t>
      </w:r>
      <w:proofErr w:type="gramStart"/>
      <w:r w:rsidRPr="0030451B">
        <w:rPr>
          <w:rFonts w:asciiTheme="minorHAnsi" w:hAnsiTheme="minorHAnsi" w:cstheme="minorHAnsi"/>
          <w:i/>
          <w:iCs/>
          <w:color w:val="808080"/>
          <w:shd w:val="clear" w:color="auto" w:fill="FFFFFF"/>
        </w:rPr>
        <w:t>un</w:t>
      </w:r>
      <w:proofErr w:type="gram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psychologue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bientôt</w:t>
      </w:r>
      <w:proofErr w:type="spellEnd"/>
      <w:r w:rsidRPr="0030451B">
        <w:rPr>
          <w:rFonts w:asciiTheme="minorHAnsi" w:hAnsiTheme="minorHAnsi" w:cstheme="minorHAnsi"/>
          <w:i/>
          <w:iCs/>
          <w:color w:val="808080"/>
          <w:shd w:val="clear" w:color="auto" w:fill="FFFFFF"/>
        </w:rPr>
        <w:t xml:space="preserve">…. A </w:t>
      </w:r>
      <w:proofErr w:type="spellStart"/>
      <w:r w:rsidRPr="0030451B">
        <w:rPr>
          <w:rFonts w:asciiTheme="minorHAnsi" w:hAnsiTheme="minorHAnsi" w:cstheme="minorHAnsi"/>
          <w:i/>
          <w:iCs/>
          <w:color w:val="808080"/>
          <w:shd w:val="clear" w:color="auto" w:fill="FFFFFF"/>
        </w:rPr>
        <w:t>voir</w:t>
      </w:r>
      <w:proofErr w:type="spellEnd"/>
      <w:r w:rsidRPr="0030451B">
        <w:rPr>
          <w:rFonts w:asciiTheme="minorHAnsi" w:hAnsiTheme="minorHAnsi" w:cstheme="minorHAnsi"/>
          <w:i/>
          <w:iCs/>
          <w:color w:val="808080"/>
          <w:shd w:val="clear" w:color="auto" w:fill="FFFFFF"/>
        </w:rPr>
        <w:t xml:space="preserve">. Je </w:t>
      </w:r>
      <w:proofErr w:type="spellStart"/>
      <w:r w:rsidRPr="0030451B">
        <w:rPr>
          <w:rFonts w:asciiTheme="minorHAnsi" w:hAnsiTheme="minorHAnsi" w:cstheme="minorHAnsi"/>
          <w:i/>
          <w:iCs/>
          <w:color w:val="808080"/>
          <w:shd w:val="clear" w:color="auto" w:fill="FFFFFF"/>
        </w:rPr>
        <w:t>passerai</w:t>
      </w:r>
      <w:proofErr w:type="spellEnd"/>
      <w:r w:rsidRPr="0030451B">
        <w:rPr>
          <w:rFonts w:asciiTheme="minorHAnsi" w:hAnsiTheme="minorHAnsi" w:cstheme="minorHAnsi"/>
          <w:i/>
          <w:iCs/>
          <w:color w:val="808080"/>
          <w:shd w:val="clear" w:color="auto" w:fill="FFFFFF"/>
        </w:rPr>
        <w:t xml:space="preserve"> le </w:t>
      </w:r>
      <w:proofErr w:type="spellStart"/>
      <w:r w:rsidRPr="0030451B">
        <w:rPr>
          <w:rFonts w:asciiTheme="minorHAnsi" w:hAnsiTheme="minorHAnsi" w:cstheme="minorHAnsi"/>
          <w:i/>
          <w:iCs/>
          <w:color w:val="808080"/>
          <w:shd w:val="clear" w:color="auto" w:fill="FFFFFF"/>
        </w:rPr>
        <w:t>relais</w:t>
      </w:r>
      <w:proofErr w:type="spellEnd"/>
      <w:r w:rsidRPr="0030451B">
        <w:rPr>
          <w:rFonts w:asciiTheme="minorHAnsi" w:hAnsiTheme="minorHAnsi" w:cstheme="minorHAnsi"/>
          <w:i/>
          <w:iCs/>
          <w:color w:val="808080"/>
          <w:shd w:val="clear" w:color="auto" w:fill="FFFFFF"/>
        </w:rPr>
        <w:t xml:space="preserve">. Je </w:t>
      </w:r>
      <w:proofErr w:type="spellStart"/>
      <w:r w:rsidRPr="0030451B">
        <w:rPr>
          <w:rFonts w:asciiTheme="minorHAnsi" w:hAnsiTheme="minorHAnsi" w:cstheme="minorHAnsi"/>
          <w:i/>
          <w:iCs/>
          <w:color w:val="808080"/>
          <w:shd w:val="clear" w:color="auto" w:fill="FFFFFF"/>
        </w:rPr>
        <w:t>pourrais</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mettre</w:t>
      </w:r>
      <w:proofErr w:type="spellEnd"/>
      <w:r w:rsidRPr="0030451B">
        <w:rPr>
          <w:rFonts w:asciiTheme="minorHAnsi" w:hAnsiTheme="minorHAnsi" w:cstheme="minorHAnsi"/>
          <w:i/>
          <w:iCs/>
          <w:color w:val="808080"/>
          <w:shd w:val="clear" w:color="auto" w:fill="FFFFFF"/>
        </w:rPr>
        <w:t xml:space="preserve"> </w:t>
      </w:r>
      <w:proofErr w:type="gramStart"/>
      <w:r w:rsidRPr="0030451B">
        <w:rPr>
          <w:rFonts w:asciiTheme="minorHAnsi" w:hAnsiTheme="minorHAnsi" w:cstheme="minorHAnsi"/>
          <w:i/>
          <w:iCs/>
          <w:color w:val="808080"/>
          <w:shd w:val="clear" w:color="auto" w:fill="FFFFFF"/>
        </w:rPr>
        <w:t>un</w:t>
      </w:r>
      <w:proofErr w:type="gram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kiné</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ou</w:t>
      </w:r>
      <w:proofErr w:type="spellEnd"/>
      <w:r w:rsidRPr="0030451B">
        <w:rPr>
          <w:rFonts w:asciiTheme="minorHAnsi" w:hAnsiTheme="minorHAnsi" w:cstheme="minorHAnsi"/>
          <w:i/>
          <w:iCs/>
          <w:color w:val="808080"/>
          <w:shd w:val="clear" w:color="auto" w:fill="FFFFFF"/>
        </w:rPr>
        <w:t xml:space="preserve"> un </w:t>
      </w:r>
      <w:proofErr w:type="spellStart"/>
      <w:r w:rsidRPr="0030451B">
        <w:rPr>
          <w:rFonts w:asciiTheme="minorHAnsi" w:hAnsiTheme="minorHAnsi" w:cstheme="minorHAnsi"/>
          <w:i/>
          <w:iCs/>
          <w:color w:val="808080"/>
          <w:shd w:val="clear" w:color="auto" w:fill="FFFFFF"/>
        </w:rPr>
        <w:t>dentiste</w:t>
      </w:r>
      <w:proofErr w:type="spellEnd"/>
      <w:r w:rsidRPr="0030451B">
        <w:rPr>
          <w:rFonts w:asciiTheme="minorHAnsi" w:hAnsiTheme="minorHAnsi" w:cstheme="minorHAnsi"/>
          <w:i/>
          <w:iCs/>
          <w:color w:val="808080"/>
          <w:shd w:val="clear" w:color="auto" w:fill="FFFFFF"/>
        </w:rPr>
        <w:t xml:space="preserve"> </w:t>
      </w:r>
      <w:proofErr w:type="spellStart"/>
      <w:r w:rsidRPr="0030451B">
        <w:rPr>
          <w:rFonts w:asciiTheme="minorHAnsi" w:hAnsiTheme="minorHAnsi" w:cstheme="minorHAnsi"/>
          <w:i/>
          <w:iCs/>
          <w:color w:val="808080"/>
          <w:shd w:val="clear" w:color="auto" w:fill="FFFFFF"/>
        </w:rPr>
        <w:t>aussi</w:t>
      </w:r>
      <w:proofErr w:type="spellEnd"/>
      <w:r w:rsidRPr="0030451B">
        <w:rPr>
          <w:rFonts w:asciiTheme="minorHAnsi" w:hAnsiTheme="minorHAnsi" w:cstheme="minorHAnsi"/>
          <w:i/>
          <w:iCs/>
          <w:color w:val="808080"/>
          <w:shd w:val="clear" w:color="auto" w:fill="FFFFFF"/>
        </w:rPr>
        <w:t xml:space="preserve">. </w:t>
      </w:r>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i/>
          <w:iCs/>
          <w:color w:val="808080"/>
          <w:shd w:val="clear" w:color="auto" w:fill="FFFFFF"/>
        </w:rPr>
      </w:pPr>
      <w:proofErr w:type="spellStart"/>
      <w:proofErr w:type="gramStart"/>
      <w:r w:rsidRPr="0030451B">
        <w:rPr>
          <w:rFonts w:asciiTheme="minorHAnsi" w:hAnsiTheme="minorHAnsi" w:cstheme="minorHAnsi"/>
          <w:color w:val="333333"/>
          <w:shd w:val="clear" w:color="auto" w:fill="FFFFFF"/>
        </w:rPr>
        <w:t>recommandations</w:t>
      </w:r>
      <w:proofErr w:type="spellEnd"/>
      <w:proofErr w:type="gram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hygiéno-diététiques</w:t>
      </w:r>
      <w:proofErr w:type="spellEnd"/>
      <w:r w:rsidRPr="0030451B">
        <w:rPr>
          <w:rFonts w:asciiTheme="minorHAnsi" w:hAnsiTheme="minorHAnsi" w:cstheme="minorHAnsi"/>
          <w:color w:val="333333"/>
          <w:shd w:val="clear" w:color="auto" w:fill="FFFFFF"/>
        </w:rPr>
        <w:t xml:space="preserve">, les inciter à </w:t>
      </w:r>
      <w:proofErr w:type="spellStart"/>
      <w:r w:rsidRPr="0030451B">
        <w:rPr>
          <w:rFonts w:asciiTheme="minorHAnsi" w:hAnsiTheme="minorHAnsi" w:cstheme="minorHAnsi"/>
          <w:color w:val="333333"/>
          <w:shd w:val="clear" w:color="auto" w:fill="FFFFFF"/>
        </w:rPr>
        <w:t>pratiquer</w:t>
      </w:r>
      <w:proofErr w:type="spellEnd"/>
      <w:r w:rsidRPr="0030451B">
        <w:rPr>
          <w:rFonts w:asciiTheme="minorHAnsi" w:hAnsiTheme="minorHAnsi" w:cstheme="minorHAnsi"/>
          <w:color w:val="333333"/>
          <w:shd w:val="clear" w:color="auto" w:fill="FFFFFF"/>
        </w:rPr>
        <w:t xml:space="preserve"> la </w:t>
      </w:r>
      <w:proofErr w:type="spellStart"/>
      <w:r w:rsidRPr="0030451B">
        <w:rPr>
          <w:rFonts w:asciiTheme="minorHAnsi" w:hAnsiTheme="minorHAnsi" w:cstheme="minorHAnsi"/>
          <w:color w:val="333333"/>
          <w:shd w:val="clear" w:color="auto" w:fill="FFFFFF"/>
        </w:rPr>
        <w:t>marche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ou</w:t>
      </w:r>
      <w:proofErr w:type="spellEnd"/>
      <w:r w:rsidRPr="0030451B">
        <w:rPr>
          <w:rFonts w:asciiTheme="minorHAnsi" w:hAnsiTheme="minorHAnsi" w:cstheme="minorHAnsi"/>
          <w:color w:val="333333"/>
          <w:shd w:val="clear" w:color="auto" w:fill="FFFFFF"/>
        </w:rPr>
        <w:t xml:space="preserve"> à </w:t>
      </w:r>
      <w:proofErr w:type="spellStart"/>
      <w:r w:rsidRPr="0030451B">
        <w:rPr>
          <w:rFonts w:asciiTheme="minorHAnsi" w:hAnsiTheme="minorHAnsi" w:cstheme="minorHAnsi"/>
          <w:color w:val="333333"/>
          <w:shd w:val="clear" w:color="auto" w:fill="FFFFFF"/>
        </w:rPr>
        <w:t>reprendre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une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activité</w:t>
      </w:r>
      <w:proofErr w:type="spellEnd"/>
      <w:r w:rsidRPr="0030451B">
        <w:rPr>
          <w:rFonts w:asciiTheme="minorHAnsi" w:hAnsiTheme="minorHAnsi" w:cstheme="minorHAnsi"/>
          <w:color w:val="333333"/>
          <w:shd w:val="clear" w:color="auto" w:fill="FFFFFF"/>
        </w:rPr>
        <w:t xml:space="preserve"> physique. </w:t>
      </w:r>
      <w:proofErr w:type="spellStart"/>
      <w:r w:rsidRPr="0030451B">
        <w:rPr>
          <w:rFonts w:asciiTheme="minorHAnsi" w:hAnsiTheme="minorHAnsi" w:cstheme="minorHAnsi"/>
          <w:color w:val="333333"/>
          <w:shd w:val="clear" w:color="auto" w:fill="FFFFFF"/>
        </w:rPr>
        <w:t>J’accompagne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aussi</w:t>
      </w:r>
      <w:proofErr w:type="spellEnd"/>
      <w:r w:rsidRPr="0030451B">
        <w:rPr>
          <w:rFonts w:asciiTheme="minorHAnsi" w:hAnsiTheme="minorHAnsi" w:cstheme="minorHAnsi"/>
          <w:color w:val="333333"/>
          <w:shd w:val="clear" w:color="auto" w:fill="FFFFFF"/>
        </w:rPr>
        <w:t xml:space="preserve"> des </w:t>
      </w:r>
      <w:proofErr w:type="spellStart"/>
      <w:r w:rsidRPr="0030451B">
        <w:rPr>
          <w:rFonts w:asciiTheme="minorHAnsi" w:hAnsiTheme="minorHAnsi" w:cstheme="minorHAnsi"/>
          <w:color w:val="333333"/>
          <w:shd w:val="clear" w:color="auto" w:fill="FFFFFF"/>
        </w:rPr>
        <w:t>personnes</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désireuses</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d’arrêter</w:t>
      </w:r>
      <w:proofErr w:type="spellEnd"/>
      <w:r w:rsidRPr="0030451B">
        <w:rPr>
          <w:rFonts w:asciiTheme="minorHAnsi" w:hAnsiTheme="minorHAnsi" w:cstheme="minorHAnsi"/>
          <w:color w:val="333333"/>
          <w:shd w:val="clear" w:color="auto" w:fill="FFFFFF"/>
        </w:rPr>
        <w:t xml:space="preserve"> le </w:t>
      </w:r>
      <w:proofErr w:type="spellStart"/>
      <w:r w:rsidRPr="0030451B">
        <w:rPr>
          <w:rFonts w:asciiTheme="minorHAnsi" w:hAnsiTheme="minorHAnsi" w:cstheme="minorHAnsi"/>
          <w:color w:val="333333"/>
          <w:shd w:val="clear" w:color="auto" w:fill="FFFFFF"/>
        </w:rPr>
        <w:t>tabac</w:t>
      </w:r>
      <w:proofErr w:type="spellEnd"/>
      <w:r w:rsidRPr="0030451B">
        <w:rPr>
          <w:rFonts w:asciiTheme="minorHAnsi" w:hAnsiTheme="minorHAnsi" w:cstheme="minorHAnsi"/>
          <w:color w:val="333333"/>
          <w:shd w:val="clear" w:color="auto" w:fill="FFFFFF"/>
        </w:rPr>
        <w:t xml:space="preserve"> </w:t>
      </w:r>
      <w:proofErr w:type="gramStart"/>
      <w:r w:rsidRPr="0030451B">
        <w:rPr>
          <w:rFonts w:asciiTheme="minorHAnsi" w:hAnsiTheme="minorHAnsi" w:cstheme="minorHAnsi"/>
          <w:color w:val="333333"/>
          <w:shd w:val="clear" w:color="auto" w:fill="FFFFFF"/>
        </w:rPr>
        <w:t>et</w:t>
      </w:r>
      <w:proofErr w:type="gram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ça</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marche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lorsque</w:t>
      </w:r>
      <w:proofErr w:type="spellEnd"/>
      <w:r w:rsidRPr="0030451B">
        <w:rPr>
          <w:rFonts w:asciiTheme="minorHAnsi" w:hAnsiTheme="minorHAnsi" w:cstheme="minorHAnsi"/>
          <w:color w:val="333333"/>
          <w:shd w:val="clear" w:color="auto" w:fill="FFFFFF"/>
        </w:rPr>
        <w:t xml:space="preserve"> le coaching </w:t>
      </w:r>
      <w:proofErr w:type="spellStart"/>
      <w:r w:rsidRPr="0030451B">
        <w:rPr>
          <w:rFonts w:asciiTheme="minorHAnsi" w:hAnsiTheme="minorHAnsi" w:cstheme="minorHAnsi"/>
          <w:color w:val="333333"/>
          <w:shd w:val="clear" w:color="auto" w:fill="FFFFFF"/>
        </w:rPr>
        <w:t>est</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régulier</w:t>
      </w:r>
      <w:proofErr w:type="spellEnd"/>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color w:val="333333"/>
          <w:shd w:val="clear" w:color="auto" w:fill="FFFFFF"/>
        </w:rPr>
      </w:pPr>
      <w:proofErr w:type="spellStart"/>
      <w:r w:rsidRPr="0030451B">
        <w:rPr>
          <w:rFonts w:asciiTheme="minorHAnsi" w:hAnsiTheme="minorHAnsi" w:cstheme="minorHAnsi"/>
          <w:color w:val="333333"/>
          <w:shd w:val="clear" w:color="auto" w:fill="FFFFFF"/>
        </w:rPr>
        <w:t>Tâches</w:t>
      </w:r>
      <w:proofErr w:type="spellEnd"/>
      <w:r w:rsidRPr="0030451B">
        <w:rPr>
          <w:rFonts w:asciiTheme="minorHAnsi" w:hAnsiTheme="minorHAnsi" w:cstheme="minorHAnsi"/>
          <w:color w:val="333333"/>
          <w:shd w:val="clear" w:color="auto" w:fill="FFFFFF"/>
        </w:rPr>
        <w:t>:</w:t>
      </w:r>
    </w:p>
    <w:p w:rsidR="000D2E11" w:rsidRPr="0030451B" w:rsidRDefault="000D2E11" w:rsidP="000D2E11">
      <w:pPr>
        <w:pStyle w:val="NormalWeb"/>
        <w:shd w:val="clear" w:color="auto" w:fill="FFFFFF"/>
        <w:spacing w:before="150" w:beforeAutospacing="0" w:after="150" w:afterAutospacing="0"/>
        <w:rPr>
          <w:rFonts w:asciiTheme="minorHAnsi" w:hAnsiTheme="minorHAnsi" w:cstheme="minorHAnsi"/>
          <w:i/>
          <w:color w:val="333333"/>
        </w:rPr>
      </w:pPr>
      <w:proofErr w:type="spellStart"/>
      <w:proofErr w:type="gramStart"/>
      <w:r w:rsidRPr="0030451B">
        <w:rPr>
          <w:rFonts w:asciiTheme="minorHAnsi" w:hAnsiTheme="minorHAnsi" w:cstheme="minorHAnsi"/>
          <w:color w:val="333333"/>
          <w:shd w:val="clear" w:color="auto" w:fill="FFFFFF"/>
        </w:rPr>
        <w:t>problèmes</w:t>
      </w:r>
      <w:proofErr w:type="spellEnd"/>
      <w:proofErr w:type="gramEnd"/>
      <w:r w:rsidRPr="0030451B">
        <w:rPr>
          <w:rFonts w:asciiTheme="minorHAnsi" w:hAnsiTheme="minorHAnsi" w:cstheme="minorHAnsi"/>
          <w:color w:val="333333"/>
          <w:shd w:val="clear" w:color="auto" w:fill="FFFFFF"/>
        </w:rPr>
        <w:t xml:space="preserve"> de santé - </w:t>
      </w:r>
      <w:proofErr w:type="spellStart"/>
      <w:r w:rsidRPr="0030451B">
        <w:rPr>
          <w:rFonts w:asciiTheme="minorHAnsi" w:hAnsiTheme="minorHAnsi" w:cstheme="minorHAnsi"/>
          <w:color w:val="333333"/>
          <w:shd w:val="clear" w:color="auto" w:fill="FFFFFF"/>
        </w:rPr>
        <w:t>manque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d’observance</w:t>
      </w:r>
      <w:proofErr w:type="spellEnd"/>
      <w:r w:rsidRPr="0030451B">
        <w:rPr>
          <w:rFonts w:asciiTheme="minorHAnsi" w:hAnsiTheme="minorHAnsi" w:cstheme="minorHAnsi"/>
          <w:color w:val="333333"/>
          <w:shd w:val="clear" w:color="auto" w:fill="FFFFFF"/>
        </w:rPr>
        <w:t xml:space="preserve"> de </w:t>
      </w:r>
      <w:proofErr w:type="spellStart"/>
      <w:r w:rsidRPr="0030451B">
        <w:rPr>
          <w:rFonts w:asciiTheme="minorHAnsi" w:hAnsiTheme="minorHAnsi" w:cstheme="minorHAnsi"/>
          <w:color w:val="333333"/>
          <w:shd w:val="clear" w:color="auto" w:fill="FFFFFF"/>
        </w:rPr>
        <w:t>traitement</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volonté</w:t>
      </w:r>
      <w:proofErr w:type="spellEnd"/>
      <w:r w:rsidRPr="0030451B">
        <w:rPr>
          <w:rFonts w:asciiTheme="minorHAnsi" w:hAnsiTheme="minorHAnsi" w:cstheme="minorHAnsi"/>
          <w:color w:val="333333"/>
          <w:shd w:val="clear" w:color="auto" w:fill="FFFFFF"/>
        </w:rPr>
        <w:t xml:space="preserve"> de se </w:t>
      </w:r>
      <w:proofErr w:type="spellStart"/>
      <w:r w:rsidRPr="0030451B">
        <w:rPr>
          <w:rFonts w:asciiTheme="minorHAnsi" w:hAnsiTheme="minorHAnsi" w:cstheme="minorHAnsi"/>
          <w:color w:val="333333"/>
          <w:shd w:val="clear" w:color="auto" w:fill="FFFFFF"/>
        </w:rPr>
        <w:t>sevrer</w:t>
      </w:r>
      <w:proofErr w:type="spellEnd"/>
      <w:r w:rsidRPr="0030451B">
        <w:rPr>
          <w:rFonts w:asciiTheme="minorHAnsi" w:hAnsiTheme="minorHAnsi" w:cstheme="minorHAnsi"/>
          <w:color w:val="333333"/>
          <w:shd w:val="clear" w:color="auto" w:fill="FFFFFF"/>
        </w:rPr>
        <w:t xml:space="preserve"> du </w:t>
      </w:r>
      <w:proofErr w:type="spellStart"/>
      <w:r w:rsidRPr="0030451B">
        <w:rPr>
          <w:rFonts w:asciiTheme="minorHAnsi" w:hAnsiTheme="minorHAnsi" w:cstheme="minorHAnsi"/>
          <w:color w:val="333333"/>
          <w:shd w:val="clear" w:color="auto" w:fill="FFFFFF"/>
        </w:rPr>
        <w:t>tabac</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manque</w:t>
      </w:r>
      <w:proofErr w:type="spellEnd"/>
      <w:r w:rsidRPr="0030451B">
        <w:rPr>
          <w:rFonts w:asciiTheme="minorHAnsi" w:hAnsiTheme="minorHAnsi" w:cstheme="minorHAnsi"/>
          <w:color w:val="333333"/>
          <w:shd w:val="clear" w:color="auto" w:fill="FFFFFF"/>
        </w:rPr>
        <w:t xml:space="preserve"> </w:t>
      </w:r>
      <w:proofErr w:type="spellStart"/>
      <w:r w:rsidRPr="0030451B">
        <w:rPr>
          <w:rFonts w:asciiTheme="minorHAnsi" w:hAnsiTheme="minorHAnsi" w:cstheme="minorHAnsi"/>
          <w:color w:val="333333"/>
          <w:shd w:val="clear" w:color="auto" w:fill="FFFFFF"/>
        </w:rPr>
        <w:t>d’activité</w:t>
      </w:r>
      <w:proofErr w:type="spellEnd"/>
      <w:r w:rsidRPr="0030451B">
        <w:rPr>
          <w:rFonts w:asciiTheme="minorHAnsi" w:hAnsiTheme="minorHAnsi" w:cstheme="minorHAnsi"/>
          <w:color w:val="333333"/>
          <w:shd w:val="clear" w:color="auto" w:fill="FFFFFF"/>
        </w:rPr>
        <w:t xml:space="preserve"> physique, troubles </w:t>
      </w:r>
      <w:proofErr w:type="spellStart"/>
      <w:r w:rsidRPr="0030451B">
        <w:rPr>
          <w:rFonts w:asciiTheme="minorHAnsi" w:hAnsiTheme="minorHAnsi" w:cstheme="minorHAnsi"/>
          <w:color w:val="333333"/>
          <w:shd w:val="clear" w:color="auto" w:fill="FFFFFF"/>
        </w:rPr>
        <w:t>cognitifs</w:t>
      </w:r>
      <w:proofErr w:type="spellEnd"/>
      <w:r w:rsidRPr="0030451B">
        <w:rPr>
          <w:rFonts w:asciiTheme="minorHAnsi" w:hAnsiTheme="minorHAnsi" w:cstheme="minorHAnsi"/>
          <w:color w:val="333333"/>
          <w:shd w:val="clear" w:color="auto" w:fill="FFFFFF"/>
        </w:rPr>
        <w:t>…</w:t>
      </w:r>
    </w:p>
    <w:p w:rsidR="000F588C" w:rsidRPr="0030451B" w:rsidRDefault="000F588C" w:rsidP="00337A1F">
      <w:pPr>
        <w:spacing w:before="0" w:beforeAutospacing="0" w:after="0" w:afterAutospacing="0"/>
        <w:rPr>
          <w:rFonts w:asciiTheme="minorHAnsi" w:eastAsia="Times New Roman" w:hAnsiTheme="minorHAnsi" w:cstheme="minorHAnsi"/>
          <w:color w:val="2E2E2E"/>
        </w:rPr>
      </w:pPr>
    </w:p>
    <w:p w:rsidR="000D2E11" w:rsidRPr="0030451B" w:rsidRDefault="000D2E11" w:rsidP="00337A1F">
      <w:pPr>
        <w:spacing w:before="0" w:beforeAutospacing="0" w:after="0" w:afterAutospacing="0"/>
        <w:rPr>
          <w:rFonts w:asciiTheme="minorHAnsi" w:hAnsiTheme="minorHAnsi" w:cstheme="minorHAnsi"/>
        </w:rPr>
      </w:pPr>
      <w:r w:rsidRPr="0030451B">
        <w:rPr>
          <w:rFonts w:asciiTheme="minorHAnsi" w:hAnsiTheme="minorHAnsi" w:cstheme="minorHAnsi"/>
          <w:color w:val="333333"/>
          <w:shd w:val="clear" w:color="auto" w:fill="FFFFFF"/>
        </w:rPr>
        <w:t xml:space="preserve">6 jours par mois </w:t>
      </w:r>
      <w:r w:rsidRPr="0030451B">
        <w:rPr>
          <w:rFonts w:asciiTheme="minorHAnsi" w:hAnsiTheme="minorHAnsi" w:cstheme="minorHAnsi"/>
          <w:color w:val="333333"/>
          <w:shd w:val="clear" w:color="auto" w:fill="FFFFFF"/>
        </w:rPr>
        <w:t xml:space="preserve">en libéral </w:t>
      </w:r>
      <w:r w:rsidRPr="0030451B">
        <w:rPr>
          <w:rFonts w:asciiTheme="minorHAnsi" w:hAnsiTheme="minorHAnsi" w:cstheme="minorHAnsi"/>
          <w:color w:val="333333"/>
          <w:shd w:val="clear" w:color="auto" w:fill="FFFFFF"/>
        </w:rPr>
        <w:t>et, le reste du temps, exerce cette nouvelle activité porteuse de perspectives qu’elle juge </w:t>
      </w:r>
      <w:r w:rsidRPr="0030451B">
        <w:rPr>
          <w:rFonts w:asciiTheme="minorHAnsi" w:hAnsiTheme="minorHAnsi" w:cstheme="minorHAnsi"/>
        </w:rPr>
        <w:t>très intéressantes et valorisantes pour son métier d’infirmière</w:t>
      </w:r>
      <w:r w:rsidRPr="0030451B">
        <w:rPr>
          <w:rFonts w:asciiTheme="minorHAnsi" w:hAnsiTheme="minorHAnsi" w:cstheme="minorHAnsi"/>
          <w:color w:val="333333"/>
          <w:shd w:val="clear" w:color="auto" w:fill="FFFFFF"/>
        </w:rPr>
        <w:t>. 3 jours par semaine elle est donc </w:t>
      </w:r>
      <w:r w:rsidRPr="0030451B">
        <w:rPr>
          <w:rFonts w:asciiTheme="minorHAnsi" w:hAnsiTheme="minorHAnsi" w:cstheme="minorHAnsi"/>
        </w:rPr>
        <w:t xml:space="preserve">infirmière </w:t>
      </w:r>
      <w:proofErr w:type="spellStart"/>
      <w:r w:rsidRPr="0030451B">
        <w:rPr>
          <w:rFonts w:asciiTheme="minorHAnsi" w:hAnsiTheme="minorHAnsi" w:cstheme="minorHAnsi"/>
        </w:rPr>
        <w:t>Asalée</w:t>
      </w:r>
      <w:proofErr w:type="spellEnd"/>
    </w:p>
    <w:p w:rsidR="000D2E11" w:rsidRPr="0030451B" w:rsidRDefault="000D2E11" w:rsidP="00337A1F">
      <w:pPr>
        <w:spacing w:before="0" w:beforeAutospacing="0" w:after="0" w:afterAutospacing="0"/>
        <w:rPr>
          <w:rFonts w:asciiTheme="minorHAnsi" w:eastAsia="Times New Roman" w:hAnsiTheme="minorHAnsi" w:cstheme="minorHAnsi"/>
          <w:color w:val="2E2E2E"/>
        </w:rPr>
      </w:pPr>
    </w:p>
    <w:p w:rsidR="00337A1F" w:rsidRPr="00337A1F" w:rsidRDefault="00337A1F" w:rsidP="00337A1F">
      <w:pPr>
        <w:spacing w:before="0" w:beforeAutospacing="0" w:after="0" w:afterAutospacing="0"/>
        <w:rPr>
          <w:rFonts w:asciiTheme="minorHAnsi" w:eastAsia="Times New Roman" w:hAnsiTheme="minorHAnsi" w:cstheme="minorHAnsi"/>
          <w:color w:val="2E2E2E"/>
        </w:rPr>
      </w:pPr>
      <w:r w:rsidRPr="00337A1F">
        <w:rPr>
          <w:rFonts w:asciiTheme="minorHAnsi" w:eastAsia="Times New Roman" w:hAnsiTheme="minorHAnsi" w:cstheme="minorHAnsi"/>
          <w:color w:val="2E2E2E"/>
        </w:rPr>
        <w:t>Soins de santé primaires</w:t>
      </w:r>
    </w:p>
    <w:p w:rsidR="00337A1F" w:rsidRPr="00337A1F" w:rsidRDefault="00337A1F" w:rsidP="00337A1F">
      <w:pPr>
        <w:spacing w:before="0" w:beforeAutospacing="0" w:after="0" w:afterAutospacing="0"/>
        <w:rPr>
          <w:rFonts w:asciiTheme="minorHAnsi" w:eastAsia="Times New Roman" w:hAnsiTheme="minorHAnsi" w:cstheme="minorHAnsi"/>
          <w:color w:val="2E2E2E"/>
        </w:rPr>
      </w:pPr>
      <w:r w:rsidRPr="00337A1F">
        <w:rPr>
          <w:rFonts w:asciiTheme="minorHAnsi" w:eastAsia="Times New Roman" w:hAnsiTheme="minorHAnsi" w:cstheme="minorHAnsi"/>
          <w:color w:val="2E2E2E"/>
        </w:rPr>
        <w:t>Médecine générale</w:t>
      </w:r>
    </w:p>
    <w:p w:rsidR="00337A1F" w:rsidRPr="00337A1F" w:rsidRDefault="00337A1F" w:rsidP="00337A1F">
      <w:pPr>
        <w:spacing w:before="0" w:beforeAutospacing="0" w:after="0" w:afterAutospacing="0"/>
        <w:rPr>
          <w:rFonts w:asciiTheme="minorHAnsi" w:eastAsia="Times New Roman" w:hAnsiTheme="minorHAnsi" w:cstheme="minorHAnsi"/>
          <w:color w:val="2E2E2E"/>
        </w:rPr>
      </w:pPr>
      <w:r w:rsidRPr="00337A1F">
        <w:rPr>
          <w:rFonts w:asciiTheme="minorHAnsi" w:eastAsia="Times New Roman" w:hAnsiTheme="minorHAnsi" w:cstheme="minorHAnsi"/>
          <w:color w:val="2E2E2E"/>
        </w:rPr>
        <w:t>Système de soins</w:t>
      </w:r>
    </w:p>
    <w:p w:rsidR="00337A1F" w:rsidRPr="00337A1F" w:rsidRDefault="00337A1F" w:rsidP="00337A1F">
      <w:pPr>
        <w:spacing w:before="0" w:beforeAutospacing="0" w:after="0" w:afterAutospacing="0"/>
        <w:rPr>
          <w:rFonts w:asciiTheme="minorHAnsi" w:eastAsia="Times New Roman" w:hAnsiTheme="minorHAnsi" w:cstheme="minorHAnsi"/>
          <w:color w:val="2E2E2E"/>
        </w:rPr>
      </w:pPr>
      <w:r w:rsidRPr="00337A1F">
        <w:rPr>
          <w:rFonts w:asciiTheme="minorHAnsi" w:eastAsia="Times New Roman" w:hAnsiTheme="minorHAnsi" w:cstheme="minorHAnsi"/>
          <w:color w:val="2E2E2E"/>
        </w:rPr>
        <w:t>Efficience</w:t>
      </w:r>
    </w:p>
    <w:p w:rsidR="00337A1F" w:rsidRPr="00337A1F" w:rsidRDefault="00337A1F" w:rsidP="00337A1F">
      <w:pPr>
        <w:spacing w:before="0" w:beforeAutospacing="0" w:after="0" w:afterAutospacing="0"/>
        <w:rPr>
          <w:rFonts w:asciiTheme="minorHAnsi" w:eastAsia="Times New Roman" w:hAnsiTheme="minorHAnsi" w:cstheme="minorHAnsi"/>
          <w:color w:val="2E2E2E"/>
        </w:rPr>
      </w:pPr>
      <w:r w:rsidRPr="00337A1F">
        <w:rPr>
          <w:rFonts w:asciiTheme="minorHAnsi" w:eastAsia="Times New Roman" w:hAnsiTheme="minorHAnsi" w:cstheme="minorHAnsi"/>
          <w:color w:val="2E2E2E"/>
        </w:rPr>
        <w:t>Besoins des patients</w:t>
      </w:r>
    </w:p>
    <w:p w:rsidR="001D4B18" w:rsidRPr="0030451B" w:rsidRDefault="001D4B18"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337A1F" w:rsidRPr="0030451B" w:rsidRDefault="00337A1F" w:rsidP="00A95093">
      <w:pPr>
        <w:autoSpaceDE w:val="0"/>
        <w:autoSpaceDN w:val="0"/>
        <w:adjustRightInd w:val="0"/>
        <w:spacing w:before="0" w:beforeAutospacing="0" w:after="0" w:afterAutospacing="0"/>
        <w:rPr>
          <w:rFonts w:asciiTheme="minorHAnsi" w:hAnsiTheme="minorHAnsi" w:cstheme="minorHAnsi"/>
          <w:color w:val="2E2E2E"/>
        </w:rPr>
      </w:pPr>
      <w:r w:rsidRPr="0030451B">
        <w:rPr>
          <w:rFonts w:asciiTheme="minorHAnsi" w:hAnsiTheme="minorHAnsi" w:cstheme="minorHAnsi"/>
          <w:color w:val="2E2E2E"/>
        </w:rPr>
        <w:t>Les soins de santé primaires sont peu structurés en France alors qu’ils sont bien identifiés au niveau international : ils constituent le premier niveau de contact médical de la population avec le système de santé. La médecine générale est la spécialité clinique dédiée aux soins de santé primaires. </w:t>
      </w:r>
    </w:p>
    <w:p w:rsidR="00337A1F" w:rsidRPr="0030451B" w:rsidRDefault="00337A1F" w:rsidP="00A95093">
      <w:pPr>
        <w:autoSpaceDE w:val="0"/>
        <w:autoSpaceDN w:val="0"/>
        <w:adjustRightInd w:val="0"/>
        <w:spacing w:before="0" w:beforeAutospacing="0" w:after="0" w:afterAutospacing="0"/>
        <w:rPr>
          <w:rFonts w:asciiTheme="minorHAnsi" w:hAnsiTheme="minorHAnsi" w:cstheme="minorHAnsi"/>
          <w:color w:val="2E2E2E"/>
        </w:rPr>
      </w:pPr>
    </w:p>
    <w:p w:rsidR="00337A1F" w:rsidRPr="0030451B" w:rsidRDefault="00337A1F" w:rsidP="00A95093">
      <w:pPr>
        <w:autoSpaceDE w:val="0"/>
        <w:autoSpaceDN w:val="0"/>
        <w:adjustRightInd w:val="0"/>
        <w:spacing w:before="0" w:beforeAutospacing="0" w:after="0" w:afterAutospacing="0"/>
        <w:rPr>
          <w:rFonts w:asciiTheme="minorHAnsi" w:hAnsiTheme="minorHAnsi" w:cstheme="minorHAnsi"/>
          <w:color w:val="2E2E2E"/>
        </w:rPr>
      </w:pPr>
      <w:r w:rsidRPr="0030451B">
        <w:rPr>
          <w:rFonts w:asciiTheme="minorHAnsi" w:hAnsiTheme="minorHAnsi" w:cstheme="minorHAnsi"/>
          <w:color w:val="2E2E2E"/>
        </w:rPr>
        <w:t>R</w:t>
      </w:r>
      <w:r w:rsidRPr="0030451B">
        <w:rPr>
          <w:rFonts w:asciiTheme="minorHAnsi" w:hAnsiTheme="minorHAnsi" w:cstheme="minorHAnsi"/>
          <w:color w:val="2E2E2E"/>
        </w:rPr>
        <w:t xml:space="preserve">ecentrer le système de santé sur les soins primaires : ils améliorent en particulier la </w:t>
      </w:r>
      <w:proofErr w:type="spellStart"/>
      <w:r w:rsidRPr="0030451B">
        <w:rPr>
          <w:rFonts w:asciiTheme="minorHAnsi" w:hAnsiTheme="minorHAnsi" w:cstheme="minorHAnsi"/>
          <w:color w:val="2E2E2E"/>
        </w:rPr>
        <w:t>morbi</w:t>
      </w:r>
      <w:proofErr w:type="spellEnd"/>
      <w:r w:rsidRPr="0030451B">
        <w:rPr>
          <w:rFonts w:asciiTheme="minorHAnsi" w:hAnsiTheme="minorHAnsi" w:cstheme="minorHAnsi"/>
          <w:color w:val="2E2E2E"/>
        </w:rPr>
        <w:t>-mortalité et l’efficience des soins. En France, les autorités de santé reconnaissent le médecin généraliste comme pivot du système de soins : il faut passer de l’intention à l’action. Pour concrétiser le renforcement des soins de santé primaires, des évolutions structurelles sont indispensables : réorienter les études médicales vers les soins primaires ; développer la recherche en soins primaires ; favoriser le travail coopératif des professionnels de santé ; faciliter l’exercice quotidien des acteurs de terrain ; diversifier les modes de rémunération ; proposer aux patients un mode d’emploi des soins de santé primaires.</w:t>
      </w:r>
    </w:p>
    <w:p w:rsidR="00337A1F" w:rsidRPr="0030451B" w:rsidRDefault="00337A1F" w:rsidP="00A95093">
      <w:pPr>
        <w:autoSpaceDE w:val="0"/>
        <w:autoSpaceDN w:val="0"/>
        <w:adjustRightInd w:val="0"/>
        <w:spacing w:before="0" w:beforeAutospacing="0" w:after="0" w:afterAutospacing="0"/>
        <w:rPr>
          <w:rFonts w:asciiTheme="minorHAnsi" w:hAnsiTheme="minorHAnsi" w:cstheme="minorHAnsi"/>
          <w:color w:val="2E2E2E"/>
        </w:rPr>
      </w:pPr>
    </w:p>
    <w:p w:rsidR="00337A1F" w:rsidRPr="0030451B" w:rsidRDefault="00337A1F"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Ce sujet est au carrefour des intérêts de nombreux acteurs : les patients, pour lesquels la prévalence des maladies chroniques augmente, les médecins, qui veulent améliorer leurs conditions de travail, et les institutions, garantes de l’intérêt général qui cherchent à améliorer l’accès aux soins en maîtrisant les dépenses. Au moins jusqu’en 2020, la décroissance de la démographie médicale compromet l’offre de soins en France, particulièrement pour l’exercice ambulatoire</w:t>
      </w: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
    <w:p w:rsidR="00337A1F" w:rsidRPr="0030451B" w:rsidRDefault="00EE0B89"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amélioration</w:t>
      </w:r>
      <w:proofErr w:type="gramEnd"/>
      <w:r w:rsidRPr="0030451B">
        <w:rPr>
          <w:rFonts w:asciiTheme="minorHAnsi" w:hAnsiTheme="minorHAnsi" w:cstheme="minorHAnsi"/>
        </w:rPr>
        <w:t xml:space="preserve"> de la qualité et de l’efficience des soins prodigués. L’efficience est « le résultat d’une activité médicale (thérapeutique ou préventive), d’une intervention épidémiologique ou d’un programme sanitaire, évalué par rapport aux moyens utilisés (argent, ressources, temps) pour leur obtention »</w:t>
      </w: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
    <w:p w:rsidR="00307F43" w:rsidRPr="0030451B" w:rsidRDefault="00307F43" w:rsidP="00307F43">
      <w:pPr>
        <w:pStyle w:val="Titre1"/>
        <w:spacing w:before="0"/>
        <w:rPr>
          <w:rFonts w:asciiTheme="minorHAnsi" w:eastAsia="Times New Roman" w:hAnsiTheme="minorHAnsi" w:cstheme="minorHAnsi"/>
          <w:color w:val="C00000"/>
          <w:sz w:val="24"/>
          <w:szCs w:val="24"/>
        </w:rPr>
      </w:pPr>
      <w:r w:rsidRPr="0030451B">
        <w:rPr>
          <w:rStyle w:val="title-text"/>
          <w:rFonts w:asciiTheme="minorHAnsi" w:hAnsiTheme="minorHAnsi" w:cstheme="minorHAnsi"/>
          <w:color w:val="C00000"/>
          <w:sz w:val="24"/>
          <w:szCs w:val="24"/>
        </w:rPr>
        <w:lastRenderedPageBreak/>
        <w:sym w:font="Wingdings" w:char="F0E8"/>
      </w:r>
      <w:proofErr w:type="gramStart"/>
      <w:r w:rsidRPr="0030451B">
        <w:rPr>
          <w:rStyle w:val="title-text"/>
          <w:rFonts w:asciiTheme="minorHAnsi" w:hAnsiTheme="minorHAnsi" w:cstheme="minorHAnsi"/>
          <w:color w:val="C00000"/>
          <w:sz w:val="24"/>
          <w:szCs w:val="24"/>
        </w:rPr>
        <w:t>l</w:t>
      </w:r>
      <w:r w:rsidRPr="0030451B">
        <w:rPr>
          <w:rStyle w:val="title-text"/>
          <w:rFonts w:asciiTheme="minorHAnsi" w:hAnsiTheme="minorHAnsi" w:cstheme="minorHAnsi"/>
          <w:color w:val="C00000"/>
          <w:sz w:val="24"/>
          <w:szCs w:val="24"/>
        </w:rPr>
        <w:t>’infirmière</w:t>
      </w:r>
      <w:proofErr w:type="gramEnd"/>
      <w:r w:rsidRPr="0030451B">
        <w:rPr>
          <w:rStyle w:val="title-text"/>
          <w:rFonts w:asciiTheme="minorHAnsi" w:hAnsiTheme="minorHAnsi" w:cstheme="minorHAnsi"/>
          <w:color w:val="C00000"/>
          <w:sz w:val="24"/>
          <w:szCs w:val="24"/>
        </w:rPr>
        <w:t xml:space="preserve"> « déléguée à la santé publique </w:t>
      </w:r>
      <w:proofErr w:type="spellStart"/>
      <w:r w:rsidRPr="0030451B">
        <w:rPr>
          <w:rStyle w:val="title-text"/>
          <w:rFonts w:asciiTheme="minorHAnsi" w:hAnsiTheme="minorHAnsi" w:cstheme="minorHAnsi"/>
          <w:color w:val="C00000"/>
          <w:sz w:val="24"/>
          <w:szCs w:val="24"/>
        </w:rPr>
        <w:t>Asalée</w:t>
      </w:r>
      <w:proofErr w:type="spellEnd"/>
      <w:r w:rsidRPr="0030451B">
        <w:rPr>
          <w:rStyle w:val="title-text"/>
          <w:rFonts w:asciiTheme="minorHAnsi" w:hAnsiTheme="minorHAnsi" w:cstheme="minorHAnsi"/>
          <w:color w:val="C00000"/>
          <w:sz w:val="24"/>
          <w:szCs w:val="24"/>
        </w:rPr>
        <w:t> » : analyse de la figure infirmière construite au sein d’une organisation innovante en soins primaires</w:t>
      </w:r>
    </w:p>
    <w:p w:rsidR="00EE0B89" w:rsidRPr="0030451B" w:rsidRDefault="00EE0B89" w:rsidP="00307F43">
      <w:pPr>
        <w:pStyle w:val="Paragraphedeliste"/>
        <w:numPr>
          <w:ilvl w:val="1"/>
          <w:numId w:val="4"/>
        </w:numPr>
        <w:autoSpaceDE w:val="0"/>
        <w:autoSpaceDN w:val="0"/>
        <w:adjustRightInd w:val="0"/>
        <w:spacing w:before="0" w:beforeAutospacing="0" w:after="0" w:afterAutospacing="0"/>
        <w:rPr>
          <w:rFonts w:asciiTheme="minorHAnsi" w:eastAsia="Times New Roman" w:hAnsiTheme="minorHAnsi" w:cstheme="minorHAnsi"/>
          <w:b/>
          <w:color w:val="000000"/>
        </w:rPr>
      </w:pP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médecins</w:t>
      </w:r>
      <w:proofErr w:type="gramEnd"/>
      <w:r w:rsidRPr="0030451B">
        <w:rPr>
          <w:rFonts w:asciiTheme="minorHAnsi" w:hAnsiTheme="minorHAnsi" w:cstheme="minorHAnsi"/>
        </w:rPr>
        <w:t xml:space="preserve"> généralistes</w:t>
      </w:r>
      <w:r w:rsidRPr="0030451B">
        <w:rPr>
          <w:rFonts w:asciiTheme="minorHAnsi" w:hAnsiTheme="minorHAnsi" w:cstheme="minorHAnsi"/>
        </w:rPr>
        <w:t xml:space="preserve"> : </w:t>
      </w:r>
      <w:r w:rsidRPr="0030451B">
        <w:rPr>
          <w:rFonts w:asciiTheme="minorHAnsi" w:hAnsiTheme="minorHAnsi" w:cstheme="minorHAnsi"/>
        </w:rPr>
        <w:t>leur rôle de premier recours et de coordination.</w:t>
      </w:r>
    </w:p>
    <w:p w:rsidR="00EE0B89" w:rsidRPr="0030451B" w:rsidRDefault="00EE0B89"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 xml:space="preserve">Les mots clés </w:t>
      </w:r>
      <w:proofErr w:type="spellStart"/>
      <w:r w:rsidRPr="0030451B">
        <w:rPr>
          <w:rFonts w:asciiTheme="minorHAnsi" w:hAnsiTheme="minorHAnsi" w:cstheme="minorHAnsi"/>
        </w:rPr>
        <w:t>MesH</w:t>
      </w:r>
      <w:proofErr w:type="spellEnd"/>
      <w:r w:rsidRPr="0030451B">
        <w:rPr>
          <w:rFonts w:asciiTheme="minorHAnsi" w:hAnsiTheme="minorHAnsi" w:cstheme="minorHAnsi"/>
        </w:rPr>
        <w:t xml:space="preserve"> utilisés étaient les suivants : « </w:t>
      </w:r>
      <w:proofErr w:type="spellStart"/>
      <w:r w:rsidRPr="0030451B">
        <w:rPr>
          <w:rFonts w:asciiTheme="minorHAnsi" w:hAnsiTheme="minorHAnsi" w:cstheme="minorHAnsi"/>
        </w:rPr>
        <w:t>Physician’s</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role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Family</w:t>
      </w:r>
      <w:proofErr w:type="spellEnd"/>
      <w:r w:rsidRPr="0030451B">
        <w:rPr>
          <w:rFonts w:asciiTheme="minorHAnsi" w:hAnsiTheme="minorHAnsi" w:cstheme="minorHAnsi"/>
        </w:rPr>
        <w:t xml:space="preserve"> practice, </w:t>
      </w:r>
      <w:proofErr w:type="spellStart"/>
      <w:r w:rsidRPr="0030451B">
        <w:rPr>
          <w:rFonts w:asciiTheme="minorHAnsi" w:hAnsiTheme="minorHAnsi" w:cstheme="minorHAnsi"/>
        </w:rPr>
        <w:t>Primary</w:t>
      </w:r>
      <w:proofErr w:type="spellEnd"/>
      <w:r w:rsidRPr="0030451B">
        <w:rPr>
          <w:rFonts w:asciiTheme="minorHAnsi" w:hAnsiTheme="minorHAnsi" w:cstheme="minorHAnsi"/>
        </w:rPr>
        <w:t xml:space="preserve"> care, </w:t>
      </w:r>
      <w:proofErr w:type="spellStart"/>
      <w:r w:rsidRPr="0030451B">
        <w:rPr>
          <w:rFonts w:asciiTheme="minorHAnsi" w:hAnsiTheme="minorHAnsi" w:cstheme="minorHAnsi"/>
        </w:rPr>
        <w:t>Health</w:t>
      </w:r>
      <w:proofErr w:type="spellEnd"/>
      <w:r w:rsidRPr="0030451B">
        <w:rPr>
          <w:rFonts w:asciiTheme="minorHAnsi" w:hAnsiTheme="minorHAnsi" w:cstheme="minorHAnsi"/>
        </w:rPr>
        <w:t xml:space="preserve"> care </w:t>
      </w:r>
      <w:proofErr w:type="spellStart"/>
      <w:r w:rsidRPr="0030451B">
        <w:rPr>
          <w:rFonts w:asciiTheme="minorHAnsi" w:hAnsiTheme="minorHAnsi" w:cstheme="minorHAnsi"/>
        </w:rPr>
        <w:t>costs</w:t>
      </w:r>
      <w:proofErr w:type="spellEnd"/>
      <w:r w:rsidRPr="0030451B">
        <w:rPr>
          <w:rFonts w:asciiTheme="minorHAnsi" w:hAnsiTheme="minorHAnsi" w:cstheme="minorHAnsi"/>
        </w:rPr>
        <w:t xml:space="preserve">, Patient satisfaction, Delivery of </w:t>
      </w:r>
      <w:proofErr w:type="spellStart"/>
      <w:r w:rsidRPr="0030451B">
        <w:rPr>
          <w:rFonts w:asciiTheme="minorHAnsi" w:hAnsiTheme="minorHAnsi" w:cstheme="minorHAnsi"/>
        </w:rPr>
        <w:t>health</w:t>
      </w:r>
      <w:proofErr w:type="spellEnd"/>
      <w:r w:rsidRPr="0030451B">
        <w:rPr>
          <w:rFonts w:asciiTheme="minorHAnsi" w:hAnsiTheme="minorHAnsi" w:cstheme="minorHAnsi"/>
        </w:rPr>
        <w:t xml:space="preserve"> care, </w:t>
      </w:r>
      <w:proofErr w:type="spellStart"/>
      <w:r w:rsidRPr="0030451B">
        <w:rPr>
          <w:rFonts w:asciiTheme="minorHAnsi" w:hAnsiTheme="minorHAnsi" w:cstheme="minorHAnsi"/>
        </w:rPr>
        <w:t>Continuity</w:t>
      </w:r>
      <w:proofErr w:type="spellEnd"/>
      <w:r w:rsidRPr="0030451B">
        <w:rPr>
          <w:rFonts w:asciiTheme="minorHAnsi" w:hAnsiTheme="minorHAnsi" w:cstheme="minorHAnsi"/>
        </w:rPr>
        <w:t xml:space="preserve"> of patient care, Population surveillance, </w:t>
      </w:r>
      <w:proofErr w:type="spellStart"/>
      <w:r w:rsidRPr="0030451B">
        <w:rPr>
          <w:rFonts w:asciiTheme="minorHAnsi" w:hAnsiTheme="minorHAnsi" w:cstheme="minorHAnsi"/>
        </w:rPr>
        <w:t>Quality</w:t>
      </w:r>
      <w:proofErr w:type="spellEnd"/>
      <w:r w:rsidRPr="0030451B">
        <w:rPr>
          <w:rFonts w:asciiTheme="minorHAnsi" w:hAnsiTheme="minorHAnsi" w:cstheme="minorHAnsi"/>
        </w:rPr>
        <w:t xml:space="preserve"> of life, </w:t>
      </w:r>
      <w:proofErr w:type="spellStart"/>
      <w:r w:rsidRPr="0030451B">
        <w:rPr>
          <w:rFonts w:asciiTheme="minorHAnsi" w:hAnsiTheme="minorHAnsi" w:cstheme="minorHAnsi"/>
        </w:rPr>
        <w:t>Cost-benefit</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analysis</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Organizational</w:t>
      </w:r>
      <w:proofErr w:type="spellEnd"/>
      <w:r w:rsidRPr="0030451B">
        <w:rPr>
          <w:rFonts w:asciiTheme="minorHAnsi" w:hAnsiTheme="minorHAnsi" w:cstheme="minorHAnsi"/>
        </w:rPr>
        <w:t xml:space="preserve"> innovation »</w:t>
      </w: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Définition des soins primaires Les soins de santé primaires « sont le moyen qui permettra d’atteindre l’objectif d’un niveau de santé qui permette [aux peuples du monde] de mener une vie socialement et économiquement productive »12. Les soins de santé primaires ont pour caractéristique d’être « scientifiquement valables et socialement acceptables et de coût supportable par la société. Ils doivent être accessibles universellement à tous les individus, être le premier niveau de contact avec le système national de santé et être présents au plus proche des lieux de vie et de travail</w:t>
      </w: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
    <w:p w:rsidR="00EE0B89" w:rsidRPr="0030451B" w:rsidRDefault="00EE0B89"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nouveaux</w:t>
      </w:r>
      <w:proofErr w:type="gramEnd"/>
      <w:r w:rsidRPr="0030451B">
        <w:rPr>
          <w:rFonts w:asciiTheme="minorHAnsi" w:hAnsiTheme="minorHAnsi" w:cstheme="minorHAnsi"/>
        </w:rPr>
        <w:t xml:space="preserve"> besoins des populations (maladies chroniques, nouvelles formes de prévention, etc.)</w:t>
      </w: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inégalités</w:t>
      </w:r>
      <w:proofErr w:type="gramEnd"/>
      <w:r w:rsidRPr="0030451B">
        <w:rPr>
          <w:rFonts w:asciiTheme="minorHAnsi" w:hAnsiTheme="minorHAnsi" w:cstheme="minorHAnsi"/>
        </w:rPr>
        <w:t xml:space="preserve"> sociales de santé, les difficultés d’accès aux soins pour les populations défavorisées</w:t>
      </w: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Elle inclut l’ensemble des propriétés des soins primaires au niveau d’un praticien ou d’une équipe coordonnée par un médecin généraliste.</w:t>
      </w: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tenant</w:t>
      </w:r>
      <w:proofErr w:type="gramEnd"/>
      <w:r w:rsidRPr="0030451B">
        <w:rPr>
          <w:rFonts w:asciiTheme="minorHAnsi" w:hAnsiTheme="minorHAnsi" w:cstheme="minorHAnsi"/>
        </w:rPr>
        <w:t xml:space="preserve"> compte de l’environnement psychosocial, culturel et existentiel du patient</w:t>
      </w: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p>
    <w:p w:rsidR="002A354C" w:rsidRPr="0030451B" w:rsidRDefault="002A354C"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 xml:space="preserve">• Accessibilité physique, géographique, temporelle et financière. • Aide au patient dans sa trajectoire de soins. Premier contact • Accueil sans aucune discrimination de tous les âges de la vie, de toutes les conditions de vie et de toutes les populations. • Garantie d’une absence d’interruption de la prise en charge des patients Continuité des soins ou des communautés dans le temps. L’instauration d’une relation de confiance durable entre soignants et patients est un des critères majeurs de la qualité des soins. • Situation au début de la chaîne médicale de prise en charge, Coordination </w:t>
      </w:r>
      <w:proofErr w:type="spellStart"/>
      <w:r w:rsidRPr="0030451B">
        <w:rPr>
          <w:rFonts w:asciiTheme="minorHAnsi" w:hAnsiTheme="minorHAnsi" w:cstheme="minorHAnsi"/>
        </w:rPr>
        <w:t>coordination</w:t>
      </w:r>
      <w:proofErr w:type="spellEnd"/>
      <w:r w:rsidRPr="0030451B">
        <w:rPr>
          <w:rFonts w:asciiTheme="minorHAnsi" w:hAnsiTheme="minorHAnsi" w:cstheme="minorHAnsi"/>
        </w:rPr>
        <w:t xml:space="preserve"> des différents maillons, intersection de la prise en charge individuelle et des programmes collectifs de santé publique. • Prise en charge de l’individu dans sa globalité, sur le plan biologique, psychologique et social. Globalité de la prise • Pas de focalisation sur un aspect du soin à l’inverse des soins en charge secondaires et tertiaires. • Prise en compte de la dimension communautaire. Proposition d’un large éventail de services de premier recours capables de répondre à la plupart des besoins sanitaires d’une population. Tableau. Socle commun de la définition des soins primaires d’après Starfield12.</w:t>
      </w:r>
    </w:p>
    <w:p w:rsidR="00320625" w:rsidRPr="0030451B" w:rsidRDefault="00320625" w:rsidP="00A95093">
      <w:pPr>
        <w:autoSpaceDE w:val="0"/>
        <w:autoSpaceDN w:val="0"/>
        <w:adjustRightInd w:val="0"/>
        <w:spacing w:before="0" w:beforeAutospacing="0" w:after="0" w:afterAutospacing="0"/>
        <w:rPr>
          <w:rFonts w:asciiTheme="minorHAnsi" w:hAnsiTheme="minorHAnsi" w:cstheme="minorHAnsi"/>
        </w:rPr>
      </w:pPr>
    </w:p>
    <w:p w:rsidR="00320625" w:rsidRPr="0030451B" w:rsidRDefault="00320625" w:rsidP="00A95093">
      <w:pPr>
        <w:autoSpaceDE w:val="0"/>
        <w:autoSpaceDN w:val="0"/>
        <w:adjustRightInd w:val="0"/>
        <w:spacing w:before="0" w:beforeAutospacing="0" w:after="0" w:afterAutospacing="0"/>
        <w:rPr>
          <w:rFonts w:asciiTheme="minorHAnsi" w:hAnsiTheme="minorHAnsi" w:cstheme="minorHAnsi"/>
        </w:rPr>
      </w:pPr>
      <w:proofErr w:type="gramStart"/>
      <w:r w:rsidRPr="0030451B">
        <w:rPr>
          <w:rFonts w:asciiTheme="minorHAnsi" w:hAnsiTheme="minorHAnsi" w:cstheme="minorHAnsi"/>
        </w:rPr>
        <w:t>il</w:t>
      </w:r>
      <w:proofErr w:type="gramEnd"/>
      <w:r w:rsidRPr="0030451B">
        <w:rPr>
          <w:rFonts w:asciiTheme="minorHAnsi" w:hAnsiTheme="minorHAnsi" w:cstheme="minorHAnsi"/>
        </w:rPr>
        <w:t xml:space="preserve"> est probable que le développement des soins et services médicosociaux à domicile sera un enjeu dans les prochaines années, car le vieillissement de la population nécessitera un </w:t>
      </w:r>
      <w:r w:rsidRPr="0030451B">
        <w:rPr>
          <w:rFonts w:asciiTheme="minorHAnsi" w:hAnsiTheme="minorHAnsi" w:cstheme="minorHAnsi"/>
        </w:rPr>
        <w:lastRenderedPageBreak/>
        <w:t>redéploiement de la ressource infirmière vers le secteur ambulatoire (77 % d’entre eux exercent en institution23)</w:t>
      </w:r>
    </w:p>
    <w:p w:rsidR="00320625" w:rsidRPr="0030451B" w:rsidRDefault="00320625" w:rsidP="00A95093">
      <w:pPr>
        <w:autoSpaceDE w:val="0"/>
        <w:autoSpaceDN w:val="0"/>
        <w:adjustRightInd w:val="0"/>
        <w:spacing w:before="0" w:beforeAutospacing="0" w:after="0" w:afterAutospacing="0"/>
        <w:rPr>
          <w:rFonts w:asciiTheme="minorHAnsi" w:hAnsiTheme="minorHAnsi" w:cstheme="minorHAnsi"/>
        </w:rPr>
      </w:pPr>
    </w:p>
    <w:p w:rsidR="00320625" w:rsidRPr="0030451B" w:rsidRDefault="00320625"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La prescription de soins paramédicaux par le médecin généraliste contribue à une unité de fonctionnement des soins primaires « autour du médecin généraliste ». Cette unité est en pratique très difficile à concrétiser en raison de l’absence de reconnaissance par le financeur de la fonction de gestion et de coordination des médecins généralistes.</w:t>
      </w:r>
    </w:p>
    <w:p w:rsidR="00320625" w:rsidRPr="0030451B" w:rsidRDefault="00320625"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D0100F" w:rsidRPr="0030451B" w:rsidRDefault="00D0100F" w:rsidP="00A95093">
      <w:pPr>
        <w:autoSpaceDE w:val="0"/>
        <w:autoSpaceDN w:val="0"/>
        <w:adjustRightInd w:val="0"/>
        <w:spacing w:before="0" w:beforeAutospacing="0" w:after="0" w:afterAutospacing="0"/>
        <w:rPr>
          <w:rFonts w:asciiTheme="minorHAnsi" w:hAnsiTheme="minorHAnsi" w:cstheme="minorHAnsi"/>
          <w:color w:val="323232"/>
          <w:shd w:val="clear" w:color="auto" w:fill="FAFAFA"/>
        </w:rPr>
      </w:pPr>
      <w:r w:rsidRPr="0030451B">
        <w:rPr>
          <w:rFonts w:asciiTheme="minorHAnsi" w:hAnsiTheme="minorHAnsi" w:cstheme="minorHAnsi"/>
          <w:color w:val="323232"/>
          <w:shd w:val="clear" w:color="auto" w:fill="FAFAFA"/>
        </w:rPr>
        <w:t>Le premier domaine, celui de la promotion de la santé, consiste à informer les patients sur un certain nombre d’enjeux de santé (hygiène de vie, régime, exercice physique, gestion du poids, etc.), mais également à les sensibiliser sur la conduite de dépistages systématiques comme, au Royaume-Uni, le dépistage cytologique du cancer. Les résultats sont présentés en termes de qualité, de santé du patient et de coûts générés.</w:t>
      </w:r>
    </w:p>
    <w:p w:rsidR="00D0100F" w:rsidRPr="0030451B" w:rsidRDefault="00D0100F" w:rsidP="00A95093">
      <w:pPr>
        <w:autoSpaceDE w:val="0"/>
        <w:autoSpaceDN w:val="0"/>
        <w:adjustRightInd w:val="0"/>
        <w:spacing w:before="0" w:beforeAutospacing="0" w:after="0" w:afterAutospacing="0"/>
        <w:rPr>
          <w:rFonts w:asciiTheme="minorHAnsi" w:hAnsiTheme="minorHAnsi" w:cstheme="minorHAnsi"/>
          <w:color w:val="323232"/>
          <w:shd w:val="clear" w:color="auto" w:fill="FAFAFA"/>
        </w:rPr>
      </w:pPr>
    </w:p>
    <w:p w:rsidR="009F57A0" w:rsidRPr="0030451B" w:rsidRDefault="009F57A0" w:rsidP="00A95093">
      <w:pPr>
        <w:autoSpaceDE w:val="0"/>
        <w:autoSpaceDN w:val="0"/>
        <w:adjustRightInd w:val="0"/>
        <w:spacing w:before="0" w:beforeAutospacing="0" w:after="0" w:afterAutospacing="0"/>
        <w:rPr>
          <w:rFonts w:asciiTheme="minorHAnsi" w:eastAsia="Times New Roman" w:hAnsiTheme="minorHAnsi" w:cstheme="minorHAnsi"/>
          <w:b/>
          <w:color w:val="000000"/>
        </w:rPr>
      </w:pPr>
      <w:r w:rsidRPr="0030451B">
        <w:rPr>
          <w:rFonts w:asciiTheme="minorHAnsi" w:hAnsiTheme="minorHAnsi" w:cstheme="minorHAnsi"/>
          <w:color w:val="C00000"/>
        </w:rPr>
        <w:t xml:space="preserve">Les recherches de bonne qualité sur la prévention sont rares. Les interventions sur les modes de vie n’ont souvent que des effets mineurs. La recherche dans ce domaine manque de bonnes études longitudinales avec des critères de jugement pertinents mesurant un impact à long terme. L’indicateur de </w:t>
      </w:r>
      <w:proofErr w:type="spellStart"/>
      <w:r w:rsidRPr="0030451B">
        <w:rPr>
          <w:rFonts w:asciiTheme="minorHAnsi" w:hAnsiTheme="minorHAnsi" w:cstheme="minorHAnsi"/>
          <w:color w:val="C00000"/>
        </w:rPr>
        <w:t>Starfield</w:t>
      </w:r>
      <w:proofErr w:type="spellEnd"/>
      <w:r w:rsidRPr="0030451B">
        <w:rPr>
          <w:rFonts w:asciiTheme="minorHAnsi" w:hAnsiTheme="minorHAnsi" w:cstheme="minorHAnsi"/>
          <w:color w:val="C00000"/>
        </w:rPr>
        <w:t xml:space="preserve"> : « capacité du soignant à identifier les besoins des patients quand ils apparaissent et à proposer une palette de services pour y répondre » est rarement utilisé. L’approche globale apparaît comme un concept générique englobant toutes les autres compétences fondamentales des soins primaires. Une recherche qualitative pourrait favoriser la compréhension du concept, du point de vue du médecin et de celui du patient. Les méthodes mixtes, de même que les études longitudinales et d’intervention peuvent mesurer l’efficacité et la pérennité de l’approche globale. Des outils de recherche spécifiques sont nécessaires et des critères de jugement appropriés doivent être définis.</w:t>
      </w:r>
    </w:p>
    <w:p w:rsidR="009F57A0" w:rsidRPr="0030451B" w:rsidRDefault="009F57A0" w:rsidP="00A95093">
      <w:pPr>
        <w:autoSpaceDE w:val="0"/>
        <w:autoSpaceDN w:val="0"/>
        <w:adjustRightInd w:val="0"/>
        <w:spacing w:before="0" w:beforeAutospacing="0" w:after="0" w:afterAutospacing="0"/>
        <w:rPr>
          <w:rFonts w:asciiTheme="minorHAnsi" w:eastAsia="Times New Roman" w:hAnsiTheme="minorHAnsi" w:cstheme="minorHAnsi"/>
          <w:b/>
          <w:color w:val="000000"/>
        </w:rPr>
      </w:pPr>
    </w:p>
    <w:p w:rsidR="00943CFC" w:rsidRPr="0030451B" w:rsidRDefault="00943CFC" w:rsidP="00A95093">
      <w:pPr>
        <w:autoSpaceDE w:val="0"/>
        <w:autoSpaceDN w:val="0"/>
        <w:adjustRightInd w:val="0"/>
        <w:spacing w:before="0" w:beforeAutospacing="0" w:after="0" w:afterAutospacing="0"/>
        <w:rPr>
          <w:rFonts w:asciiTheme="minorHAnsi" w:eastAsia="Times New Roman" w:hAnsiTheme="minorHAnsi" w:cstheme="minorHAnsi"/>
          <w:b/>
          <w:color w:val="000000"/>
        </w:rPr>
      </w:pPr>
      <w:r w:rsidRPr="0030451B">
        <w:rPr>
          <w:rFonts w:asciiTheme="minorHAnsi" w:eastAsia="Times New Roman" w:hAnsiTheme="minorHAnsi" w:cstheme="minorHAnsi"/>
          <w:b/>
          <w:color w:val="000000"/>
        </w:rPr>
        <w:t>Solutions :</w:t>
      </w: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Un autre axe de développement est la promotion de missions pluridisciplinaires au sein d’équipes de soins primaires. Deux options sont retenues : la substitution (un type de professionnel en remplace un autre pour la même tâche) et la supplémentation (un type de professionnel ajoute une valence supplémentaire à un soin déjà prodi</w:t>
      </w:r>
      <w:r w:rsidRPr="0030451B">
        <w:rPr>
          <w:rFonts w:asciiTheme="minorHAnsi" w:hAnsiTheme="minorHAnsi" w:cstheme="minorHAnsi"/>
        </w:rPr>
        <w:t>gué par un autre professionnel).</w:t>
      </w: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rPr>
      </w:pP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rPr>
      </w:pPr>
      <w:r w:rsidRPr="0030451B">
        <w:rPr>
          <w:rFonts w:asciiTheme="minorHAnsi" w:hAnsiTheme="minorHAnsi" w:cstheme="minorHAnsi"/>
        </w:rPr>
        <w:t>Deux initiatives récentes en France vont dans ce sens. La première est inscrite dans la loi HPST. Elle offre la possibilité de créer des protocoles de soins autorisant une nouvelle répartition des tâches entre professionnels de santé. La seconde est l’expérimentation de nouveaux modes de rémunération : financement de structures pluridisciplinaires de premier recours volontaires comme les centres, maisons et pôles de santé37. L’évaluation de cette expérimentation fournira des renseignements précieux sur le bien-fondé de cette attitude.</w:t>
      </w: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rPr>
      </w:pP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color w:val="323232"/>
          <w:shd w:val="clear" w:color="auto" w:fill="FAFAFA"/>
        </w:rPr>
      </w:pPr>
      <w:proofErr w:type="gramStart"/>
      <w:r w:rsidRPr="0030451B">
        <w:rPr>
          <w:rFonts w:asciiTheme="minorHAnsi" w:hAnsiTheme="minorHAnsi" w:cstheme="minorHAnsi"/>
          <w:color w:val="323232"/>
          <w:shd w:val="clear" w:color="auto" w:fill="FAFAFA"/>
        </w:rPr>
        <w:t>mise</w:t>
      </w:r>
      <w:proofErr w:type="gramEnd"/>
      <w:r w:rsidRPr="0030451B">
        <w:rPr>
          <w:rFonts w:asciiTheme="minorHAnsi" w:hAnsiTheme="minorHAnsi" w:cstheme="minorHAnsi"/>
          <w:color w:val="323232"/>
          <w:shd w:val="clear" w:color="auto" w:fill="FAFAFA"/>
        </w:rPr>
        <w:t xml:space="preserve"> en place de grandes équipes de soins primaires pluridisciplinaires. En l’espace de quelques années, le Royaume-Uni a connu une croissance importante de cabinets médicaux regroupant au moins six médecins généralistes qui exercent avec des infirmières salariées et d’autres professionnels, notamment administratifs. Ces grands groupes visent à offrir une large palette de soins de premiers recours à la population</w:t>
      </w:r>
    </w:p>
    <w:p w:rsidR="00547CC1" w:rsidRPr="0030451B" w:rsidRDefault="00547CC1" w:rsidP="00A95093">
      <w:pPr>
        <w:autoSpaceDE w:val="0"/>
        <w:autoSpaceDN w:val="0"/>
        <w:adjustRightInd w:val="0"/>
        <w:spacing w:before="0" w:beforeAutospacing="0" w:after="0" w:afterAutospacing="0"/>
        <w:rPr>
          <w:rFonts w:asciiTheme="minorHAnsi" w:hAnsiTheme="minorHAnsi" w:cstheme="minorHAnsi"/>
          <w:color w:val="323232"/>
          <w:shd w:val="clear" w:color="auto" w:fill="F2F2F2"/>
        </w:rPr>
      </w:pPr>
    </w:p>
    <w:p w:rsidR="00943CFC" w:rsidRPr="0030451B" w:rsidRDefault="00943CFC" w:rsidP="00A95093">
      <w:pPr>
        <w:autoSpaceDE w:val="0"/>
        <w:autoSpaceDN w:val="0"/>
        <w:adjustRightInd w:val="0"/>
        <w:spacing w:before="0" w:beforeAutospacing="0" w:after="0" w:afterAutospacing="0"/>
        <w:rPr>
          <w:rFonts w:asciiTheme="minorHAnsi" w:hAnsiTheme="minorHAnsi" w:cstheme="minorHAnsi"/>
          <w:color w:val="323232"/>
          <w:shd w:val="clear" w:color="auto" w:fill="F2F2F2"/>
        </w:rPr>
      </w:pPr>
      <w:proofErr w:type="gramStart"/>
      <w:r w:rsidRPr="0030451B">
        <w:rPr>
          <w:rFonts w:asciiTheme="minorHAnsi" w:hAnsiTheme="minorHAnsi" w:cstheme="minorHAnsi"/>
          <w:color w:val="323232"/>
          <w:shd w:val="clear" w:color="auto" w:fill="F2F2F2"/>
        </w:rPr>
        <w:lastRenderedPageBreak/>
        <w:t>optimiser</w:t>
      </w:r>
      <w:proofErr w:type="gramEnd"/>
      <w:r w:rsidRPr="0030451B">
        <w:rPr>
          <w:rFonts w:asciiTheme="minorHAnsi" w:hAnsiTheme="minorHAnsi" w:cstheme="minorHAnsi"/>
          <w:color w:val="323232"/>
          <w:shd w:val="clear" w:color="auto" w:fill="F2F2F2"/>
        </w:rPr>
        <w:t xml:space="preserve"> l’organisation du travail et les aspects logistiques des cabinets pour améliorer les revenus</w:t>
      </w:r>
    </w:p>
    <w:p w:rsidR="00547CC1" w:rsidRPr="0030451B" w:rsidRDefault="00547CC1" w:rsidP="00A95093">
      <w:pPr>
        <w:autoSpaceDE w:val="0"/>
        <w:autoSpaceDN w:val="0"/>
        <w:adjustRightInd w:val="0"/>
        <w:spacing w:before="0" w:beforeAutospacing="0" w:after="0" w:afterAutospacing="0"/>
        <w:rPr>
          <w:rFonts w:asciiTheme="minorHAnsi" w:hAnsiTheme="minorHAnsi" w:cstheme="minorHAnsi"/>
          <w:color w:val="323232"/>
          <w:shd w:val="clear" w:color="auto" w:fill="F2F2F2"/>
        </w:rPr>
      </w:pPr>
    </w:p>
    <w:p w:rsidR="00547CC1" w:rsidRPr="0030451B" w:rsidRDefault="00547CC1" w:rsidP="00547CC1">
      <w:pPr>
        <w:pStyle w:val="Titre1"/>
        <w:shd w:val="clear" w:color="auto" w:fill="F2F2F2"/>
        <w:spacing w:after="203" w:afterAutospacing="0" w:line="0" w:lineRule="auto"/>
        <w:rPr>
          <w:rStyle w:val="lev"/>
          <w:rFonts w:asciiTheme="minorHAnsi" w:hAnsiTheme="minorHAnsi" w:cstheme="minorHAnsi"/>
          <w:b w:val="0"/>
          <w:bCs w:val="0"/>
          <w:color w:val="323232"/>
          <w:sz w:val="24"/>
          <w:szCs w:val="24"/>
        </w:rPr>
      </w:pPr>
      <w:r w:rsidRPr="0030451B">
        <w:rPr>
          <w:rStyle w:val="lev"/>
          <w:rFonts w:asciiTheme="minorHAnsi" w:hAnsiTheme="minorHAnsi" w:cstheme="minorHAnsi"/>
          <w:b w:val="0"/>
          <w:bCs w:val="0"/>
          <w:color w:val="323232"/>
          <w:sz w:val="24"/>
          <w:szCs w:val="24"/>
        </w:rPr>
        <w:t>La collaboration médecins-infirmières dans les soins primaires</w:t>
      </w:r>
    </w:p>
    <w:p w:rsidR="00547CC1" w:rsidRPr="0030451B" w:rsidRDefault="00547CC1" w:rsidP="00547CC1">
      <w:pPr>
        <w:rPr>
          <w:rFonts w:asciiTheme="minorHAnsi" w:hAnsiTheme="minorHAnsi" w:cstheme="minorHAnsi"/>
          <w:color w:val="323232"/>
          <w:shd w:val="clear" w:color="auto" w:fill="F2F2F2"/>
        </w:rPr>
      </w:pPr>
      <w:r w:rsidRPr="0030451B">
        <w:rPr>
          <w:rFonts w:asciiTheme="minorHAnsi" w:hAnsiTheme="minorHAnsi" w:cstheme="minorHAnsi"/>
          <w:color w:val="323232"/>
          <w:shd w:val="clear" w:color="auto" w:fill="F2F2F2"/>
        </w:rPr>
        <w:t>Cette évolution inscrite, dans un premier temps, dans une logique de complémentarité et de diversification des soins s’est accompagnée depuis peu d’une logique de délégation, notamment en matière de prescription, mais aussi pour des actions de prévention et pour le suivi des patients atteints de maladies chroniques.</w:t>
      </w:r>
    </w:p>
    <w:p w:rsidR="00547CC1" w:rsidRPr="0030451B" w:rsidRDefault="00547CC1" w:rsidP="00547CC1">
      <w:pPr>
        <w:rPr>
          <w:rFonts w:asciiTheme="minorHAnsi" w:hAnsiTheme="minorHAnsi" w:cstheme="minorHAnsi"/>
        </w:rPr>
      </w:pPr>
      <w:r w:rsidRPr="0030451B">
        <w:rPr>
          <w:rFonts w:asciiTheme="minorHAnsi" w:hAnsiTheme="minorHAnsi" w:cstheme="minorHAnsi"/>
          <w:color w:val="323232"/>
          <w:shd w:val="clear" w:color="auto" w:fill="F2F2F2"/>
        </w:rPr>
        <w:t>La promotion de la santé est, en effet, l’une des principales compétences investies par les infirmières dans le cadre de l’extension de soins de </w:t>
      </w:r>
      <w:r w:rsidRPr="0030451B">
        <w:rPr>
          <w:rStyle w:val="Accentuation"/>
          <w:rFonts w:asciiTheme="minorHAnsi" w:hAnsiTheme="minorHAnsi" w:cstheme="minorHAnsi"/>
          <w:color w:val="323232"/>
          <w:shd w:val="clear" w:color="auto" w:fill="F2F2F2"/>
        </w:rPr>
        <w:t>nursing</w:t>
      </w:r>
      <w:r w:rsidRPr="0030451B">
        <w:rPr>
          <w:rFonts w:asciiTheme="minorHAnsi" w:hAnsiTheme="minorHAnsi" w:cstheme="minorHAnsi"/>
          <w:color w:val="323232"/>
          <w:shd w:val="clear" w:color="auto" w:fill="F2F2F2"/>
        </w:rPr>
        <w:t xml:space="preserve"> et de l’affirmation de nouveaux rôles infirmiers : bilan de santé, éducation, dépistage, en accord avec des protocoles en vigueur. Les activités des infirmières ont été également étendues au suivi des pathologies chroniques telles que l’asthme, le diabète et les problèmes cardio-vasculaires. Il ne s’agit pas là d’une simple délégation de tâches, mais d’une véritable réorganisation de la prise en charge de ces pathologies par les infirmières. Cette prise en charge met l’accent sur un suivi proactif de la part des cabinets de soins qui consiste à aller vers le patient et non pas à attendre qu’il vienne au cabinet. Cette forme de coopération entre médecins généralistes et infirmières s’inscrit donc dans une logique de diversification et d’innovation qui relève </w:t>
      </w:r>
      <w:proofErr w:type="spellStart"/>
      <w:r w:rsidRPr="0030451B">
        <w:rPr>
          <w:rFonts w:asciiTheme="minorHAnsi" w:hAnsiTheme="minorHAnsi" w:cstheme="minorHAnsi"/>
          <w:color w:val="323232"/>
          <w:shd w:val="clear" w:color="auto" w:fill="F2F2F2"/>
        </w:rPr>
        <w:t>d avantage</w:t>
      </w:r>
      <w:proofErr w:type="spellEnd"/>
      <w:r w:rsidRPr="0030451B">
        <w:rPr>
          <w:rFonts w:asciiTheme="minorHAnsi" w:hAnsiTheme="minorHAnsi" w:cstheme="minorHAnsi"/>
          <w:color w:val="323232"/>
          <w:shd w:val="clear" w:color="auto" w:fill="F2F2F2"/>
        </w:rPr>
        <w:t xml:space="preserve"> de formes de complémentarité que de substitution des tâches.</w:t>
      </w:r>
    </w:p>
    <w:p w:rsidR="00A95093" w:rsidRPr="0030451B" w:rsidRDefault="00A95093" w:rsidP="00A95093">
      <w:pPr>
        <w:pStyle w:val="Paragraphedeliste"/>
        <w:numPr>
          <w:ilvl w:val="0"/>
          <w:numId w:val="1"/>
        </w:numPr>
        <w:autoSpaceDE w:val="0"/>
        <w:autoSpaceDN w:val="0"/>
        <w:adjustRightInd w:val="0"/>
        <w:spacing w:before="0" w:beforeAutospacing="0" w:after="0" w:afterAutospacing="0"/>
        <w:ind w:left="851" w:right="240" w:hanging="284"/>
        <w:rPr>
          <w:rStyle w:val="efl-tatxt1"/>
          <w:rFonts w:asciiTheme="minorHAnsi" w:eastAsia="Times New Roman" w:hAnsiTheme="minorHAnsi" w:cstheme="minorHAnsi"/>
          <w:i/>
          <w:color w:val="000000"/>
        </w:rPr>
      </w:pPr>
    </w:p>
    <w:p w:rsidR="00105899" w:rsidRPr="0030451B" w:rsidRDefault="00105899">
      <w:pPr>
        <w:rPr>
          <w:rFonts w:asciiTheme="minorHAnsi" w:hAnsiTheme="minorHAnsi" w:cstheme="minorHAnsi"/>
        </w:rPr>
      </w:pPr>
    </w:p>
    <w:p w:rsidR="00D0100F" w:rsidRPr="0030451B" w:rsidRDefault="00D0100F" w:rsidP="00D0100F">
      <w:pPr>
        <w:ind w:left="567"/>
        <w:rPr>
          <w:rFonts w:asciiTheme="minorHAnsi" w:hAnsiTheme="minorHAnsi" w:cstheme="minorHAnsi"/>
          <w:color w:val="323232"/>
          <w:shd w:val="clear" w:color="auto" w:fill="FAFAFA"/>
        </w:rPr>
      </w:pPr>
      <w:r w:rsidRPr="0030451B">
        <w:rPr>
          <w:rFonts w:asciiTheme="minorHAnsi" w:hAnsiTheme="minorHAnsi" w:cstheme="minorHAnsi"/>
        </w:rPr>
        <w:t xml:space="preserve">Réponse : </w:t>
      </w:r>
      <w:r w:rsidRPr="0030451B">
        <w:rPr>
          <w:rFonts w:asciiTheme="minorHAnsi" w:hAnsiTheme="minorHAnsi" w:cstheme="minorHAnsi"/>
          <w:color w:val="323232"/>
          <w:shd w:val="clear" w:color="auto" w:fill="FAFAFA"/>
        </w:rPr>
        <w:t>L’organisation des cabinets de groupe doit donc être améliorée pour favoriser la continuité des soins. Par ailleurs, il convient de mettre en place des mécanismes visant à améliorer la coordination des soins au sein des grandes équipes, tant entre les médecins et les infirmières qu’entre médecins (notamment généralistes et spécialistes). Cela requiert du temps, de l’attention et la mise en place de systèmes d’information efficaces.</w:t>
      </w:r>
    </w:p>
    <w:p w:rsidR="00307F43" w:rsidRPr="0030451B" w:rsidRDefault="00307F43" w:rsidP="00307F43">
      <w:pPr>
        <w:pStyle w:val="NormalWeb"/>
        <w:spacing w:before="0" w:beforeAutospacing="0" w:after="240" w:afterAutospacing="0"/>
        <w:rPr>
          <w:rFonts w:asciiTheme="minorHAnsi" w:hAnsiTheme="minorHAnsi" w:cstheme="minorHAnsi"/>
          <w:color w:val="2E2E2E"/>
        </w:rPr>
      </w:pPr>
      <w:r w:rsidRPr="0030451B">
        <w:rPr>
          <w:rFonts w:asciiTheme="minorHAnsi" w:hAnsiTheme="minorHAnsi" w:cstheme="minorHAnsi"/>
          <w:color w:val="2E2E2E"/>
        </w:rPr>
        <w:t xml:space="preserve">On attend du </w:t>
      </w:r>
      <w:proofErr w:type="spellStart"/>
      <w:r w:rsidRPr="0030451B">
        <w:rPr>
          <w:rFonts w:asciiTheme="minorHAnsi" w:hAnsiTheme="minorHAnsi" w:cstheme="minorHAnsi"/>
          <w:color w:val="2E2E2E"/>
        </w:rPr>
        <w:t>dispositif</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qu’il</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induise</w:t>
      </w:r>
      <w:proofErr w:type="spellEnd"/>
      <w:r w:rsidRPr="0030451B">
        <w:rPr>
          <w:rFonts w:asciiTheme="minorHAnsi" w:hAnsiTheme="minorHAnsi" w:cstheme="minorHAnsi"/>
          <w:color w:val="2E2E2E"/>
        </w:rPr>
        <w:t xml:space="preserve"> le </w:t>
      </w:r>
      <w:proofErr w:type="spellStart"/>
      <w:r w:rsidRPr="0030451B">
        <w:rPr>
          <w:rFonts w:asciiTheme="minorHAnsi" w:hAnsiTheme="minorHAnsi" w:cstheme="minorHAnsi"/>
          <w:color w:val="2E2E2E"/>
        </w:rPr>
        <w:t>développement</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nouvelles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tâches</w:t>
      </w:r>
      <w:proofErr w:type="spellEnd"/>
      <w:r w:rsidRPr="0030451B">
        <w:rPr>
          <w:rFonts w:asciiTheme="minorHAnsi" w:hAnsiTheme="minorHAnsi" w:cstheme="minorHAnsi"/>
          <w:color w:val="2E2E2E"/>
        </w:rPr>
        <w:t xml:space="preserve"> par </w:t>
      </w:r>
      <w:proofErr w:type="spellStart"/>
      <w:r w:rsidRPr="0030451B">
        <w:rPr>
          <w:rFonts w:asciiTheme="minorHAnsi" w:hAnsiTheme="minorHAnsi" w:cstheme="minorHAnsi"/>
          <w:color w:val="2E2E2E"/>
        </w:rPr>
        <w:t>l’infirmière</w:t>
      </w:r>
      <w:proofErr w:type="spellEnd"/>
      <w:r w:rsidRPr="0030451B">
        <w:rPr>
          <w:rFonts w:asciiTheme="minorHAnsi" w:hAnsiTheme="minorHAnsi" w:cstheme="minorHAnsi"/>
          <w:color w:val="2E2E2E"/>
        </w:rPr>
        <w:t xml:space="preserve">, des modifications </w:t>
      </w:r>
      <w:proofErr w:type="spellStart"/>
      <w:r w:rsidRPr="0030451B">
        <w:rPr>
          <w:rFonts w:asciiTheme="minorHAnsi" w:hAnsiTheme="minorHAnsi" w:cstheme="minorHAnsi"/>
          <w:color w:val="2E2E2E"/>
        </w:rPr>
        <w:t>dans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l’organisation</w:t>
      </w:r>
      <w:proofErr w:type="spellEnd"/>
      <w:r w:rsidRPr="0030451B">
        <w:rPr>
          <w:rFonts w:asciiTheme="minorHAnsi" w:hAnsiTheme="minorHAnsi" w:cstheme="minorHAnsi"/>
          <w:color w:val="2E2E2E"/>
        </w:rPr>
        <w:t xml:space="preserve"> du </w:t>
      </w:r>
      <w:proofErr w:type="spellStart"/>
      <w:r w:rsidRPr="0030451B">
        <w:rPr>
          <w:rFonts w:asciiTheme="minorHAnsi" w:hAnsiTheme="minorHAnsi" w:cstheme="minorHAnsi"/>
          <w:color w:val="2E2E2E"/>
        </w:rPr>
        <w:t>médecin</w:t>
      </w:r>
      <w:proofErr w:type="spellEnd"/>
      <w:r w:rsidRPr="0030451B">
        <w:rPr>
          <w:rFonts w:asciiTheme="minorHAnsi" w:hAnsiTheme="minorHAnsi" w:cstheme="minorHAnsi"/>
          <w:color w:val="2E2E2E"/>
        </w:rPr>
        <w:t xml:space="preserve"> </w:t>
      </w:r>
      <w:proofErr w:type="gramStart"/>
      <w:r w:rsidRPr="0030451B">
        <w:rPr>
          <w:rFonts w:asciiTheme="minorHAnsi" w:hAnsiTheme="minorHAnsi" w:cstheme="minorHAnsi"/>
          <w:color w:val="2E2E2E"/>
        </w:rPr>
        <w:t>et</w:t>
      </w:r>
      <w:proofErr w:type="gramEnd"/>
      <w:r w:rsidRPr="0030451B">
        <w:rPr>
          <w:rFonts w:asciiTheme="minorHAnsi" w:hAnsiTheme="minorHAnsi" w:cstheme="minorHAnsi"/>
          <w:color w:val="2E2E2E"/>
        </w:rPr>
        <w:t xml:space="preserve"> de son cabinet, et </w:t>
      </w:r>
      <w:proofErr w:type="spellStart"/>
      <w:r w:rsidRPr="0030451B">
        <w:rPr>
          <w:rFonts w:asciiTheme="minorHAnsi" w:hAnsiTheme="minorHAnsi" w:cstheme="minorHAnsi"/>
          <w:color w:val="2E2E2E"/>
        </w:rPr>
        <w:t>enfin</w:t>
      </w:r>
      <w:proofErr w:type="spellEnd"/>
      <w:r w:rsidRPr="0030451B">
        <w:rPr>
          <w:rFonts w:asciiTheme="minorHAnsi" w:hAnsiTheme="minorHAnsi" w:cstheme="minorHAnsi"/>
          <w:color w:val="2E2E2E"/>
        </w:rPr>
        <w:t xml:space="preserve"> des </w:t>
      </w:r>
      <w:proofErr w:type="spellStart"/>
      <w:r w:rsidRPr="0030451B">
        <w:rPr>
          <w:rFonts w:asciiTheme="minorHAnsi" w:hAnsiTheme="minorHAnsi" w:cstheme="minorHAnsi"/>
          <w:color w:val="2E2E2E"/>
        </w:rPr>
        <w:t>changements</w:t>
      </w:r>
      <w:proofErr w:type="spellEnd"/>
      <w:r w:rsidRPr="0030451B">
        <w:rPr>
          <w:rFonts w:asciiTheme="minorHAnsi" w:hAnsiTheme="minorHAnsi" w:cstheme="minorHAnsi"/>
          <w:color w:val="2E2E2E"/>
        </w:rPr>
        <w:t xml:space="preserve"> pour le patient </w:t>
      </w:r>
      <w:proofErr w:type="spellStart"/>
      <w:r w:rsidRPr="0030451B">
        <w:rPr>
          <w:rFonts w:asciiTheme="minorHAnsi" w:hAnsiTheme="minorHAnsi" w:cstheme="minorHAnsi"/>
          <w:color w:val="2E2E2E"/>
        </w:rPr>
        <w:t>dans</w:t>
      </w:r>
      <w:proofErr w:type="spellEnd"/>
      <w:r w:rsidRPr="0030451B">
        <w:rPr>
          <w:rFonts w:asciiTheme="minorHAnsi" w:hAnsiTheme="minorHAnsi" w:cstheme="minorHAnsi"/>
          <w:color w:val="2E2E2E"/>
        </w:rPr>
        <w:t xml:space="preserve"> son </w:t>
      </w:r>
      <w:proofErr w:type="spellStart"/>
      <w:r w:rsidRPr="0030451B">
        <w:rPr>
          <w:rFonts w:asciiTheme="minorHAnsi" w:hAnsiTheme="minorHAnsi" w:cstheme="minorHAnsi"/>
          <w:color w:val="2E2E2E"/>
        </w:rPr>
        <w:t>suivi</w:t>
      </w:r>
      <w:proofErr w:type="spellEnd"/>
      <w:r w:rsidRPr="0030451B">
        <w:rPr>
          <w:rFonts w:asciiTheme="minorHAnsi" w:hAnsiTheme="minorHAnsi" w:cstheme="minorHAnsi"/>
          <w:color w:val="2E2E2E"/>
        </w:rPr>
        <w:t xml:space="preserve">. Les </w:t>
      </w:r>
      <w:proofErr w:type="spellStart"/>
      <w:r w:rsidRPr="0030451B">
        <w:rPr>
          <w:rFonts w:asciiTheme="minorHAnsi" w:hAnsiTheme="minorHAnsi" w:cstheme="minorHAnsi"/>
          <w:color w:val="2E2E2E"/>
        </w:rPr>
        <w:t>tâches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nouvelles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confiées</w:t>
      </w:r>
      <w:proofErr w:type="spellEnd"/>
      <w:r w:rsidRPr="0030451B">
        <w:rPr>
          <w:rFonts w:asciiTheme="minorHAnsi" w:hAnsiTheme="minorHAnsi" w:cstheme="minorHAnsi"/>
          <w:color w:val="2E2E2E"/>
        </w:rPr>
        <w:t xml:space="preserve"> à </w:t>
      </w:r>
      <w:proofErr w:type="spellStart"/>
      <w:r w:rsidRPr="0030451B">
        <w:rPr>
          <w:rFonts w:asciiTheme="minorHAnsi" w:hAnsiTheme="minorHAnsi" w:cstheme="minorHAnsi"/>
          <w:color w:val="2E2E2E"/>
        </w:rPr>
        <w:t>l’infirmière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appelée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infirmière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déléguée</w:t>
      </w:r>
      <w:proofErr w:type="spellEnd"/>
      <w:r w:rsidRPr="0030451B">
        <w:rPr>
          <w:rFonts w:asciiTheme="minorHAnsi" w:hAnsiTheme="minorHAnsi" w:cstheme="minorHAnsi"/>
          <w:color w:val="2E2E2E"/>
        </w:rPr>
        <w:t xml:space="preserve"> à la santé </w:t>
      </w:r>
      <w:proofErr w:type="spellStart"/>
      <w:r w:rsidRPr="0030451B">
        <w:rPr>
          <w:rFonts w:asciiTheme="minorHAnsi" w:hAnsiTheme="minorHAnsi" w:cstheme="minorHAnsi"/>
          <w:color w:val="2E2E2E"/>
        </w:rPr>
        <w:t>publique</w:t>
      </w:r>
      <w:proofErr w:type="spellEnd"/>
      <w:r w:rsidRPr="0030451B">
        <w:rPr>
          <w:rFonts w:asciiTheme="minorHAnsi" w:hAnsiTheme="minorHAnsi" w:cstheme="minorHAnsi"/>
          <w:color w:val="2E2E2E"/>
        </w:rPr>
        <w:t xml:space="preserve"> (IDSP), </w:t>
      </w:r>
      <w:proofErr w:type="spellStart"/>
      <w:r w:rsidRPr="0030451B">
        <w:rPr>
          <w:rFonts w:asciiTheme="minorHAnsi" w:hAnsiTheme="minorHAnsi" w:cstheme="minorHAnsi"/>
          <w:color w:val="2E2E2E"/>
        </w:rPr>
        <w:t>viennent</w:t>
      </w:r>
      <w:proofErr w:type="spellEnd"/>
      <w:r w:rsidRPr="0030451B">
        <w:rPr>
          <w:rFonts w:asciiTheme="minorHAnsi" w:hAnsiTheme="minorHAnsi" w:cstheme="minorHAnsi"/>
          <w:color w:val="2E2E2E"/>
        </w:rPr>
        <w:t xml:space="preserve"> pour </w:t>
      </w:r>
      <w:proofErr w:type="spellStart"/>
      <w:r w:rsidRPr="0030451B">
        <w:rPr>
          <w:rFonts w:asciiTheme="minorHAnsi" w:hAnsiTheme="minorHAnsi" w:cstheme="minorHAnsi"/>
          <w:color w:val="2E2E2E"/>
        </w:rPr>
        <w:t>certaines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en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complément</w:t>
      </w:r>
      <w:proofErr w:type="spellEnd"/>
      <w:r w:rsidRPr="0030451B">
        <w:rPr>
          <w:rFonts w:asciiTheme="minorHAnsi" w:hAnsiTheme="minorHAnsi" w:cstheme="minorHAnsi"/>
          <w:color w:val="2E2E2E"/>
        </w:rPr>
        <w:t xml:space="preserve"> </w:t>
      </w:r>
      <w:proofErr w:type="gramStart"/>
      <w:r w:rsidRPr="0030451B">
        <w:rPr>
          <w:rFonts w:asciiTheme="minorHAnsi" w:hAnsiTheme="minorHAnsi" w:cstheme="minorHAnsi"/>
          <w:color w:val="2E2E2E"/>
        </w:rPr>
        <w:t>et</w:t>
      </w:r>
      <w:proofErr w:type="gramEnd"/>
      <w:r w:rsidRPr="0030451B">
        <w:rPr>
          <w:rFonts w:asciiTheme="minorHAnsi" w:hAnsiTheme="minorHAnsi" w:cstheme="minorHAnsi"/>
          <w:color w:val="2E2E2E"/>
        </w:rPr>
        <w:t xml:space="preserve"> pour </w:t>
      </w:r>
      <w:proofErr w:type="spellStart"/>
      <w:r w:rsidRPr="0030451B">
        <w:rPr>
          <w:rFonts w:asciiTheme="minorHAnsi" w:hAnsiTheme="minorHAnsi" w:cstheme="minorHAnsi"/>
          <w:color w:val="2E2E2E"/>
        </w:rPr>
        <w:t>d’autres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en</w:t>
      </w:r>
      <w:proofErr w:type="spellEnd"/>
      <w:r w:rsidRPr="0030451B">
        <w:rPr>
          <w:rFonts w:asciiTheme="minorHAnsi" w:hAnsiTheme="minorHAnsi" w:cstheme="minorHAnsi"/>
          <w:color w:val="2E2E2E"/>
        </w:rPr>
        <w:t xml:space="preserve"> substitution de </w:t>
      </w:r>
      <w:proofErr w:type="spellStart"/>
      <w:r w:rsidRPr="0030451B">
        <w:rPr>
          <w:rFonts w:asciiTheme="minorHAnsi" w:hAnsiTheme="minorHAnsi" w:cstheme="minorHAnsi"/>
          <w:color w:val="2E2E2E"/>
        </w:rPr>
        <w:t>celles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réalisées</w:t>
      </w:r>
      <w:proofErr w:type="spellEnd"/>
      <w:r w:rsidRPr="0030451B">
        <w:rPr>
          <w:rFonts w:asciiTheme="minorHAnsi" w:hAnsiTheme="minorHAnsi" w:cstheme="minorHAnsi"/>
          <w:color w:val="2E2E2E"/>
        </w:rPr>
        <w:t xml:space="preserve"> par le </w:t>
      </w:r>
      <w:proofErr w:type="spellStart"/>
      <w:r w:rsidRPr="0030451B">
        <w:rPr>
          <w:rFonts w:asciiTheme="minorHAnsi" w:hAnsiTheme="minorHAnsi" w:cstheme="minorHAnsi"/>
          <w:color w:val="2E2E2E"/>
        </w:rPr>
        <w:t>médecin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généraliste</w:t>
      </w:r>
      <w:proofErr w:type="spellEnd"/>
      <w:r w:rsidRPr="0030451B">
        <w:rPr>
          <w:rFonts w:asciiTheme="minorHAnsi" w:hAnsiTheme="minorHAnsi" w:cstheme="minorHAnsi"/>
          <w:color w:val="2E2E2E"/>
        </w:rPr>
        <w:t xml:space="preserve">. La figure de </w:t>
      </w:r>
      <w:proofErr w:type="spellStart"/>
      <w:r w:rsidRPr="0030451B">
        <w:rPr>
          <w:rFonts w:asciiTheme="minorHAnsi" w:hAnsiTheme="minorHAnsi" w:cstheme="minorHAnsi"/>
          <w:color w:val="2E2E2E"/>
        </w:rPr>
        <w:t>l’IDSP</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construite</w:t>
      </w:r>
      <w:proofErr w:type="spellEnd"/>
      <w:r w:rsidRPr="0030451B">
        <w:rPr>
          <w:rFonts w:asciiTheme="minorHAnsi" w:hAnsiTheme="minorHAnsi" w:cstheme="minorHAnsi"/>
          <w:color w:val="2E2E2E"/>
        </w:rPr>
        <w:t xml:space="preserve"> par le </w:t>
      </w:r>
      <w:proofErr w:type="spellStart"/>
      <w:r w:rsidRPr="0030451B">
        <w:rPr>
          <w:rFonts w:asciiTheme="minorHAnsi" w:hAnsiTheme="minorHAnsi" w:cstheme="minorHAnsi"/>
          <w:color w:val="2E2E2E"/>
        </w:rPr>
        <w:t>dispositif</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mérite</w:t>
      </w:r>
      <w:proofErr w:type="spellEnd"/>
      <w:r w:rsidRPr="0030451B">
        <w:rPr>
          <w:rFonts w:asciiTheme="minorHAnsi" w:hAnsiTheme="minorHAnsi" w:cstheme="minorHAnsi"/>
          <w:color w:val="2E2E2E"/>
        </w:rPr>
        <w:t xml:space="preserve"> d’être </w:t>
      </w:r>
      <w:proofErr w:type="spellStart"/>
      <w:r w:rsidRPr="0030451B">
        <w:rPr>
          <w:rFonts w:asciiTheme="minorHAnsi" w:hAnsiTheme="minorHAnsi" w:cstheme="minorHAnsi"/>
          <w:color w:val="2E2E2E"/>
        </w:rPr>
        <w:t>questionnée</w:t>
      </w:r>
      <w:proofErr w:type="spellEnd"/>
      <w:r w:rsidRPr="0030451B">
        <w:rPr>
          <w:rFonts w:asciiTheme="minorHAnsi" w:hAnsiTheme="minorHAnsi" w:cstheme="minorHAnsi"/>
          <w:color w:val="2E2E2E"/>
        </w:rPr>
        <w:t>.</w:t>
      </w:r>
    </w:p>
    <w:p w:rsidR="00307F43" w:rsidRPr="0030451B" w:rsidRDefault="00307F43" w:rsidP="00307F43">
      <w:pPr>
        <w:pStyle w:val="Titre3"/>
        <w:rPr>
          <w:rFonts w:asciiTheme="minorHAnsi" w:hAnsiTheme="minorHAnsi" w:cstheme="minorHAnsi"/>
          <w:color w:val="505050"/>
        </w:rPr>
      </w:pPr>
      <w:r w:rsidRPr="0030451B">
        <w:rPr>
          <w:rFonts w:asciiTheme="minorHAnsi" w:hAnsiTheme="minorHAnsi" w:cstheme="minorHAnsi"/>
          <w:color w:val="505050"/>
        </w:rPr>
        <w:t>Méthode</w:t>
      </w:r>
    </w:p>
    <w:p w:rsidR="00307F43" w:rsidRPr="0030451B" w:rsidRDefault="00307F43" w:rsidP="00307F43">
      <w:pPr>
        <w:pStyle w:val="NormalWeb"/>
        <w:spacing w:before="0" w:beforeAutospacing="0" w:after="240" w:afterAutospacing="0"/>
        <w:rPr>
          <w:rFonts w:asciiTheme="minorHAnsi" w:hAnsiTheme="minorHAnsi" w:cstheme="minorHAnsi"/>
          <w:color w:val="2E2E2E"/>
        </w:rPr>
      </w:pPr>
      <w:r w:rsidRPr="0030451B">
        <w:rPr>
          <w:rFonts w:asciiTheme="minorHAnsi" w:hAnsiTheme="minorHAnsi" w:cstheme="minorHAnsi"/>
          <w:color w:val="2E2E2E"/>
        </w:rPr>
        <w:t xml:space="preserve">Des observations de la formation de </w:t>
      </w:r>
      <w:proofErr w:type="spellStart"/>
      <w:r w:rsidRPr="0030451B">
        <w:rPr>
          <w:rFonts w:asciiTheme="minorHAnsi" w:hAnsiTheme="minorHAnsi" w:cstheme="minorHAnsi"/>
          <w:color w:val="2E2E2E"/>
        </w:rPr>
        <w:t>nouvelles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infirmières</w:t>
      </w:r>
      <w:proofErr w:type="spellEnd"/>
      <w:r w:rsidRPr="0030451B">
        <w:rPr>
          <w:rFonts w:asciiTheme="minorHAnsi" w:hAnsiTheme="minorHAnsi" w:cstheme="minorHAnsi"/>
          <w:color w:val="2E2E2E"/>
        </w:rPr>
        <w:t xml:space="preserve"> à la </w:t>
      </w:r>
      <w:proofErr w:type="spellStart"/>
      <w:r w:rsidRPr="0030451B">
        <w:rPr>
          <w:rFonts w:asciiTheme="minorHAnsi" w:hAnsiTheme="minorHAnsi" w:cstheme="minorHAnsi"/>
          <w:color w:val="2E2E2E"/>
        </w:rPr>
        <w:t>fonction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d’IDSP</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ont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été</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menées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ainsi</w:t>
      </w:r>
      <w:proofErr w:type="spellEnd"/>
      <w:r w:rsidRPr="0030451B">
        <w:rPr>
          <w:rFonts w:asciiTheme="minorHAnsi" w:hAnsiTheme="minorHAnsi" w:cstheme="minorHAnsi"/>
          <w:color w:val="2E2E2E"/>
        </w:rPr>
        <w:t xml:space="preserve"> que trois </w:t>
      </w:r>
      <w:proofErr w:type="spellStart"/>
      <w:r w:rsidRPr="0030451B">
        <w:rPr>
          <w:rFonts w:asciiTheme="minorHAnsi" w:hAnsiTheme="minorHAnsi" w:cstheme="minorHAnsi"/>
          <w:color w:val="2E2E2E"/>
        </w:rPr>
        <w:t>entretiens</w:t>
      </w:r>
      <w:proofErr w:type="spellEnd"/>
      <w:r w:rsidRPr="0030451B">
        <w:rPr>
          <w:rFonts w:asciiTheme="minorHAnsi" w:hAnsiTheme="minorHAnsi" w:cstheme="minorHAnsi"/>
          <w:color w:val="2E2E2E"/>
        </w:rPr>
        <w:t xml:space="preserve"> avec des </w:t>
      </w:r>
      <w:proofErr w:type="spellStart"/>
      <w:r w:rsidRPr="0030451B">
        <w:rPr>
          <w:rFonts w:asciiTheme="minorHAnsi" w:hAnsiTheme="minorHAnsi" w:cstheme="minorHAnsi"/>
          <w:color w:val="2E2E2E"/>
        </w:rPr>
        <w:t>acteurs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clés</w:t>
      </w:r>
      <w:proofErr w:type="spellEnd"/>
      <w:r w:rsidRPr="0030451B">
        <w:rPr>
          <w:rFonts w:asciiTheme="minorHAnsi" w:hAnsiTheme="minorHAnsi" w:cstheme="minorHAnsi"/>
          <w:color w:val="2E2E2E"/>
        </w:rPr>
        <w:t xml:space="preserve"> du </w:t>
      </w:r>
      <w:proofErr w:type="spellStart"/>
      <w:r w:rsidRPr="0030451B">
        <w:rPr>
          <w:rFonts w:asciiTheme="minorHAnsi" w:hAnsiTheme="minorHAnsi" w:cstheme="minorHAnsi"/>
          <w:color w:val="2E2E2E"/>
        </w:rPr>
        <w:t>dispositif</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complétés</w:t>
      </w:r>
      <w:proofErr w:type="spellEnd"/>
      <w:r w:rsidRPr="0030451B">
        <w:rPr>
          <w:rFonts w:asciiTheme="minorHAnsi" w:hAnsiTheme="minorHAnsi" w:cstheme="minorHAnsi"/>
          <w:color w:val="2E2E2E"/>
        </w:rPr>
        <w:t xml:space="preserve"> par </w:t>
      </w:r>
      <w:proofErr w:type="spellStart"/>
      <w:r w:rsidRPr="0030451B">
        <w:rPr>
          <w:rFonts w:asciiTheme="minorHAnsi" w:hAnsiTheme="minorHAnsi" w:cstheme="minorHAnsi"/>
          <w:color w:val="2E2E2E"/>
        </w:rPr>
        <w:t>une</w:t>
      </w:r>
      <w:proofErr w:type="spellEnd"/>
      <w:r w:rsidRPr="0030451B">
        <w:rPr>
          <w:rFonts w:asciiTheme="minorHAnsi" w:hAnsiTheme="minorHAnsi" w:cstheme="minorHAnsi"/>
          <w:color w:val="2E2E2E"/>
        </w:rPr>
        <w:t xml:space="preserve"> analyse des documents </w:t>
      </w:r>
      <w:proofErr w:type="spellStart"/>
      <w:r w:rsidRPr="0030451B">
        <w:rPr>
          <w:rFonts w:asciiTheme="minorHAnsi" w:hAnsiTheme="minorHAnsi" w:cstheme="minorHAnsi"/>
          <w:color w:val="2E2E2E"/>
        </w:rPr>
        <w:t>officiels</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présentation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d’Asalée</w:t>
      </w:r>
      <w:proofErr w:type="spellEnd"/>
      <w:r w:rsidRPr="0030451B">
        <w:rPr>
          <w:rFonts w:asciiTheme="minorHAnsi" w:hAnsiTheme="minorHAnsi" w:cstheme="minorHAnsi"/>
          <w:color w:val="2E2E2E"/>
        </w:rPr>
        <w:t>.</w:t>
      </w:r>
    </w:p>
    <w:p w:rsidR="00307F43" w:rsidRPr="0030451B" w:rsidRDefault="00307F43" w:rsidP="00307F43">
      <w:pPr>
        <w:pStyle w:val="Titre3"/>
        <w:rPr>
          <w:rFonts w:asciiTheme="minorHAnsi" w:hAnsiTheme="minorHAnsi" w:cstheme="minorHAnsi"/>
          <w:color w:val="505050"/>
        </w:rPr>
      </w:pPr>
      <w:r w:rsidRPr="0030451B">
        <w:rPr>
          <w:rFonts w:asciiTheme="minorHAnsi" w:hAnsiTheme="minorHAnsi" w:cstheme="minorHAnsi"/>
          <w:color w:val="505050"/>
        </w:rPr>
        <w:lastRenderedPageBreak/>
        <w:t>Résultats</w:t>
      </w:r>
    </w:p>
    <w:p w:rsidR="00307F43" w:rsidRPr="0030451B" w:rsidRDefault="00307F43" w:rsidP="00307F43">
      <w:pPr>
        <w:pStyle w:val="NormalWeb"/>
        <w:spacing w:before="0" w:beforeAutospacing="0" w:after="240" w:afterAutospacing="0"/>
        <w:rPr>
          <w:rFonts w:asciiTheme="minorHAnsi" w:hAnsiTheme="minorHAnsi" w:cstheme="minorHAnsi"/>
          <w:color w:val="2E2E2E"/>
        </w:rPr>
      </w:pPr>
      <w:r w:rsidRPr="0030451B">
        <w:rPr>
          <w:rFonts w:asciiTheme="minorHAnsi" w:hAnsiTheme="minorHAnsi" w:cstheme="minorHAnsi"/>
          <w:color w:val="2E2E2E"/>
        </w:rPr>
        <w:t xml:space="preserve">Mobiliser le regard </w:t>
      </w:r>
      <w:proofErr w:type="spellStart"/>
      <w:r w:rsidRPr="0030451B">
        <w:rPr>
          <w:rFonts w:asciiTheme="minorHAnsi" w:hAnsiTheme="minorHAnsi" w:cstheme="minorHAnsi"/>
          <w:color w:val="2E2E2E"/>
        </w:rPr>
        <w:t>sociologique</w:t>
      </w:r>
      <w:proofErr w:type="spellEnd"/>
      <w:r w:rsidRPr="0030451B">
        <w:rPr>
          <w:rFonts w:asciiTheme="minorHAnsi" w:hAnsiTheme="minorHAnsi" w:cstheme="minorHAnsi"/>
          <w:color w:val="2E2E2E"/>
        </w:rPr>
        <w:t xml:space="preserve"> sur les professions </w:t>
      </w:r>
      <w:proofErr w:type="spellStart"/>
      <w:r w:rsidRPr="0030451B">
        <w:rPr>
          <w:rFonts w:asciiTheme="minorHAnsi" w:hAnsiTheme="minorHAnsi" w:cstheme="minorHAnsi"/>
          <w:color w:val="2E2E2E"/>
        </w:rPr>
        <w:t>d’Everett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Hugues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permet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FF0000"/>
        </w:rPr>
        <w:t>d’analyser</w:t>
      </w:r>
      <w:proofErr w:type="spellEnd"/>
      <w:r w:rsidRPr="0030451B">
        <w:rPr>
          <w:rFonts w:asciiTheme="minorHAnsi" w:hAnsiTheme="minorHAnsi" w:cstheme="minorHAnsi"/>
          <w:color w:val="FF0000"/>
        </w:rPr>
        <w:t xml:space="preserve"> le « </w:t>
      </w:r>
      <w:proofErr w:type="spellStart"/>
      <w:r w:rsidRPr="0030451B">
        <w:rPr>
          <w:rFonts w:asciiTheme="minorHAnsi" w:hAnsiTheme="minorHAnsi" w:cstheme="minorHAnsi"/>
          <w:color w:val="FF0000"/>
        </w:rPr>
        <w:t>faisceau</w:t>
      </w:r>
      <w:proofErr w:type="spellEnd"/>
      <w:r w:rsidRPr="0030451B">
        <w:rPr>
          <w:rFonts w:asciiTheme="minorHAnsi" w:hAnsiTheme="minorHAnsi" w:cstheme="minorHAnsi"/>
          <w:color w:val="FF0000"/>
        </w:rPr>
        <w:t xml:space="preserve"> de </w:t>
      </w:r>
      <w:proofErr w:type="spellStart"/>
      <w:r w:rsidRPr="0030451B">
        <w:rPr>
          <w:rFonts w:asciiTheme="minorHAnsi" w:hAnsiTheme="minorHAnsi" w:cstheme="minorHAnsi"/>
          <w:color w:val="FF0000"/>
        </w:rPr>
        <w:t>tâches</w:t>
      </w:r>
      <w:proofErr w:type="spellEnd"/>
      <w:r w:rsidRPr="0030451B">
        <w:rPr>
          <w:rFonts w:asciiTheme="minorHAnsi" w:hAnsiTheme="minorHAnsi" w:cstheme="minorHAnsi"/>
          <w:color w:val="FF0000"/>
        </w:rPr>
        <w:t> </w:t>
      </w:r>
      <w:r w:rsidRPr="0030451B">
        <w:rPr>
          <w:rFonts w:asciiTheme="minorHAnsi" w:hAnsiTheme="minorHAnsi" w:cstheme="minorHAnsi"/>
          <w:color w:val="2E2E2E"/>
        </w:rPr>
        <w:t xml:space="preserve">» que se </w:t>
      </w:r>
      <w:proofErr w:type="spellStart"/>
      <w:r w:rsidRPr="0030451B">
        <w:rPr>
          <w:rFonts w:asciiTheme="minorHAnsi" w:hAnsiTheme="minorHAnsi" w:cstheme="minorHAnsi"/>
          <w:color w:val="2E2E2E"/>
        </w:rPr>
        <w:t>voit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attribuer</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l’IDSP</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Celui</w:t>
      </w:r>
      <w:proofErr w:type="spellEnd"/>
      <w:r w:rsidRPr="0030451B">
        <w:rPr>
          <w:rFonts w:asciiTheme="minorHAnsi" w:hAnsiTheme="minorHAnsi" w:cstheme="minorHAnsi"/>
          <w:color w:val="2E2E2E"/>
        </w:rPr>
        <w:t xml:space="preserve">-ci </w:t>
      </w:r>
      <w:proofErr w:type="spellStart"/>
      <w:r w:rsidRPr="0030451B">
        <w:rPr>
          <w:rFonts w:asciiTheme="minorHAnsi" w:hAnsiTheme="minorHAnsi" w:cstheme="minorHAnsi"/>
          <w:color w:val="2E2E2E"/>
        </w:rPr>
        <w:t>comporte</w:t>
      </w:r>
      <w:proofErr w:type="spellEnd"/>
      <w:r w:rsidRPr="0030451B">
        <w:rPr>
          <w:rFonts w:asciiTheme="minorHAnsi" w:hAnsiTheme="minorHAnsi" w:cstheme="minorHAnsi"/>
          <w:color w:val="2E2E2E"/>
        </w:rPr>
        <w:t xml:space="preserve"> le </w:t>
      </w:r>
      <w:proofErr w:type="spellStart"/>
      <w:r w:rsidRPr="0030451B">
        <w:rPr>
          <w:rFonts w:asciiTheme="minorHAnsi" w:hAnsiTheme="minorHAnsi" w:cstheme="minorHAnsi"/>
          <w:color w:val="2E2E2E"/>
        </w:rPr>
        <w:t>repérage</w:t>
      </w:r>
      <w:proofErr w:type="spellEnd"/>
      <w:r w:rsidRPr="0030451B">
        <w:rPr>
          <w:rFonts w:asciiTheme="minorHAnsi" w:hAnsiTheme="minorHAnsi" w:cstheme="minorHAnsi"/>
          <w:color w:val="2E2E2E"/>
        </w:rPr>
        <w:t xml:space="preserve"> de patients au sein de la </w:t>
      </w:r>
      <w:proofErr w:type="spellStart"/>
      <w:r w:rsidRPr="0030451B">
        <w:rPr>
          <w:rFonts w:asciiTheme="minorHAnsi" w:hAnsiTheme="minorHAnsi" w:cstheme="minorHAnsi"/>
          <w:color w:val="2E2E2E"/>
        </w:rPr>
        <w:t>patientèle</w:t>
      </w:r>
      <w:proofErr w:type="spellEnd"/>
      <w:r w:rsidRPr="0030451B">
        <w:rPr>
          <w:rFonts w:asciiTheme="minorHAnsi" w:hAnsiTheme="minorHAnsi" w:cstheme="minorHAnsi"/>
          <w:color w:val="2E2E2E"/>
        </w:rPr>
        <w:t xml:space="preserve"> du </w:t>
      </w:r>
      <w:proofErr w:type="spellStart"/>
      <w:r w:rsidRPr="0030451B">
        <w:rPr>
          <w:rFonts w:asciiTheme="minorHAnsi" w:hAnsiTheme="minorHAnsi" w:cstheme="minorHAnsi"/>
          <w:color w:val="2E2E2E"/>
        </w:rPr>
        <w:t>médecin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en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fonction</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critères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préétablis</w:t>
      </w:r>
      <w:proofErr w:type="spellEnd"/>
      <w:r w:rsidRPr="0030451B">
        <w:rPr>
          <w:rFonts w:asciiTheme="minorHAnsi" w:hAnsiTheme="minorHAnsi" w:cstheme="minorHAnsi"/>
          <w:color w:val="2E2E2E"/>
        </w:rPr>
        <w:t xml:space="preserve">, des actions </w:t>
      </w:r>
      <w:proofErr w:type="spellStart"/>
      <w:r w:rsidRPr="0030451B">
        <w:rPr>
          <w:rFonts w:asciiTheme="minorHAnsi" w:hAnsiTheme="minorHAnsi" w:cstheme="minorHAnsi"/>
          <w:color w:val="2E2E2E"/>
        </w:rPr>
        <w:t>d’éducation</w:t>
      </w:r>
      <w:proofErr w:type="spellEnd"/>
      <w:r w:rsidRPr="0030451B">
        <w:rPr>
          <w:rFonts w:asciiTheme="minorHAnsi" w:hAnsiTheme="minorHAnsi" w:cstheme="minorHAnsi"/>
          <w:color w:val="2E2E2E"/>
        </w:rPr>
        <w:t xml:space="preserve"> et de </w:t>
      </w:r>
      <w:proofErr w:type="spellStart"/>
      <w:r w:rsidRPr="0030451B">
        <w:rPr>
          <w:rFonts w:asciiTheme="minorHAnsi" w:hAnsiTheme="minorHAnsi" w:cstheme="minorHAnsi"/>
          <w:color w:val="2E2E2E"/>
        </w:rPr>
        <w:t>soins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auprès</w:t>
      </w:r>
      <w:proofErr w:type="spellEnd"/>
      <w:r w:rsidRPr="0030451B">
        <w:rPr>
          <w:rFonts w:asciiTheme="minorHAnsi" w:hAnsiTheme="minorHAnsi" w:cstheme="minorHAnsi"/>
          <w:color w:val="2E2E2E"/>
        </w:rPr>
        <w:t xml:space="preserve"> des patients, des </w:t>
      </w:r>
      <w:proofErr w:type="spellStart"/>
      <w:r w:rsidRPr="0030451B">
        <w:rPr>
          <w:rFonts w:asciiTheme="minorHAnsi" w:hAnsiTheme="minorHAnsi" w:cstheme="minorHAnsi"/>
          <w:color w:val="2E2E2E"/>
        </w:rPr>
        <w:t>tâches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en</w:t>
      </w:r>
      <w:proofErr w:type="spellEnd"/>
      <w:r w:rsidRPr="0030451B">
        <w:rPr>
          <w:rFonts w:asciiTheme="minorHAnsi" w:hAnsiTheme="minorHAnsi" w:cstheme="minorHAnsi"/>
          <w:color w:val="2E2E2E"/>
        </w:rPr>
        <w:t xml:space="preserve"> lien avec la </w:t>
      </w:r>
      <w:proofErr w:type="spellStart"/>
      <w:r w:rsidRPr="0030451B">
        <w:rPr>
          <w:rFonts w:asciiTheme="minorHAnsi" w:hAnsiTheme="minorHAnsi" w:cstheme="minorHAnsi"/>
          <w:color w:val="2E2E2E"/>
        </w:rPr>
        <w:t>nécessité</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traçabilité</w:t>
      </w:r>
      <w:proofErr w:type="spellEnd"/>
      <w:r w:rsidRPr="0030451B">
        <w:rPr>
          <w:rFonts w:asciiTheme="minorHAnsi" w:hAnsiTheme="minorHAnsi" w:cstheme="minorHAnsi"/>
          <w:color w:val="2E2E2E"/>
        </w:rPr>
        <w:t xml:space="preserve"> de son </w:t>
      </w:r>
      <w:proofErr w:type="spellStart"/>
      <w:r w:rsidRPr="0030451B">
        <w:rPr>
          <w:rFonts w:asciiTheme="minorHAnsi" w:hAnsiTheme="minorHAnsi" w:cstheme="minorHAnsi"/>
          <w:color w:val="2E2E2E"/>
        </w:rPr>
        <w:t>activité</w:t>
      </w:r>
      <w:proofErr w:type="spellEnd"/>
      <w:r w:rsidRPr="0030451B">
        <w:rPr>
          <w:rFonts w:asciiTheme="minorHAnsi" w:hAnsiTheme="minorHAnsi" w:cstheme="minorHAnsi"/>
          <w:color w:val="2E2E2E"/>
        </w:rPr>
        <w:t xml:space="preserve">, </w:t>
      </w:r>
      <w:r w:rsidRPr="0030451B">
        <w:rPr>
          <w:rFonts w:asciiTheme="minorHAnsi" w:hAnsiTheme="minorHAnsi" w:cstheme="minorHAnsi"/>
          <w:color w:val="FF0000"/>
        </w:rPr>
        <w:t xml:space="preserve">des temps </w:t>
      </w:r>
      <w:proofErr w:type="spellStart"/>
      <w:r w:rsidRPr="0030451B">
        <w:rPr>
          <w:rFonts w:asciiTheme="minorHAnsi" w:hAnsiTheme="minorHAnsi" w:cstheme="minorHAnsi"/>
          <w:color w:val="FF0000"/>
        </w:rPr>
        <w:t>d’interaction</w:t>
      </w:r>
      <w:proofErr w:type="spellEnd"/>
      <w:r w:rsidRPr="0030451B">
        <w:rPr>
          <w:rFonts w:asciiTheme="minorHAnsi" w:hAnsiTheme="minorHAnsi" w:cstheme="minorHAnsi"/>
          <w:color w:val="FF0000"/>
        </w:rPr>
        <w:t xml:space="preserve"> avec le </w:t>
      </w:r>
      <w:proofErr w:type="spellStart"/>
      <w:r w:rsidRPr="0030451B">
        <w:rPr>
          <w:rFonts w:asciiTheme="minorHAnsi" w:hAnsiTheme="minorHAnsi" w:cstheme="minorHAnsi"/>
          <w:color w:val="FF0000"/>
        </w:rPr>
        <w:t>médecin</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généraliste</w:t>
      </w:r>
      <w:proofErr w:type="spellEnd"/>
      <w:r w:rsidRPr="0030451B">
        <w:rPr>
          <w:rFonts w:asciiTheme="minorHAnsi" w:hAnsiTheme="minorHAnsi" w:cstheme="minorHAnsi"/>
          <w:color w:val="2E2E2E"/>
        </w:rPr>
        <w:t xml:space="preserve">, et </w:t>
      </w:r>
      <w:proofErr w:type="spellStart"/>
      <w:r w:rsidRPr="0030451B">
        <w:rPr>
          <w:rFonts w:asciiTheme="minorHAnsi" w:hAnsiTheme="minorHAnsi" w:cstheme="minorHAnsi"/>
          <w:color w:val="2E2E2E"/>
        </w:rPr>
        <w:t>éventuellement</w:t>
      </w:r>
      <w:proofErr w:type="spellEnd"/>
      <w:r w:rsidRPr="0030451B">
        <w:rPr>
          <w:rFonts w:asciiTheme="minorHAnsi" w:hAnsiTheme="minorHAnsi" w:cstheme="minorHAnsi"/>
          <w:color w:val="2E2E2E"/>
        </w:rPr>
        <w:t xml:space="preserve"> des temps </w:t>
      </w:r>
      <w:proofErr w:type="spellStart"/>
      <w:r w:rsidRPr="0030451B">
        <w:rPr>
          <w:rFonts w:asciiTheme="minorHAnsi" w:hAnsiTheme="minorHAnsi" w:cstheme="minorHAnsi"/>
          <w:color w:val="2E2E2E"/>
        </w:rPr>
        <w:t>d’échange</w:t>
      </w:r>
      <w:proofErr w:type="spellEnd"/>
      <w:r w:rsidRPr="0030451B">
        <w:rPr>
          <w:rFonts w:asciiTheme="minorHAnsi" w:hAnsiTheme="minorHAnsi" w:cstheme="minorHAnsi"/>
          <w:color w:val="2E2E2E"/>
        </w:rPr>
        <w:t xml:space="preserve"> avec </w:t>
      </w:r>
      <w:proofErr w:type="spellStart"/>
      <w:r w:rsidRPr="0030451B">
        <w:rPr>
          <w:rFonts w:asciiTheme="minorHAnsi" w:hAnsiTheme="minorHAnsi" w:cstheme="minorHAnsi"/>
          <w:color w:val="2E2E2E"/>
        </w:rPr>
        <w:t>l’extérieur</w:t>
      </w:r>
      <w:proofErr w:type="spellEnd"/>
      <w:r w:rsidRPr="0030451B">
        <w:rPr>
          <w:rFonts w:asciiTheme="minorHAnsi" w:hAnsiTheme="minorHAnsi" w:cstheme="minorHAnsi"/>
          <w:color w:val="2E2E2E"/>
        </w:rPr>
        <w:t xml:space="preserve">, les contours de </w:t>
      </w:r>
      <w:proofErr w:type="spellStart"/>
      <w:r w:rsidRPr="0030451B">
        <w:rPr>
          <w:rFonts w:asciiTheme="minorHAnsi" w:hAnsiTheme="minorHAnsi" w:cstheme="minorHAnsi"/>
          <w:color w:val="2E2E2E"/>
        </w:rPr>
        <w:t>ces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différentes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tâches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étant</w:t>
      </w:r>
      <w:proofErr w:type="spellEnd"/>
      <w:r w:rsidRPr="0030451B">
        <w:rPr>
          <w:rFonts w:asciiTheme="minorHAnsi" w:hAnsiTheme="minorHAnsi" w:cstheme="minorHAnsi"/>
          <w:color w:val="2E2E2E"/>
        </w:rPr>
        <w:t xml:space="preserve"> plus </w:t>
      </w:r>
      <w:proofErr w:type="spellStart"/>
      <w:r w:rsidRPr="0030451B">
        <w:rPr>
          <w:rFonts w:asciiTheme="minorHAnsi" w:hAnsiTheme="minorHAnsi" w:cstheme="minorHAnsi"/>
          <w:color w:val="2E2E2E"/>
        </w:rPr>
        <w:t>ou</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moins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flous</w:t>
      </w:r>
      <w:proofErr w:type="spellEnd"/>
      <w:r w:rsidRPr="0030451B">
        <w:rPr>
          <w:rFonts w:asciiTheme="minorHAnsi" w:hAnsiTheme="minorHAnsi" w:cstheme="minorHAnsi"/>
          <w:color w:val="2E2E2E"/>
        </w:rPr>
        <w:t xml:space="preserve"> et </w:t>
      </w:r>
      <w:proofErr w:type="spellStart"/>
      <w:r w:rsidRPr="0030451B">
        <w:rPr>
          <w:rFonts w:asciiTheme="minorHAnsi" w:hAnsiTheme="minorHAnsi" w:cstheme="minorHAnsi"/>
          <w:color w:val="2E2E2E"/>
        </w:rPr>
        <w:t>donc</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négociables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Cette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approche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permet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également</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d’étudier</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quelle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manière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ces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tâches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prennent</w:t>
      </w:r>
      <w:proofErr w:type="spellEnd"/>
      <w:r w:rsidRPr="0030451B">
        <w:rPr>
          <w:rFonts w:asciiTheme="minorHAnsi" w:hAnsiTheme="minorHAnsi" w:cstheme="minorHAnsi"/>
          <w:color w:val="2E2E2E"/>
        </w:rPr>
        <w:t xml:space="preserve"> place </w:t>
      </w:r>
      <w:proofErr w:type="spellStart"/>
      <w:r w:rsidRPr="0030451B">
        <w:rPr>
          <w:rFonts w:asciiTheme="minorHAnsi" w:hAnsiTheme="minorHAnsi" w:cstheme="minorHAnsi"/>
          <w:color w:val="2E2E2E"/>
        </w:rPr>
        <w:t>dans</w:t>
      </w:r>
      <w:proofErr w:type="spellEnd"/>
      <w:r w:rsidRPr="0030451B">
        <w:rPr>
          <w:rFonts w:asciiTheme="minorHAnsi" w:hAnsiTheme="minorHAnsi" w:cstheme="minorHAnsi"/>
          <w:color w:val="2E2E2E"/>
        </w:rPr>
        <w:t xml:space="preserve"> la </w:t>
      </w:r>
      <w:proofErr w:type="spellStart"/>
      <w:r w:rsidRPr="0030451B">
        <w:rPr>
          <w:rFonts w:asciiTheme="minorHAnsi" w:hAnsiTheme="minorHAnsi" w:cstheme="minorHAnsi"/>
          <w:color w:val="2E2E2E"/>
        </w:rPr>
        <w:t>réalité</w:t>
      </w:r>
      <w:proofErr w:type="spellEnd"/>
      <w:r w:rsidRPr="0030451B">
        <w:rPr>
          <w:rFonts w:asciiTheme="minorHAnsi" w:hAnsiTheme="minorHAnsi" w:cstheme="minorHAnsi"/>
          <w:color w:val="2E2E2E"/>
        </w:rPr>
        <w:t xml:space="preserve"> du </w:t>
      </w:r>
      <w:proofErr w:type="spellStart"/>
      <w:r w:rsidRPr="0030451B">
        <w:rPr>
          <w:rFonts w:asciiTheme="minorHAnsi" w:hAnsiTheme="minorHAnsi" w:cstheme="minorHAnsi"/>
          <w:color w:val="2E2E2E"/>
        </w:rPr>
        <w:t>contexte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institutionnel</w:t>
      </w:r>
      <w:proofErr w:type="spellEnd"/>
      <w:r w:rsidRPr="0030451B">
        <w:rPr>
          <w:rFonts w:asciiTheme="minorHAnsi" w:hAnsiTheme="minorHAnsi" w:cstheme="minorHAnsi"/>
          <w:color w:val="2E2E2E"/>
        </w:rPr>
        <w:t xml:space="preserve"> </w:t>
      </w:r>
      <w:proofErr w:type="gramStart"/>
      <w:r w:rsidRPr="0030451B">
        <w:rPr>
          <w:rFonts w:asciiTheme="minorHAnsi" w:hAnsiTheme="minorHAnsi" w:cstheme="minorHAnsi"/>
          <w:color w:val="2E2E2E"/>
        </w:rPr>
        <w:t>et</w:t>
      </w:r>
      <w:proofErr w:type="gram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organisationnel</w:t>
      </w:r>
      <w:proofErr w:type="spellEnd"/>
      <w:r w:rsidRPr="0030451B">
        <w:rPr>
          <w:rFonts w:asciiTheme="minorHAnsi" w:hAnsiTheme="minorHAnsi" w:cstheme="minorHAnsi"/>
          <w:color w:val="2E2E2E"/>
        </w:rPr>
        <w:t xml:space="preserve"> de </w:t>
      </w:r>
      <w:proofErr w:type="spellStart"/>
      <w:r w:rsidRPr="0030451B">
        <w:rPr>
          <w:rFonts w:asciiTheme="minorHAnsi" w:hAnsiTheme="minorHAnsi" w:cstheme="minorHAnsi"/>
          <w:color w:val="2E2E2E"/>
        </w:rPr>
        <w:t>l’association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Asalée</w:t>
      </w:r>
      <w:proofErr w:type="spellEnd"/>
      <w:r w:rsidRPr="0030451B">
        <w:rPr>
          <w:rFonts w:asciiTheme="minorHAnsi" w:hAnsiTheme="minorHAnsi" w:cstheme="minorHAnsi"/>
          <w:color w:val="2E2E2E"/>
        </w:rPr>
        <w:t xml:space="preserve"> qui </w:t>
      </w:r>
      <w:proofErr w:type="spellStart"/>
      <w:r w:rsidRPr="0030451B">
        <w:rPr>
          <w:rFonts w:asciiTheme="minorHAnsi" w:hAnsiTheme="minorHAnsi" w:cstheme="minorHAnsi"/>
          <w:color w:val="2E2E2E"/>
        </w:rPr>
        <w:t>emploie</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l’IDSP</w:t>
      </w:r>
      <w:proofErr w:type="spellEnd"/>
      <w:r w:rsidRPr="0030451B">
        <w:rPr>
          <w:rFonts w:asciiTheme="minorHAnsi" w:hAnsiTheme="minorHAnsi" w:cstheme="minorHAnsi"/>
          <w:color w:val="2E2E2E"/>
        </w:rPr>
        <w:t xml:space="preserve">, et </w:t>
      </w:r>
      <w:proofErr w:type="spellStart"/>
      <w:r w:rsidRPr="0030451B">
        <w:rPr>
          <w:rFonts w:asciiTheme="minorHAnsi" w:hAnsiTheme="minorHAnsi" w:cstheme="minorHAnsi"/>
          <w:color w:val="2E2E2E"/>
        </w:rPr>
        <w:t>dans</w:t>
      </w:r>
      <w:proofErr w:type="spellEnd"/>
      <w:r w:rsidRPr="0030451B">
        <w:rPr>
          <w:rFonts w:asciiTheme="minorHAnsi" w:hAnsiTheme="minorHAnsi" w:cstheme="minorHAnsi"/>
          <w:color w:val="2E2E2E"/>
        </w:rPr>
        <w:t xml:space="preserve"> les </w:t>
      </w:r>
      <w:proofErr w:type="spellStart"/>
      <w:r w:rsidRPr="0030451B">
        <w:rPr>
          <w:rFonts w:asciiTheme="minorHAnsi" w:hAnsiTheme="minorHAnsi" w:cstheme="minorHAnsi"/>
          <w:color w:val="2E2E2E"/>
        </w:rPr>
        <w:t>contextes</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d’interactions</w:t>
      </w:r>
      <w:proofErr w:type="spellEnd"/>
      <w:r w:rsidRPr="0030451B">
        <w:rPr>
          <w:rFonts w:asciiTheme="minorHAnsi" w:hAnsiTheme="minorHAnsi" w:cstheme="minorHAnsi"/>
          <w:color w:val="2E2E2E"/>
        </w:rPr>
        <w:t xml:space="preserve"> avec le </w:t>
      </w:r>
      <w:proofErr w:type="spellStart"/>
      <w:r w:rsidRPr="0030451B">
        <w:rPr>
          <w:rFonts w:asciiTheme="minorHAnsi" w:hAnsiTheme="minorHAnsi" w:cstheme="minorHAnsi"/>
          <w:color w:val="2E2E2E"/>
        </w:rPr>
        <w:t>médecin</w:t>
      </w:r>
      <w:proofErr w:type="spellEnd"/>
      <w:r w:rsidRPr="0030451B">
        <w:rPr>
          <w:rFonts w:asciiTheme="minorHAnsi" w:hAnsiTheme="minorHAnsi" w:cstheme="minorHAnsi"/>
          <w:color w:val="2E2E2E"/>
        </w:rPr>
        <w:t xml:space="preserve"> </w:t>
      </w:r>
      <w:proofErr w:type="spellStart"/>
      <w:r w:rsidRPr="0030451B">
        <w:rPr>
          <w:rFonts w:asciiTheme="minorHAnsi" w:hAnsiTheme="minorHAnsi" w:cstheme="minorHAnsi"/>
          <w:color w:val="2E2E2E"/>
        </w:rPr>
        <w:t>d’une</w:t>
      </w:r>
      <w:proofErr w:type="spellEnd"/>
      <w:r w:rsidRPr="0030451B">
        <w:rPr>
          <w:rFonts w:asciiTheme="minorHAnsi" w:hAnsiTheme="minorHAnsi" w:cstheme="minorHAnsi"/>
          <w:color w:val="2E2E2E"/>
        </w:rPr>
        <w:t xml:space="preserve"> part et le patient </w:t>
      </w:r>
      <w:proofErr w:type="spellStart"/>
      <w:r w:rsidRPr="0030451B">
        <w:rPr>
          <w:rFonts w:asciiTheme="minorHAnsi" w:hAnsiTheme="minorHAnsi" w:cstheme="minorHAnsi"/>
          <w:color w:val="2E2E2E"/>
        </w:rPr>
        <w:t>d’autre</w:t>
      </w:r>
      <w:proofErr w:type="spellEnd"/>
      <w:r w:rsidRPr="0030451B">
        <w:rPr>
          <w:rFonts w:asciiTheme="minorHAnsi" w:hAnsiTheme="minorHAnsi" w:cstheme="minorHAnsi"/>
          <w:color w:val="2E2E2E"/>
        </w:rPr>
        <w:t xml:space="preserve"> part.</w:t>
      </w:r>
    </w:p>
    <w:p w:rsidR="00307F43" w:rsidRPr="0030451B" w:rsidRDefault="00307F43" w:rsidP="00307F43">
      <w:pPr>
        <w:pStyle w:val="Titre3"/>
        <w:rPr>
          <w:rFonts w:asciiTheme="minorHAnsi" w:hAnsiTheme="minorHAnsi" w:cstheme="minorHAnsi"/>
          <w:color w:val="505050"/>
        </w:rPr>
      </w:pPr>
      <w:r w:rsidRPr="0030451B">
        <w:rPr>
          <w:rFonts w:asciiTheme="minorHAnsi" w:hAnsiTheme="minorHAnsi" w:cstheme="minorHAnsi"/>
          <w:color w:val="505050"/>
        </w:rPr>
        <w:t>Conclusion</w:t>
      </w:r>
    </w:p>
    <w:p w:rsidR="00307F43" w:rsidRPr="0030451B" w:rsidRDefault="00307F43" w:rsidP="00307F43">
      <w:pPr>
        <w:pStyle w:val="NormalWeb"/>
        <w:spacing w:before="0" w:beforeAutospacing="0" w:after="240" w:afterAutospacing="0"/>
        <w:rPr>
          <w:rFonts w:asciiTheme="minorHAnsi" w:hAnsiTheme="minorHAnsi" w:cstheme="minorHAnsi"/>
          <w:color w:val="FF0000"/>
        </w:rPr>
      </w:pPr>
      <w:r w:rsidRPr="0030451B">
        <w:rPr>
          <w:rFonts w:asciiTheme="minorHAnsi" w:hAnsiTheme="minorHAnsi" w:cstheme="minorHAnsi"/>
          <w:color w:val="FF0000"/>
        </w:rPr>
        <w:t xml:space="preserve">De </w:t>
      </w:r>
      <w:proofErr w:type="spellStart"/>
      <w:r w:rsidRPr="0030451B">
        <w:rPr>
          <w:rFonts w:asciiTheme="minorHAnsi" w:hAnsiTheme="minorHAnsi" w:cstheme="minorHAnsi"/>
          <w:color w:val="FF0000"/>
        </w:rPr>
        <w:t>nombreuses</w:t>
      </w:r>
      <w:proofErr w:type="spellEnd"/>
      <w:r w:rsidRPr="0030451B">
        <w:rPr>
          <w:rFonts w:asciiTheme="minorHAnsi" w:hAnsiTheme="minorHAnsi" w:cstheme="minorHAnsi"/>
          <w:color w:val="FF0000"/>
        </w:rPr>
        <w:t xml:space="preserve"> zones </w:t>
      </w:r>
      <w:proofErr w:type="spellStart"/>
      <w:r w:rsidRPr="0030451B">
        <w:rPr>
          <w:rFonts w:asciiTheme="minorHAnsi" w:hAnsiTheme="minorHAnsi" w:cstheme="minorHAnsi"/>
          <w:color w:val="FF0000"/>
        </w:rPr>
        <w:t>d’incertitude</w:t>
      </w:r>
      <w:proofErr w:type="spellEnd"/>
      <w:r w:rsidRPr="0030451B">
        <w:rPr>
          <w:rFonts w:asciiTheme="minorHAnsi" w:hAnsiTheme="minorHAnsi" w:cstheme="minorHAnsi"/>
          <w:color w:val="FF0000"/>
        </w:rPr>
        <w:t xml:space="preserve"> existent </w:t>
      </w:r>
      <w:proofErr w:type="spellStart"/>
      <w:r w:rsidRPr="0030451B">
        <w:rPr>
          <w:rFonts w:asciiTheme="minorHAnsi" w:hAnsiTheme="minorHAnsi" w:cstheme="minorHAnsi"/>
          <w:color w:val="FF0000"/>
        </w:rPr>
        <w:t>dans</w:t>
      </w:r>
      <w:proofErr w:type="spellEnd"/>
      <w:r w:rsidRPr="0030451B">
        <w:rPr>
          <w:rFonts w:asciiTheme="minorHAnsi" w:hAnsiTheme="minorHAnsi" w:cstheme="minorHAnsi"/>
          <w:color w:val="FF0000"/>
        </w:rPr>
        <w:t xml:space="preserve"> les </w:t>
      </w:r>
      <w:proofErr w:type="spellStart"/>
      <w:r w:rsidRPr="0030451B">
        <w:rPr>
          <w:rFonts w:asciiTheme="minorHAnsi" w:hAnsiTheme="minorHAnsi" w:cstheme="minorHAnsi"/>
          <w:color w:val="FF0000"/>
        </w:rPr>
        <w:t>tâches</w:t>
      </w:r>
      <w:proofErr w:type="spellEnd"/>
      <w:r w:rsidRPr="0030451B">
        <w:rPr>
          <w:rFonts w:asciiTheme="minorHAnsi" w:hAnsiTheme="minorHAnsi" w:cstheme="minorHAnsi"/>
          <w:color w:val="FF0000"/>
        </w:rPr>
        <w:t xml:space="preserve"> à </w:t>
      </w:r>
      <w:proofErr w:type="spellStart"/>
      <w:r w:rsidRPr="0030451B">
        <w:rPr>
          <w:rFonts w:asciiTheme="minorHAnsi" w:hAnsiTheme="minorHAnsi" w:cstheme="minorHAnsi"/>
          <w:color w:val="FF0000"/>
        </w:rPr>
        <w:t>développer</w:t>
      </w:r>
      <w:proofErr w:type="spellEnd"/>
      <w:r w:rsidRPr="0030451B">
        <w:rPr>
          <w:rFonts w:asciiTheme="minorHAnsi" w:hAnsiTheme="minorHAnsi" w:cstheme="minorHAnsi"/>
          <w:color w:val="FF0000"/>
        </w:rPr>
        <w:t xml:space="preserve">. Avec le </w:t>
      </w:r>
      <w:proofErr w:type="spellStart"/>
      <w:r w:rsidRPr="0030451B">
        <w:rPr>
          <w:rFonts w:asciiTheme="minorHAnsi" w:hAnsiTheme="minorHAnsi" w:cstheme="minorHAnsi"/>
          <w:color w:val="FF0000"/>
        </w:rPr>
        <w:t>médecin</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ces</w:t>
      </w:r>
      <w:proofErr w:type="spellEnd"/>
      <w:r w:rsidRPr="0030451B">
        <w:rPr>
          <w:rFonts w:asciiTheme="minorHAnsi" w:hAnsiTheme="minorHAnsi" w:cstheme="minorHAnsi"/>
          <w:color w:val="FF0000"/>
        </w:rPr>
        <w:t xml:space="preserve"> zones </w:t>
      </w:r>
      <w:proofErr w:type="spellStart"/>
      <w:r w:rsidRPr="0030451B">
        <w:rPr>
          <w:rFonts w:asciiTheme="minorHAnsi" w:hAnsiTheme="minorHAnsi" w:cstheme="minorHAnsi"/>
          <w:color w:val="FF0000"/>
        </w:rPr>
        <w:t>feront</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l’objet</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lors</w:t>
      </w:r>
      <w:proofErr w:type="spellEnd"/>
      <w:r w:rsidRPr="0030451B">
        <w:rPr>
          <w:rFonts w:asciiTheme="minorHAnsi" w:hAnsiTheme="minorHAnsi" w:cstheme="minorHAnsi"/>
          <w:color w:val="FF0000"/>
        </w:rPr>
        <w:t xml:space="preserve"> de </w:t>
      </w:r>
      <w:proofErr w:type="spellStart"/>
      <w:r w:rsidRPr="0030451B">
        <w:rPr>
          <w:rFonts w:asciiTheme="minorHAnsi" w:hAnsiTheme="minorHAnsi" w:cstheme="minorHAnsi"/>
          <w:color w:val="FF0000"/>
        </w:rPr>
        <w:t>l’activité</w:t>
      </w:r>
      <w:proofErr w:type="spellEnd"/>
      <w:r w:rsidRPr="0030451B">
        <w:rPr>
          <w:rFonts w:asciiTheme="minorHAnsi" w:hAnsiTheme="minorHAnsi" w:cstheme="minorHAnsi"/>
          <w:color w:val="FF0000"/>
        </w:rPr>
        <w:t xml:space="preserve"> de </w:t>
      </w:r>
      <w:proofErr w:type="spellStart"/>
      <w:r w:rsidRPr="0030451B">
        <w:rPr>
          <w:rFonts w:asciiTheme="minorHAnsi" w:hAnsiTheme="minorHAnsi" w:cstheme="minorHAnsi"/>
          <w:color w:val="FF0000"/>
        </w:rPr>
        <w:t>négociations</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aboutissant</w:t>
      </w:r>
      <w:proofErr w:type="spellEnd"/>
      <w:r w:rsidRPr="0030451B">
        <w:rPr>
          <w:rFonts w:asciiTheme="minorHAnsi" w:hAnsiTheme="minorHAnsi" w:cstheme="minorHAnsi"/>
          <w:color w:val="FF0000"/>
        </w:rPr>
        <w:t xml:space="preserve"> à </w:t>
      </w:r>
      <w:proofErr w:type="spellStart"/>
      <w:r w:rsidRPr="0030451B">
        <w:rPr>
          <w:rFonts w:asciiTheme="minorHAnsi" w:hAnsiTheme="minorHAnsi" w:cstheme="minorHAnsi"/>
          <w:color w:val="FF0000"/>
        </w:rPr>
        <w:t>une</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redéfinition</w:t>
      </w:r>
      <w:proofErr w:type="spellEnd"/>
      <w:r w:rsidRPr="0030451B">
        <w:rPr>
          <w:rFonts w:asciiTheme="minorHAnsi" w:hAnsiTheme="minorHAnsi" w:cstheme="minorHAnsi"/>
          <w:color w:val="FF0000"/>
        </w:rPr>
        <w:t xml:space="preserve"> des </w:t>
      </w:r>
      <w:proofErr w:type="spellStart"/>
      <w:r w:rsidRPr="0030451B">
        <w:rPr>
          <w:rFonts w:asciiTheme="minorHAnsi" w:hAnsiTheme="minorHAnsi" w:cstheme="minorHAnsi"/>
          <w:color w:val="FF0000"/>
        </w:rPr>
        <w:t>rôles</w:t>
      </w:r>
      <w:proofErr w:type="spellEnd"/>
      <w:r w:rsidRPr="0030451B">
        <w:rPr>
          <w:rFonts w:asciiTheme="minorHAnsi" w:hAnsiTheme="minorHAnsi" w:cstheme="minorHAnsi"/>
          <w:color w:val="FF0000"/>
        </w:rPr>
        <w:t xml:space="preserve"> de </w:t>
      </w:r>
      <w:proofErr w:type="spellStart"/>
      <w:r w:rsidRPr="0030451B">
        <w:rPr>
          <w:rFonts w:asciiTheme="minorHAnsi" w:hAnsiTheme="minorHAnsi" w:cstheme="minorHAnsi"/>
          <w:color w:val="FF0000"/>
        </w:rPr>
        <w:t>chacun</w:t>
      </w:r>
      <w:proofErr w:type="spellEnd"/>
      <w:r w:rsidRPr="0030451B">
        <w:rPr>
          <w:rFonts w:asciiTheme="minorHAnsi" w:hAnsiTheme="minorHAnsi" w:cstheme="minorHAnsi"/>
          <w:color w:val="FF0000"/>
        </w:rPr>
        <w:t xml:space="preserve">. Avec le patient, </w:t>
      </w:r>
      <w:proofErr w:type="spellStart"/>
      <w:r w:rsidRPr="0030451B">
        <w:rPr>
          <w:rFonts w:asciiTheme="minorHAnsi" w:hAnsiTheme="minorHAnsi" w:cstheme="minorHAnsi"/>
          <w:color w:val="FF0000"/>
        </w:rPr>
        <w:t>une</w:t>
      </w:r>
      <w:proofErr w:type="spellEnd"/>
      <w:r w:rsidRPr="0030451B">
        <w:rPr>
          <w:rFonts w:asciiTheme="minorHAnsi" w:hAnsiTheme="minorHAnsi" w:cstheme="minorHAnsi"/>
          <w:color w:val="FF0000"/>
        </w:rPr>
        <w:t xml:space="preserve"> plus </w:t>
      </w:r>
      <w:proofErr w:type="spellStart"/>
      <w:r w:rsidRPr="0030451B">
        <w:rPr>
          <w:rFonts w:asciiTheme="minorHAnsi" w:hAnsiTheme="minorHAnsi" w:cstheme="minorHAnsi"/>
          <w:color w:val="FF0000"/>
        </w:rPr>
        <w:t>grande</w:t>
      </w:r>
      <w:proofErr w:type="spellEnd"/>
      <w:r w:rsidRPr="0030451B">
        <w:rPr>
          <w:rFonts w:asciiTheme="minorHAnsi" w:hAnsiTheme="minorHAnsi" w:cstheme="minorHAnsi"/>
          <w:color w:val="FF0000"/>
        </w:rPr>
        <w:t xml:space="preserve"> latitude </w:t>
      </w:r>
      <w:proofErr w:type="spellStart"/>
      <w:proofErr w:type="gramStart"/>
      <w:r w:rsidRPr="0030451B">
        <w:rPr>
          <w:rFonts w:asciiTheme="minorHAnsi" w:hAnsiTheme="minorHAnsi" w:cstheme="minorHAnsi"/>
          <w:color w:val="FF0000"/>
        </w:rPr>
        <w:t>est</w:t>
      </w:r>
      <w:proofErr w:type="spellEnd"/>
      <w:proofErr w:type="gram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donnée</w:t>
      </w:r>
      <w:proofErr w:type="spellEnd"/>
      <w:r w:rsidRPr="0030451B">
        <w:rPr>
          <w:rFonts w:asciiTheme="minorHAnsi" w:hAnsiTheme="minorHAnsi" w:cstheme="minorHAnsi"/>
          <w:color w:val="FF0000"/>
        </w:rPr>
        <w:t xml:space="preserve"> à </w:t>
      </w:r>
      <w:proofErr w:type="spellStart"/>
      <w:r w:rsidRPr="0030451B">
        <w:rPr>
          <w:rFonts w:asciiTheme="minorHAnsi" w:hAnsiTheme="minorHAnsi" w:cstheme="minorHAnsi"/>
          <w:color w:val="FF0000"/>
        </w:rPr>
        <w:t>l’IDSP</w:t>
      </w:r>
      <w:proofErr w:type="spellEnd"/>
      <w:r w:rsidRPr="0030451B">
        <w:rPr>
          <w:rFonts w:asciiTheme="minorHAnsi" w:hAnsiTheme="minorHAnsi" w:cstheme="minorHAnsi"/>
          <w:color w:val="FF0000"/>
        </w:rPr>
        <w:t xml:space="preserve"> pour </w:t>
      </w:r>
      <w:proofErr w:type="spellStart"/>
      <w:r w:rsidRPr="0030451B">
        <w:rPr>
          <w:rFonts w:asciiTheme="minorHAnsi" w:hAnsiTheme="minorHAnsi" w:cstheme="minorHAnsi"/>
          <w:color w:val="FF0000"/>
        </w:rPr>
        <w:t>construire</w:t>
      </w:r>
      <w:proofErr w:type="spellEnd"/>
      <w:r w:rsidRPr="0030451B">
        <w:rPr>
          <w:rFonts w:asciiTheme="minorHAnsi" w:hAnsiTheme="minorHAnsi" w:cstheme="minorHAnsi"/>
          <w:color w:val="FF0000"/>
        </w:rPr>
        <w:t xml:space="preserve"> son </w:t>
      </w:r>
      <w:proofErr w:type="spellStart"/>
      <w:r w:rsidRPr="0030451B">
        <w:rPr>
          <w:rFonts w:asciiTheme="minorHAnsi" w:hAnsiTheme="minorHAnsi" w:cstheme="minorHAnsi"/>
          <w:color w:val="FF0000"/>
        </w:rPr>
        <w:t>approche</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appuyée</w:t>
      </w:r>
      <w:proofErr w:type="spellEnd"/>
      <w:r w:rsidRPr="0030451B">
        <w:rPr>
          <w:rFonts w:asciiTheme="minorHAnsi" w:hAnsiTheme="minorHAnsi" w:cstheme="minorHAnsi"/>
          <w:color w:val="FF0000"/>
        </w:rPr>
        <w:t xml:space="preserve"> sur </w:t>
      </w:r>
      <w:proofErr w:type="spellStart"/>
      <w:r w:rsidRPr="0030451B">
        <w:rPr>
          <w:rFonts w:asciiTheme="minorHAnsi" w:hAnsiTheme="minorHAnsi" w:cstheme="minorHAnsi"/>
          <w:color w:val="FF0000"/>
        </w:rPr>
        <w:t>une</w:t>
      </w:r>
      <w:proofErr w:type="spellEnd"/>
      <w:r w:rsidRPr="0030451B">
        <w:rPr>
          <w:rFonts w:asciiTheme="minorHAnsi" w:hAnsiTheme="minorHAnsi" w:cstheme="minorHAnsi"/>
          <w:color w:val="FF0000"/>
        </w:rPr>
        <w:t xml:space="preserve"> appropriation </w:t>
      </w:r>
      <w:proofErr w:type="spellStart"/>
      <w:r w:rsidRPr="0030451B">
        <w:rPr>
          <w:rFonts w:asciiTheme="minorHAnsi" w:hAnsiTheme="minorHAnsi" w:cstheme="minorHAnsi"/>
          <w:color w:val="FF0000"/>
        </w:rPr>
        <w:t>particulière</w:t>
      </w:r>
      <w:proofErr w:type="spellEnd"/>
      <w:r w:rsidRPr="0030451B">
        <w:rPr>
          <w:rFonts w:asciiTheme="minorHAnsi" w:hAnsiTheme="minorHAnsi" w:cstheme="minorHAnsi"/>
          <w:color w:val="FF0000"/>
        </w:rPr>
        <w:t xml:space="preserve"> de la </w:t>
      </w:r>
      <w:proofErr w:type="spellStart"/>
      <w:r w:rsidRPr="0030451B">
        <w:rPr>
          <w:rFonts w:asciiTheme="minorHAnsi" w:hAnsiTheme="minorHAnsi" w:cstheme="minorHAnsi"/>
          <w:color w:val="FF0000"/>
        </w:rPr>
        <w:t>démarche</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d’éducation</w:t>
      </w:r>
      <w:proofErr w:type="spellEnd"/>
      <w:r w:rsidRPr="0030451B">
        <w:rPr>
          <w:rFonts w:asciiTheme="minorHAnsi" w:hAnsiTheme="minorHAnsi" w:cstheme="minorHAnsi"/>
          <w:color w:val="FF0000"/>
        </w:rPr>
        <w:t xml:space="preserve"> </w:t>
      </w:r>
      <w:proofErr w:type="spellStart"/>
      <w:r w:rsidRPr="0030451B">
        <w:rPr>
          <w:rFonts w:asciiTheme="minorHAnsi" w:hAnsiTheme="minorHAnsi" w:cstheme="minorHAnsi"/>
          <w:color w:val="FF0000"/>
        </w:rPr>
        <w:t>thérapeutique</w:t>
      </w:r>
      <w:proofErr w:type="spellEnd"/>
      <w:r w:rsidRPr="0030451B">
        <w:rPr>
          <w:rFonts w:asciiTheme="minorHAnsi" w:hAnsiTheme="minorHAnsi" w:cstheme="minorHAnsi"/>
          <w:color w:val="FF0000"/>
        </w:rPr>
        <w:t>.</w:t>
      </w:r>
    </w:p>
    <w:p w:rsidR="00307F43" w:rsidRPr="0030451B" w:rsidRDefault="00960353" w:rsidP="00D0100F">
      <w:pPr>
        <w:ind w:left="567"/>
        <w:rPr>
          <w:rFonts w:asciiTheme="minorHAnsi" w:hAnsiTheme="minorHAnsi" w:cstheme="minorHAnsi"/>
          <w:color w:val="70AD47" w:themeColor="accent6"/>
        </w:rPr>
      </w:pPr>
      <w:r w:rsidRPr="0030451B">
        <w:rPr>
          <w:rFonts w:asciiTheme="minorHAnsi" w:hAnsiTheme="minorHAnsi" w:cstheme="minorHAnsi"/>
          <w:color w:val="70AD47" w:themeColor="accent6"/>
        </w:rPr>
        <w:t>Objet de la recherche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 xml:space="preserve">L’intégration </w:t>
      </w:r>
      <w:r w:rsidRPr="0030451B">
        <w:rPr>
          <w:rFonts w:asciiTheme="minorHAnsi" w:hAnsiTheme="minorHAnsi" w:cstheme="minorHAnsi"/>
          <w:color w:val="70AD47" w:themeColor="accent6"/>
          <w:shd w:val="clear" w:color="auto" w:fill="F8F8F8"/>
        </w:rPr>
        <w:t>d’une application logicielle</w:t>
      </w:r>
      <w:r w:rsidRPr="0030451B">
        <w:rPr>
          <w:rFonts w:asciiTheme="minorHAnsi" w:hAnsiTheme="minorHAnsi" w:cstheme="minorHAnsi"/>
          <w:color w:val="70AD47" w:themeColor="accent6"/>
          <w:shd w:val="clear" w:color="auto" w:fill="F8F8F8"/>
        </w:rPr>
        <w:t xml:space="preserve"> au sein du système sanitaire existant est envisagée dans ce travail de recherche comme l’incorporation d’un système technologique innovant au sein d’un système complexe organisationnel de santé.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 xml:space="preserve">Notre problématique consiste alors à fournir une aide efficace à la réussite de cette intégration. Cette question sous-tend trois grandes interrogations :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Comment construire de nouveaux processus permettant l’intégration d’une nouvelle technologie da</w:t>
      </w:r>
      <w:r w:rsidRPr="0030451B">
        <w:rPr>
          <w:rFonts w:asciiTheme="minorHAnsi" w:hAnsiTheme="minorHAnsi" w:cstheme="minorHAnsi"/>
          <w:color w:val="70AD47" w:themeColor="accent6"/>
          <w:shd w:val="clear" w:color="auto" w:fill="F8F8F8"/>
        </w:rPr>
        <w:t>ns une organisation existante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 xml:space="preserve">Comment concevoir les modèles de partage de la valeur économique pour réussir cette intégration ?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 xml:space="preserve">Comment définir les stratégies à mobiliser pour déployer cette intégration ? </w:t>
      </w:r>
    </w:p>
    <w:p w:rsidR="00960353" w:rsidRPr="0030451B" w:rsidRDefault="00960353" w:rsidP="00D0100F">
      <w:pPr>
        <w:ind w:left="567"/>
        <w:rPr>
          <w:rFonts w:asciiTheme="minorHAnsi" w:hAnsiTheme="minorHAnsi" w:cstheme="minorHAnsi"/>
          <w:color w:val="70AD47" w:themeColor="accent6"/>
          <w:shd w:val="clear" w:color="auto" w:fill="F8F8F8"/>
        </w:rPr>
      </w:pPr>
      <w:r w:rsidRPr="0030451B">
        <w:rPr>
          <w:rFonts w:asciiTheme="minorHAnsi" w:hAnsiTheme="minorHAnsi" w:cstheme="minorHAnsi"/>
          <w:color w:val="70AD47" w:themeColor="accent6"/>
          <w:shd w:val="clear" w:color="auto" w:fill="F8F8F8"/>
        </w:rPr>
        <w:t xml:space="preserve">Pour concevoir des processus en fonction de la création de valeurs souhaitées par chacune des parties prenantes du système de </w:t>
      </w:r>
      <w:r w:rsidRPr="0030451B">
        <w:rPr>
          <w:rFonts w:asciiTheme="minorHAnsi" w:hAnsiTheme="minorHAnsi" w:cstheme="minorHAnsi"/>
          <w:color w:val="70AD47" w:themeColor="accent6"/>
          <w:shd w:val="clear" w:color="auto" w:fill="F8F8F8"/>
        </w:rPr>
        <w:t>coordination de soins pluridisciplinaire</w:t>
      </w:r>
      <w:r w:rsidRPr="0030451B">
        <w:rPr>
          <w:rFonts w:asciiTheme="minorHAnsi" w:hAnsiTheme="minorHAnsi" w:cstheme="minorHAnsi"/>
          <w:color w:val="70AD47" w:themeColor="accent6"/>
          <w:shd w:val="clear" w:color="auto" w:fill="F8F8F8"/>
        </w:rPr>
        <w:t>, nous proposons la méthode OCSM (</w:t>
      </w:r>
      <w:proofErr w:type="spellStart"/>
      <w:r w:rsidRPr="0030451B">
        <w:rPr>
          <w:rFonts w:asciiTheme="minorHAnsi" w:hAnsiTheme="minorHAnsi" w:cstheme="minorHAnsi"/>
          <w:color w:val="70AD47" w:themeColor="accent6"/>
          <w:shd w:val="clear" w:color="auto" w:fill="F8F8F8"/>
        </w:rPr>
        <w:t>Organizational</w:t>
      </w:r>
      <w:proofErr w:type="spellEnd"/>
      <w:r w:rsidRPr="0030451B">
        <w:rPr>
          <w:rFonts w:asciiTheme="minorHAnsi" w:hAnsiTheme="minorHAnsi" w:cstheme="minorHAnsi"/>
          <w:color w:val="70AD47" w:themeColor="accent6"/>
          <w:shd w:val="clear" w:color="auto" w:fill="F8F8F8"/>
        </w:rPr>
        <w:t xml:space="preserve"> </w:t>
      </w:r>
      <w:proofErr w:type="spellStart"/>
      <w:r w:rsidRPr="0030451B">
        <w:rPr>
          <w:rFonts w:asciiTheme="minorHAnsi" w:hAnsiTheme="minorHAnsi" w:cstheme="minorHAnsi"/>
          <w:color w:val="70AD47" w:themeColor="accent6"/>
          <w:shd w:val="clear" w:color="auto" w:fill="F8F8F8"/>
        </w:rPr>
        <w:t>Complex</w:t>
      </w:r>
      <w:proofErr w:type="spellEnd"/>
      <w:r w:rsidRPr="0030451B">
        <w:rPr>
          <w:rFonts w:asciiTheme="minorHAnsi" w:hAnsiTheme="minorHAnsi" w:cstheme="minorHAnsi"/>
          <w:color w:val="70AD47" w:themeColor="accent6"/>
          <w:shd w:val="clear" w:color="auto" w:fill="F8F8F8"/>
        </w:rPr>
        <w:t xml:space="preserve"> System </w:t>
      </w:r>
      <w:proofErr w:type="spellStart"/>
      <w:r w:rsidRPr="0030451B">
        <w:rPr>
          <w:rFonts w:asciiTheme="minorHAnsi" w:hAnsiTheme="minorHAnsi" w:cstheme="minorHAnsi"/>
          <w:color w:val="70AD47" w:themeColor="accent6"/>
          <w:shd w:val="clear" w:color="auto" w:fill="F8F8F8"/>
        </w:rPr>
        <w:t>Modeling</w:t>
      </w:r>
      <w:proofErr w:type="spellEnd"/>
      <w:r w:rsidRPr="0030451B">
        <w:rPr>
          <w:rFonts w:asciiTheme="minorHAnsi" w:hAnsiTheme="minorHAnsi" w:cstheme="minorHAnsi"/>
          <w:color w:val="70AD47" w:themeColor="accent6"/>
          <w:shd w:val="clear" w:color="auto" w:fill="F8F8F8"/>
        </w:rPr>
        <w:t>)</w:t>
      </w:r>
    </w:p>
    <w:p w:rsidR="00960353" w:rsidRPr="0030451B" w:rsidRDefault="00960353" w:rsidP="00D0100F">
      <w:pPr>
        <w:ind w:left="567"/>
        <w:rPr>
          <w:rFonts w:asciiTheme="minorHAnsi" w:hAnsiTheme="minorHAnsi" w:cstheme="minorHAnsi"/>
          <w:color w:val="70AD47" w:themeColor="accent6"/>
          <w:shd w:val="clear" w:color="auto" w:fill="F8F8F8"/>
        </w:rPr>
      </w:pPr>
    </w:p>
    <w:p w:rsidR="00960353" w:rsidRPr="0030451B" w:rsidRDefault="00960353" w:rsidP="00960353">
      <w:pPr>
        <w:pStyle w:val="Titre1"/>
        <w:spacing w:before="0" w:beforeAutospacing="0" w:afterAutospacing="0"/>
        <w:textAlignment w:val="baseline"/>
        <w:rPr>
          <w:rFonts w:asciiTheme="minorHAnsi" w:eastAsia="Times New Roman" w:hAnsiTheme="minorHAnsi" w:cstheme="minorHAnsi"/>
          <w:sz w:val="24"/>
          <w:szCs w:val="24"/>
        </w:rPr>
      </w:pPr>
      <w:r w:rsidRPr="0030451B">
        <w:rPr>
          <w:rFonts w:asciiTheme="minorHAnsi" w:hAnsiTheme="minorHAnsi" w:cstheme="minorHAnsi"/>
          <w:sz w:val="24"/>
          <w:szCs w:val="24"/>
        </w:rPr>
        <w:t xml:space="preserve">Solution existante : </w:t>
      </w:r>
      <w:proofErr w:type="spellStart"/>
      <w:r w:rsidRPr="0030451B">
        <w:rPr>
          <w:rFonts w:asciiTheme="minorHAnsi" w:hAnsiTheme="minorHAnsi" w:cstheme="minorHAnsi"/>
          <w:sz w:val="24"/>
          <w:szCs w:val="24"/>
        </w:rPr>
        <w:t>Entr’Actes</w:t>
      </w:r>
      <w:proofErr w:type="spellEnd"/>
      <w:r w:rsidRPr="0030451B">
        <w:rPr>
          <w:rFonts w:asciiTheme="minorHAnsi" w:hAnsiTheme="minorHAnsi" w:cstheme="minorHAnsi"/>
          <w:sz w:val="24"/>
          <w:szCs w:val="24"/>
        </w:rPr>
        <w:t>, votre plateforme de coordination des soins primaires</w:t>
      </w:r>
    </w:p>
    <w:p w:rsidR="00960353" w:rsidRPr="0030451B" w:rsidRDefault="00960353" w:rsidP="00960353">
      <w:pPr>
        <w:pStyle w:val="NormalWeb"/>
        <w:spacing w:before="0" w:beforeAutospacing="0" w:after="0" w:afterAutospacing="0"/>
        <w:textAlignment w:val="baseline"/>
        <w:rPr>
          <w:rFonts w:asciiTheme="minorHAnsi" w:hAnsiTheme="minorHAnsi" w:cstheme="minorHAnsi"/>
        </w:rPr>
      </w:pPr>
      <w:proofErr w:type="spellStart"/>
      <w:r w:rsidRPr="0030451B">
        <w:rPr>
          <w:rFonts w:asciiTheme="minorHAnsi" w:hAnsiTheme="minorHAnsi" w:cstheme="minorHAnsi"/>
        </w:rPr>
        <w:t>C’est</w:t>
      </w:r>
      <w:proofErr w:type="spellEnd"/>
      <w:r w:rsidRPr="0030451B">
        <w:rPr>
          <w:rFonts w:asciiTheme="minorHAnsi" w:hAnsiTheme="minorHAnsi" w:cstheme="minorHAnsi"/>
        </w:rPr>
        <w:t xml:space="preserve"> </w:t>
      </w:r>
      <w:proofErr w:type="gramStart"/>
      <w:r w:rsidRPr="0030451B">
        <w:rPr>
          <w:rFonts w:asciiTheme="minorHAnsi" w:hAnsiTheme="minorHAnsi" w:cstheme="minorHAnsi"/>
        </w:rPr>
        <w:t>un</w:t>
      </w:r>
      <w:proofErr w:type="gramEnd"/>
      <w:r w:rsidRPr="0030451B">
        <w:rPr>
          <w:rFonts w:asciiTheme="minorHAnsi" w:hAnsiTheme="minorHAnsi" w:cstheme="minorHAnsi"/>
        </w:rPr>
        <w:t xml:space="preserve"> </w:t>
      </w:r>
      <w:proofErr w:type="spellStart"/>
      <w:r w:rsidRPr="0030451B">
        <w:rPr>
          <w:rFonts w:asciiTheme="minorHAnsi" w:hAnsiTheme="minorHAnsi" w:cstheme="minorHAnsi"/>
        </w:rPr>
        <w:t>professionnel</w:t>
      </w:r>
      <w:proofErr w:type="spellEnd"/>
      <w:r w:rsidRPr="0030451B">
        <w:rPr>
          <w:rFonts w:asciiTheme="minorHAnsi" w:hAnsiTheme="minorHAnsi" w:cstheme="minorHAnsi"/>
        </w:rPr>
        <w:t xml:space="preserve"> de santé qui </w:t>
      </w:r>
      <w:proofErr w:type="spellStart"/>
      <w:r w:rsidRPr="0030451B">
        <w:rPr>
          <w:rFonts w:asciiTheme="minorHAnsi" w:hAnsiTheme="minorHAnsi" w:cstheme="minorHAnsi"/>
        </w:rPr>
        <w:t>sollicite</w:t>
      </w:r>
      <w:proofErr w:type="spellEnd"/>
      <w:r w:rsidRPr="0030451B">
        <w:rPr>
          <w:rFonts w:asciiTheme="minorHAnsi" w:hAnsiTheme="minorHAnsi" w:cstheme="minorHAnsi"/>
        </w:rPr>
        <w:t xml:space="preserve"> la </w:t>
      </w:r>
      <w:proofErr w:type="spellStart"/>
      <w:r w:rsidRPr="0030451B">
        <w:rPr>
          <w:rFonts w:asciiTheme="minorHAnsi" w:hAnsiTheme="minorHAnsi" w:cstheme="minorHAnsi"/>
        </w:rPr>
        <w:t>compétence</w:t>
      </w:r>
      <w:proofErr w:type="spellEnd"/>
      <w:r w:rsidRPr="0030451B">
        <w:rPr>
          <w:rFonts w:asciiTheme="minorHAnsi" w:hAnsiTheme="minorHAnsi" w:cstheme="minorHAnsi"/>
        </w:rPr>
        <w:t xml:space="preserve"> d’un </w:t>
      </w:r>
      <w:proofErr w:type="spellStart"/>
      <w:r w:rsidRPr="0030451B">
        <w:rPr>
          <w:rFonts w:asciiTheme="minorHAnsi" w:hAnsiTheme="minorHAnsi" w:cstheme="minorHAnsi"/>
        </w:rPr>
        <w:t>autre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professionnel</w:t>
      </w:r>
      <w:proofErr w:type="spellEnd"/>
      <w:r w:rsidRPr="0030451B">
        <w:rPr>
          <w:rFonts w:asciiTheme="minorHAnsi" w:hAnsiTheme="minorHAnsi" w:cstheme="minorHAnsi"/>
        </w:rPr>
        <w:t xml:space="preserve"> de santé, via </w:t>
      </w:r>
      <w:proofErr w:type="spellStart"/>
      <w:r w:rsidRPr="0030451B">
        <w:rPr>
          <w:rFonts w:asciiTheme="minorHAnsi" w:hAnsiTheme="minorHAnsi" w:cstheme="minorHAnsi"/>
        </w:rPr>
        <w:t>une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plateforme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numérique</w:t>
      </w:r>
      <w:proofErr w:type="spellEnd"/>
      <w:r w:rsidRPr="0030451B">
        <w:rPr>
          <w:rFonts w:asciiTheme="minorHAnsi" w:hAnsiTheme="minorHAnsi" w:cstheme="minorHAnsi"/>
        </w:rPr>
        <w:t xml:space="preserve">, pour </w:t>
      </w:r>
      <w:proofErr w:type="spellStart"/>
      <w:r w:rsidRPr="0030451B">
        <w:rPr>
          <w:rFonts w:asciiTheme="minorHAnsi" w:hAnsiTheme="minorHAnsi" w:cstheme="minorHAnsi"/>
        </w:rPr>
        <w:t>une</w:t>
      </w:r>
      <w:proofErr w:type="spellEnd"/>
      <w:r w:rsidRPr="0030451B">
        <w:rPr>
          <w:rFonts w:asciiTheme="minorHAnsi" w:hAnsiTheme="minorHAnsi" w:cstheme="minorHAnsi"/>
        </w:rPr>
        <w:t xml:space="preserve"> prise </w:t>
      </w:r>
      <w:proofErr w:type="spellStart"/>
      <w:r w:rsidRPr="0030451B">
        <w:rPr>
          <w:rFonts w:asciiTheme="minorHAnsi" w:hAnsiTheme="minorHAnsi" w:cstheme="minorHAnsi"/>
        </w:rPr>
        <w:t>en</w:t>
      </w:r>
      <w:proofErr w:type="spellEnd"/>
      <w:r w:rsidRPr="0030451B">
        <w:rPr>
          <w:rFonts w:asciiTheme="minorHAnsi" w:hAnsiTheme="minorHAnsi" w:cstheme="minorHAnsi"/>
        </w:rPr>
        <w:t xml:space="preserve"> charge </w:t>
      </w:r>
      <w:proofErr w:type="spellStart"/>
      <w:r w:rsidRPr="0030451B">
        <w:rPr>
          <w:rFonts w:asciiTheme="minorHAnsi" w:hAnsiTheme="minorHAnsi" w:cstheme="minorHAnsi"/>
        </w:rPr>
        <w:t>coordonnée</w:t>
      </w:r>
      <w:proofErr w:type="spellEnd"/>
      <w:r w:rsidRPr="0030451B">
        <w:rPr>
          <w:rFonts w:asciiTheme="minorHAnsi" w:hAnsiTheme="minorHAnsi" w:cstheme="minorHAnsi"/>
        </w:rPr>
        <w:t xml:space="preserve"> du patient. </w:t>
      </w:r>
      <w:proofErr w:type="spellStart"/>
      <w:r w:rsidRPr="0030451B">
        <w:rPr>
          <w:rFonts w:asciiTheme="minorHAnsi" w:hAnsiTheme="minorHAnsi" w:cstheme="minorHAnsi"/>
        </w:rPr>
        <w:t>Une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demande</w:t>
      </w:r>
      <w:proofErr w:type="spellEnd"/>
      <w:r w:rsidRPr="0030451B">
        <w:rPr>
          <w:rFonts w:asciiTheme="minorHAnsi" w:hAnsiTheme="minorHAnsi" w:cstheme="minorHAnsi"/>
        </w:rPr>
        <w:t xml:space="preserve"> </w:t>
      </w:r>
      <w:proofErr w:type="spellStart"/>
      <w:r w:rsidRPr="0030451B">
        <w:rPr>
          <w:rFonts w:asciiTheme="minorHAnsi" w:hAnsiTheme="minorHAnsi" w:cstheme="minorHAnsi"/>
        </w:rPr>
        <w:t>qualifiée</w:t>
      </w:r>
      <w:proofErr w:type="spellEnd"/>
      <w:r w:rsidRPr="0030451B">
        <w:rPr>
          <w:rFonts w:asciiTheme="minorHAnsi" w:hAnsiTheme="minorHAnsi" w:cstheme="minorHAnsi"/>
        </w:rPr>
        <w:t xml:space="preserve"> pour un temps </w:t>
      </w:r>
      <w:proofErr w:type="spellStart"/>
      <w:r w:rsidRPr="0030451B">
        <w:rPr>
          <w:rFonts w:asciiTheme="minorHAnsi" w:hAnsiTheme="minorHAnsi" w:cstheme="minorHAnsi"/>
        </w:rPr>
        <w:t>soignant</w:t>
      </w:r>
      <w:proofErr w:type="spellEnd"/>
      <w:r w:rsidRPr="0030451B">
        <w:rPr>
          <w:rFonts w:asciiTheme="minorHAnsi" w:hAnsiTheme="minorHAnsi" w:cstheme="minorHAnsi"/>
        </w:rPr>
        <w:t xml:space="preserve"> </w:t>
      </w:r>
      <w:proofErr w:type="spellStart"/>
      <w:proofErr w:type="gramStart"/>
      <w:r w:rsidRPr="0030451B">
        <w:rPr>
          <w:rFonts w:asciiTheme="minorHAnsi" w:hAnsiTheme="minorHAnsi" w:cstheme="minorHAnsi"/>
        </w:rPr>
        <w:t>optimisé</w:t>
      </w:r>
      <w:proofErr w:type="spellEnd"/>
      <w:r w:rsidRPr="0030451B">
        <w:rPr>
          <w:rFonts w:asciiTheme="minorHAnsi" w:hAnsiTheme="minorHAnsi" w:cstheme="minorHAnsi"/>
        </w:rPr>
        <w:t xml:space="preserve"> !</w:t>
      </w:r>
      <w:proofErr w:type="gramEnd"/>
    </w:p>
    <w:p w:rsidR="00960353" w:rsidRPr="0030451B" w:rsidRDefault="00C50A36" w:rsidP="00D0100F">
      <w:pPr>
        <w:ind w:left="567"/>
        <w:rPr>
          <w:rFonts w:asciiTheme="minorHAnsi" w:hAnsiTheme="minorHAnsi" w:cstheme="minorHAnsi"/>
          <w:color w:val="70AD47" w:themeColor="accent6"/>
        </w:rPr>
      </w:pPr>
      <w:r w:rsidRPr="0030451B">
        <w:rPr>
          <w:rFonts w:asciiTheme="minorHAnsi" w:hAnsiTheme="minorHAnsi" w:cstheme="minorHAnsi"/>
          <w:color w:val="70AD47" w:themeColor="accent6"/>
        </w:rPr>
        <w:lastRenderedPageBreak/>
        <w:t xml:space="preserve">Faire financer l’installation de </w:t>
      </w:r>
      <w:proofErr w:type="spellStart"/>
      <w:r w:rsidRPr="0030451B">
        <w:rPr>
          <w:rFonts w:asciiTheme="minorHAnsi" w:hAnsiTheme="minorHAnsi" w:cstheme="minorHAnsi"/>
          <w:color w:val="70AD47" w:themeColor="accent6"/>
        </w:rPr>
        <w:t>Weda</w:t>
      </w:r>
      <w:proofErr w:type="spellEnd"/>
    </w:p>
    <w:p w:rsidR="002F5A31" w:rsidRPr="0030451B" w:rsidRDefault="002F5A31" w:rsidP="00D0100F">
      <w:pPr>
        <w:ind w:left="567"/>
        <w:rPr>
          <w:rFonts w:asciiTheme="minorHAnsi" w:hAnsiTheme="minorHAnsi" w:cstheme="minorHAnsi"/>
          <w:color w:val="70AD47" w:themeColor="accent6"/>
        </w:rPr>
      </w:pPr>
      <w:r w:rsidRPr="0030451B">
        <w:rPr>
          <w:rFonts w:asciiTheme="minorHAnsi" w:hAnsiTheme="minorHAnsi" w:cstheme="minorHAnsi"/>
          <w:color w:val="70AD47" w:themeColor="accent6"/>
        </w:rPr>
        <w:t xml:space="preserve">Développer avec </w:t>
      </w:r>
      <w:hyperlink r:id="rId5" w:history="1">
        <w:r w:rsidRPr="0030451B">
          <w:rPr>
            <w:rStyle w:val="Lienhypertexte"/>
            <w:rFonts w:asciiTheme="minorHAnsi" w:hAnsiTheme="minorHAnsi" w:cstheme="minorHAnsi"/>
          </w:rPr>
          <w:t>http://domicalis.com/</w:t>
        </w:r>
      </w:hyperlink>
    </w:p>
    <w:p w:rsidR="00C50A36" w:rsidRPr="0030451B" w:rsidRDefault="00C50A36" w:rsidP="00C50A36">
      <w:pPr>
        <w:pStyle w:val="NormalWeb"/>
        <w:shd w:val="clear" w:color="auto" w:fill="FFFFFF"/>
        <w:spacing w:before="0" w:beforeAutospacing="0" w:after="332" w:afterAutospacing="0"/>
        <w:rPr>
          <w:rFonts w:asciiTheme="minorHAnsi" w:hAnsiTheme="minorHAnsi" w:cstheme="minorHAnsi"/>
          <w:color w:val="4D5968"/>
        </w:rPr>
      </w:pPr>
      <w:r w:rsidRPr="0030451B">
        <w:rPr>
          <w:rFonts w:asciiTheme="minorHAnsi" w:hAnsiTheme="minorHAnsi" w:cstheme="minorHAnsi"/>
          <w:color w:val="4D5968"/>
        </w:rPr>
        <w:t xml:space="preserve">Les </w:t>
      </w:r>
      <w:proofErr w:type="spellStart"/>
      <w:r w:rsidRPr="0030451B">
        <w:rPr>
          <w:rFonts w:asciiTheme="minorHAnsi" w:hAnsiTheme="minorHAnsi" w:cstheme="minorHAnsi"/>
          <w:color w:val="4D5968"/>
        </w:rPr>
        <w:t>outils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informatiques</w:t>
      </w:r>
      <w:proofErr w:type="spellEnd"/>
      <w:r w:rsidRPr="0030451B">
        <w:rPr>
          <w:rFonts w:asciiTheme="minorHAnsi" w:hAnsiTheme="minorHAnsi" w:cstheme="minorHAnsi"/>
          <w:color w:val="4D5968"/>
        </w:rPr>
        <w:t xml:space="preserve"> constituent la base </w:t>
      </w:r>
      <w:proofErr w:type="spellStart"/>
      <w:r w:rsidRPr="0030451B">
        <w:rPr>
          <w:rFonts w:asciiTheme="minorHAnsi" w:hAnsiTheme="minorHAnsi" w:cstheme="minorHAnsi"/>
          <w:color w:val="4D5968"/>
        </w:rPr>
        <w:t>technologique</w:t>
      </w:r>
      <w:proofErr w:type="spellEnd"/>
      <w:r w:rsidRPr="0030451B">
        <w:rPr>
          <w:rFonts w:asciiTheme="minorHAnsi" w:hAnsiTheme="minorHAnsi" w:cstheme="minorHAnsi"/>
          <w:color w:val="4D5968"/>
        </w:rPr>
        <w:t xml:space="preserve"> sur </w:t>
      </w:r>
      <w:proofErr w:type="spellStart"/>
      <w:r w:rsidRPr="0030451B">
        <w:rPr>
          <w:rFonts w:asciiTheme="minorHAnsi" w:hAnsiTheme="minorHAnsi" w:cstheme="minorHAnsi"/>
          <w:color w:val="4D5968"/>
        </w:rPr>
        <w:t>laquelle</w:t>
      </w:r>
      <w:proofErr w:type="spellEnd"/>
      <w:r w:rsidRPr="0030451B">
        <w:rPr>
          <w:rFonts w:asciiTheme="minorHAnsi" w:hAnsiTheme="minorHAnsi" w:cstheme="minorHAnsi"/>
          <w:color w:val="4D5968"/>
        </w:rPr>
        <w:t xml:space="preserve"> se </w:t>
      </w:r>
      <w:proofErr w:type="spellStart"/>
      <w:r w:rsidRPr="0030451B">
        <w:rPr>
          <w:rFonts w:asciiTheme="minorHAnsi" w:hAnsiTheme="minorHAnsi" w:cstheme="minorHAnsi"/>
          <w:color w:val="4D5968"/>
        </w:rPr>
        <w:t>construisent</w:t>
      </w:r>
      <w:proofErr w:type="spellEnd"/>
      <w:r w:rsidRPr="0030451B">
        <w:rPr>
          <w:rFonts w:asciiTheme="minorHAnsi" w:hAnsiTheme="minorHAnsi" w:cstheme="minorHAnsi"/>
          <w:color w:val="4D5968"/>
        </w:rPr>
        <w:t xml:space="preserve"> les </w:t>
      </w:r>
      <w:proofErr w:type="spellStart"/>
      <w:r w:rsidRPr="0030451B">
        <w:rPr>
          <w:rFonts w:asciiTheme="minorHAnsi" w:hAnsiTheme="minorHAnsi" w:cstheme="minorHAnsi"/>
          <w:color w:val="4D5968"/>
        </w:rPr>
        <w:t>systèmes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d‘information</w:t>
      </w:r>
      <w:proofErr w:type="spellEnd"/>
      <w:r w:rsidRPr="0030451B">
        <w:rPr>
          <w:rFonts w:asciiTheme="minorHAnsi" w:hAnsiTheme="minorHAnsi" w:cstheme="minorHAnsi"/>
          <w:color w:val="4D5968"/>
        </w:rPr>
        <w:t xml:space="preserve"> des </w:t>
      </w:r>
      <w:proofErr w:type="spellStart"/>
      <w:r w:rsidRPr="0030451B">
        <w:rPr>
          <w:rFonts w:asciiTheme="minorHAnsi" w:hAnsiTheme="minorHAnsi" w:cstheme="minorHAnsi"/>
          <w:color w:val="4D5968"/>
        </w:rPr>
        <w:t>équipes</w:t>
      </w:r>
      <w:proofErr w:type="spellEnd"/>
      <w:r w:rsidRPr="0030451B">
        <w:rPr>
          <w:rFonts w:asciiTheme="minorHAnsi" w:hAnsiTheme="minorHAnsi" w:cstheme="minorHAnsi"/>
          <w:color w:val="4D5968"/>
        </w:rPr>
        <w:t xml:space="preserve"> de </w:t>
      </w:r>
      <w:proofErr w:type="spellStart"/>
      <w:r w:rsidRPr="0030451B">
        <w:rPr>
          <w:rFonts w:asciiTheme="minorHAnsi" w:hAnsiTheme="minorHAnsi" w:cstheme="minorHAnsi"/>
          <w:color w:val="4D5968"/>
        </w:rPr>
        <w:t>soins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primaires</w:t>
      </w:r>
      <w:proofErr w:type="spellEnd"/>
      <w:r w:rsidRPr="0030451B">
        <w:rPr>
          <w:rFonts w:asciiTheme="minorHAnsi" w:hAnsiTheme="minorHAnsi" w:cstheme="minorHAnsi"/>
          <w:color w:val="4D5968"/>
        </w:rPr>
        <w:t xml:space="preserve">. Le </w:t>
      </w:r>
      <w:proofErr w:type="spellStart"/>
      <w:r w:rsidRPr="0030451B">
        <w:rPr>
          <w:rFonts w:asciiTheme="minorHAnsi" w:hAnsiTheme="minorHAnsi" w:cstheme="minorHAnsi"/>
          <w:color w:val="4D5968"/>
        </w:rPr>
        <w:t>système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d’information</w:t>
      </w:r>
      <w:proofErr w:type="spellEnd"/>
      <w:r w:rsidRPr="0030451B">
        <w:rPr>
          <w:rFonts w:asciiTheme="minorHAnsi" w:hAnsiTheme="minorHAnsi" w:cstheme="minorHAnsi"/>
          <w:color w:val="4D5968"/>
        </w:rPr>
        <w:t xml:space="preserve"> </w:t>
      </w:r>
      <w:proofErr w:type="spellStart"/>
      <w:proofErr w:type="gramStart"/>
      <w:r w:rsidRPr="0030451B">
        <w:rPr>
          <w:rFonts w:asciiTheme="minorHAnsi" w:hAnsiTheme="minorHAnsi" w:cstheme="minorHAnsi"/>
          <w:color w:val="4D5968"/>
        </w:rPr>
        <w:t>est</w:t>
      </w:r>
      <w:proofErr w:type="spellEnd"/>
      <w:proofErr w:type="gramEnd"/>
      <w:r w:rsidRPr="0030451B">
        <w:rPr>
          <w:rFonts w:asciiTheme="minorHAnsi" w:hAnsiTheme="minorHAnsi" w:cstheme="minorHAnsi"/>
          <w:color w:val="4D5968"/>
        </w:rPr>
        <w:t xml:space="preserve"> un </w:t>
      </w:r>
      <w:proofErr w:type="spellStart"/>
      <w:r w:rsidRPr="0030451B">
        <w:rPr>
          <w:rFonts w:asciiTheme="minorHAnsi" w:hAnsiTheme="minorHAnsi" w:cstheme="minorHAnsi"/>
          <w:color w:val="4D5968"/>
        </w:rPr>
        <w:t>outil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nécessaire</w:t>
      </w:r>
      <w:proofErr w:type="spellEnd"/>
      <w:r w:rsidRPr="0030451B">
        <w:rPr>
          <w:rFonts w:asciiTheme="minorHAnsi" w:hAnsiTheme="minorHAnsi" w:cstheme="minorHAnsi"/>
          <w:color w:val="4D5968"/>
        </w:rPr>
        <w:t xml:space="preserve"> à la </w:t>
      </w:r>
      <w:proofErr w:type="spellStart"/>
      <w:r w:rsidRPr="0030451B">
        <w:rPr>
          <w:rFonts w:asciiTheme="minorHAnsi" w:hAnsiTheme="minorHAnsi" w:cstheme="minorHAnsi"/>
          <w:color w:val="4D5968"/>
        </w:rPr>
        <w:t>mise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en</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pratique</w:t>
      </w:r>
      <w:proofErr w:type="spellEnd"/>
      <w:r w:rsidRPr="0030451B">
        <w:rPr>
          <w:rFonts w:asciiTheme="minorHAnsi" w:hAnsiTheme="minorHAnsi" w:cstheme="minorHAnsi"/>
          <w:color w:val="4D5968"/>
        </w:rPr>
        <w:t xml:space="preserve"> de la </w:t>
      </w:r>
      <w:proofErr w:type="spellStart"/>
      <w:r w:rsidRPr="0030451B">
        <w:rPr>
          <w:rFonts w:asciiTheme="minorHAnsi" w:hAnsiTheme="minorHAnsi" w:cstheme="minorHAnsi"/>
          <w:color w:val="4D5968"/>
        </w:rPr>
        <w:t>pluriprofessionnalité</w:t>
      </w:r>
      <w:proofErr w:type="spellEnd"/>
      <w:r w:rsidRPr="0030451B">
        <w:rPr>
          <w:rFonts w:asciiTheme="minorHAnsi" w:hAnsiTheme="minorHAnsi" w:cstheme="minorHAnsi"/>
          <w:color w:val="4D5968"/>
        </w:rPr>
        <w:t>. </w:t>
      </w:r>
    </w:p>
    <w:p w:rsidR="00C50A36" w:rsidRPr="0030451B" w:rsidRDefault="00C50A36" w:rsidP="00C50A36">
      <w:pPr>
        <w:pStyle w:val="NormalWeb"/>
        <w:shd w:val="clear" w:color="auto" w:fill="FFFFFF"/>
        <w:spacing w:before="0" w:beforeAutospacing="0" w:after="0" w:afterAutospacing="0"/>
        <w:jc w:val="center"/>
        <w:rPr>
          <w:rFonts w:asciiTheme="minorHAnsi" w:hAnsiTheme="minorHAnsi" w:cstheme="minorHAnsi"/>
          <w:i/>
          <w:iCs/>
          <w:color w:val="4D5968"/>
        </w:rPr>
      </w:pPr>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Lorsque</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ces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professionnels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appartiennent</w:t>
      </w:r>
      <w:proofErr w:type="spellEnd"/>
      <w:r w:rsidRPr="0030451B">
        <w:rPr>
          <w:rFonts w:asciiTheme="minorHAnsi" w:hAnsiTheme="minorHAnsi" w:cstheme="minorHAnsi"/>
          <w:i/>
          <w:iCs/>
          <w:color w:val="4D5968"/>
        </w:rPr>
        <w:t xml:space="preserve"> à la </w:t>
      </w:r>
      <w:proofErr w:type="spellStart"/>
      <w:r w:rsidRPr="0030451B">
        <w:rPr>
          <w:rFonts w:asciiTheme="minorHAnsi" w:hAnsiTheme="minorHAnsi" w:cstheme="minorHAnsi"/>
          <w:i/>
          <w:iCs/>
          <w:color w:val="4D5968"/>
        </w:rPr>
        <w:t>même</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équipe</w:t>
      </w:r>
      <w:proofErr w:type="spellEnd"/>
      <w:r w:rsidRPr="0030451B">
        <w:rPr>
          <w:rFonts w:asciiTheme="minorHAnsi" w:hAnsiTheme="minorHAnsi" w:cstheme="minorHAnsi"/>
          <w:i/>
          <w:iCs/>
          <w:color w:val="4D5968"/>
        </w:rPr>
        <w:t xml:space="preserve"> de </w:t>
      </w:r>
      <w:proofErr w:type="spellStart"/>
      <w:r w:rsidRPr="0030451B">
        <w:rPr>
          <w:rFonts w:asciiTheme="minorHAnsi" w:hAnsiTheme="minorHAnsi" w:cstheme="minorHAnsi"/>
          <w:i/>
          <w:iCs/>
          <w:color w:val="4D5968"/>
        </w:rPr>
        <w:t>soins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ils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peuvent</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partager</w:t>
      </w:r>
      <w:proofErr w:type="spellEnd"/>
      <w:r w:rsidRPr="0030451B">
        <w:rPr>
          <w:rFonts w:asciiTheme="minorHAnsi" w:hAnsiTheme="minorHAnsi" w:cstheme="minorHAnsi"/>
          <w:i/>
          <w:iCs/>
          <w:color w:val="4D5968"/>
        </w:rPr>
        <w:t xml:space="preserve"> les </w:t>
      </w:r>
      <w:proofErr w:type="spellStart"/>
      <w:r w:rsidRPr="0030451B">
        <w:rPr>
          <w:rFonts w:asciiTheme="minorHAnsi" w:hAnsiTheme="minorHAnsi" w:cstheme="minorHAnsi"/>
          <w:i/>
          <w:iCs/>
          <w:color w:val="4D5968"/>
        </w:rPr>
        <w:t>informations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concernant</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une</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même</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personne</w:t>
      </w:r>
      <w:proofErr w:type="spellEnd"/>
      <w:r w:rsidRPr="0030451B">
        <w:rPr>
          <w:rFonts w:asciiTheme="minorHAnsi" w:hAnsiTheme="minorHAnsi" w:cstheme="minorHAnsi"/>
          <w:i/>
          <w:iCs/>
          <w:color w:val="4D5968"/>
        </w:rPr>
        <w:t xml:space="preserve"> qui </w:t>
      </w:r>
      <w:proofErr w:type="spellStart"/>
      <w:r w:rsidRPr="0030451B">
        <w:rPr>
          <w:rFonts w:asciiTheme="minorHAnsi" w:hAnsiTheme="minorHAnsi" w:cstheme="minorHAnsi"/>
          <w:i/>
          <w:iCs/>
          <w:color w:val="4D5968"/>
        </w:rPr>
        <w:t>sont</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strictement</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nécessaires</w:t>
      </w:r>
      <w:proofErr w:type="spellEnd"/>
      <w:r w:rsidRPr="0030451B">
        <w:rPr>
          <w:rFonts w:asciiTheme="minorHAnsi" w:hAnsiTheme="minorHAnsi" w:cstheme="minorHAnsi"/>
          <w:i/>
          <w:iCs/>
          <w:color w:val="4D5968"/>
        </w:rPr>
        <w:t xml:space="preserve"> à la coordination </w:t>
      </w:r>
      <w:proofErr w:type="spellStart"/>
      <w:r w:rsidRPr="0030451B">
        <w:rPr>
          <w:rFonts w:asciiTheme="minorHAnsi" w:hAnsiTheme="minorHAnsi" w:cstheme="minorHAnsi"/>
          <w:i/>
          <w:iCs/>
          <w:color w:val="4D5968"/>
        </w:rPr>
        <w:t>ou</w:t>
      </w:r>
      <w:proofErr w:type="spellEnd"/>
      <w:r w:rsidRPr="0030451B">
        <w:rPr>
          <w:rFonts w:asciiTheme="minorHAnsi" w:hAnsiTheme="minorHAnsi" w:cstheme="minorHAnsi"/>
          <w:i/>
          <w:iCs/>
          <w:color w:val="4D5968"/>
        </w:rPr>
        <w:t xml:space="preserve"> à la </w:t>
      </w:r>
      <w:proofErr w:type="spellStart"/>
      <w:r w:rsidRPr="0030451B">
        <w:rPr>
          <w:rFonts w:asciiTheme="minorHAnsi" w:hAnsiTheme="minorHAnsi" w:cstheme="minorHAnsi"/>
          <w:i/>
          <w:iCs/>
          <w:color w:val="4D5968"/>
        </w:rPr>
        <w:t>continuité</w:t>
      </w:r>
      <w:proofErr w:type="spellEnd"/>
      <w:r w:rsidRPr="0030451B">
        <w:rPr>
          <w:rFonts w:asciiTheme="minorHAnsi" w:hAnsiTheme="minorHAnsi" w:cstheme="minorHAnsi"/>
          <w:i/>
          <w:iCs/>
          <w:color w:val="4D5968"/>
        </w:rPr>
        <w:t xml:space="preserve"> des </w:t>
      </w:r>
      <w:proofErr w:type="spellStart"/>
      <w:r w:rsidRPr="0030451B">
        <w:rPr>
          <w:rFonts w:asciiTheme="minorHAnsi" w:hAnsiTheme="minorHAnsi" w:cstheme="minorHAnsi"/>
          <w:i/>
          <w:iCs/>
          <w:color w:val="4D5968"/>
        </w:rPr>
        <w:t>soins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ou</w:t>
      </w:r>
      <w:proofErr w:type="spellEnd"/>
      <w:r w:rsidRPr="0030451B">
        <w:rPr>
          <w:rFonts w:asciiTheme="minorHAnsi" w:hAnsiTheme="minorHAnsi" w:cstheme="minorHAnsi"/>
          <w:i/>
          <w:iCs/>
          <w:color w:val="4D5968"/>
        </w:rPr>
        <w:t xml:space="preserve"> à son </w:t>
      </w:r>
      <w:proofErr w:type="spellStart"/>
      <w:r w:rsidRPr="0030451B">
        <w:rPr>
          <w:rFonts w:asciiTheme="minorHAnsi" w:hAnsiTheme="minorHAnsi" w:cstheme="minorHAnsi"/>
          <w:i/>
          <w:iCs/>
          <w:color w:val="4D5968"/>
        </w:rPr>
        <w:t>suivi</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médico</w:t>
      </w:r>
      <w:proofErr w:type="spellEnd"/>
      <w:r w:rsidRPr="0030451B">
        <w:rPr>
          <w:rFonts w:asciiTheme="minorHAnsi" w:hAnsiTheme="minorHAnsi" w:cstheme="minorHAnsi"/>
          <w:i/>
          <w:iCs/>
          <w:color w:val="4D5968"/>
        </w:rPr>
        <w:t xml:space="preserve">-social et social. </w:t>
      </w:r>
      <w:proofErr w:type="spellStart"/>
      <w:r w:rsidRPr="0030451B">
        <w:rPr>
          <w:rFonts w:asciiTheme="minorHAnsi" w:hAnsiTheme="minorHAnsi" w:cstheme="minorHAnsi"/>
          <w:i/>
          <w:iCs/>
          <w:color w:val="4D5968"/>
        </w:rPr>
        <w:t>Ces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informations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sont</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réputées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confiées</w:t>
      </w:r>
      <w:proofErr w:type="spellEnd"/>
      <w:r w:rsidRPr="0030451B">
        <w:rPr>
          <w:rFonts w:asciiTheme="minorHAnsi" w:hAnsiTheme="minorHAnsi" w:cstheme="minorHAnsi"/>
          <w:i/>
          <w:iCs/>
          <w:color w:val="4D5968"/>
        </w:rPr>
        <w:t xml:space="preserve"> </w:t>
      </w:r>
      <w:proofErr w:type="spellStart"/>
      <w:r w:rsidRPr="0030451B">
        <w:rPr>
          <w:rFonts w:asciiTheme="minorHAnsi" w:hAnsiTheme="minorHAnsi" w:cstheme="minorHAnsi"/>
          <w:i/>
          <w:iCs/>
          <w:color w:val="4D5968"/>
        </w:rPr>
        <w:t>par</w:t>
      </w:r>
      <w:proofErr w:type="spellEnd"/>
      <w:r w:rsidRPr="0030451B">
        <w:rPr>
          <w:rFonts w:asciiTheme="minorHAnsi" w:hAnsiTheme="minorHAnsi" w:cstheme="minorHAnsi"/>
          <w:i/>
          <w:iCs/>
          <w:color w:val="4D5968"/>
        </w:rPr>
        <w:t xml:space="preserve"> la </w:t>
      </w:r>
      <w:proofErr w:type="spellStart"/>
      <w:r w:rsidRPr="0030451B">
        <w:rPr>
          <w:rFonts w:asciiTheme="minorHAnsi" w:hAnsiTheme="minorHAnsi" w:cstheme="minorHAnsi"/>
          <w:i/>
          <w:iCs/>
          <w:color w:val="4D5968"/>
        </w:rPr>
        <w:t>personne</w:t>
      </w:r>
      <w:proofErr w:type="spellEnd"/>
      <w:r w:rsidRPr="0030451B">
        <w:rPr>
          <w:rFonts w:asciiTheme="minorHAnsi" w:hAnsiTheme="minorHAnsi" w:cstheme="minorHAnsi"/>
          <w:i/>
          <w:iCs/>
          <w:color w:val="4D5968"/>
        </w:rPr>
        <w:t xml:space="preserve"> à </w:t>
      </w:r>
      <w:proofErr w:type="spellStart"/>
      <w:r w:rsidRPr="0030451B">
        <w:rPr>
          <w:rFonts w:asciiTheme="minorHAnsi" w:hAnsiTheme="minorHAnsi" w:cstheme="minorHAnsi"/>
          <w:i/>
          <w:iCs/>
          <w:color w:val="4D5968"/>
        </w:rPr>
        <w:t>l’ensemble</w:t>
      </w:r>
      <w:proofErr w:type="spellEnd"/>
      <w:r w:rsidRPr="0030451B">
        <w:rPr>
          <w:rFonts w:asciiTheme="minorHAnsi" w:hAnsiTheme="minorHAnsi" w:cstheme="minorHAnsi"/>
          <w:i/>
          <w:iCs/>
          <w:color w:val="4D5968"/>
        </w:rPr>
        <w:t xml:space="preserve"> de </w:t>
      </w:r>
      <w:proofErr w:type="spellStart"/>
      <w:r w:rsidRPr="0030451B">
        <w:rPr>
          <w:rFonts w:asciiTheme="minorHAnsi" w:hAnsiTheme="minorHAnsi" w:cstheme="minorHAnsi"/>
          <w:i/>
          <w:iCs/>
          <w:color w:val="4D5968"/>
        </w:rPr>
        <w:t>l’équipe</w:t>
      </w:r>
      <w:proofErr w:type="spellEnd"/>
      <w:r w:rsidRPr="0030451B">
        <w:rPr>
          <w:rFonts w:asciiTheme="minorHAnsi" w:hAnsiTheme="minorHAnsi" w:cstheme="minorHAnsi"/>
          <w:i/>
          <w:iCs/>
          <w:color w:val="4D5968"/>
        </w:rPr>
        <w:t xml:space="preserve"> »</w:t>
      </w:r>
    </w:p>
    <w:p w:rsidR="00C50A36" w:rsidRPr="0030451B" w:rsidRDefault="00C50A36" w:rsidP="00C50A36">
      <w:pPr>
        <w:shd w:val="clear" w:color="auto" w:fill="FFFFFF"/>
        <w:jc w:val="center"/>
        <w:rPr>
          <w:rFonts w:asciiTheme="minorHAnsi" w:hAnsiTheme="minorHAnsi" w:cstheme="minorHAnsi"/>
          <w:i/>
          <w:iCs/>
          <w:color w:val="2A3139"/>
        </w:rPr>
      </w:pPr>
      <w:r w:rsidRPr="0030451B">
        <w:rPr>
          <w:rStyle w:val="CitationHTML"/>
          <w:rFonts w:asciiTheme="minorHAnsi" w:hAnsiTheme="minorHAnsi" w:cstheme="minorHAnsi"/>
          <w:b/>
          <w:bCs/>
          <w:color w:val="2A3139"/>
        </w:rPr>
        <w:t>La loi de janvier 2016 -art. L1110-4 </w:t>
      </w:r>
    </w:p>
    <w:p w:rsidR="00C50A36" w:rsidRPr="0030451B" w:rsidRDefault="00C50A36" w:rsidP="00C50A36">
      <w:pPr>
        <w:pStyle w:val="NormalWeb"/>
        <w:shd w:val="clear" w:color="auto" w:fill="FFFFFF"/>
        <w:spacing w:before="0" w:beforeAutospacing="0" w:after="332" w:afterAutospacing="0"/>
        <w:rPr>
          <w:rFonts w:asciiTheme="minorHAnsi" w:hAnsiTheme="minorHAnsi" w:cstheme="minorHAnsi"/>
          <w:color w:val="4D5968"/>
        </w:rPr>
      </w:pPr>
      <w:r w:rsidRPr="0030451B">
        <w:rPr>
          <w:rFonts w:asciiTheme="minorHAnsi" w:hAnsiTheme="minorHAnsi" w:cstheme="minorHAnsi"/>
          <w:color w:val="4D5968"/>
        </w:rPr>
        <w:t xml:space="preserve">Le </w:t>
      </w:r>
      <w:proofErr w:type="spellStart"/>
      <w:r w:rsidRPr="0030451B">
        <w:rPr>
          <w:rFonts w:asciiTheme="minorHAnsi" w:hAnsiTheme="minorHAnsi" w:cstheme="minorHAnsi"/>
          <w:color w:val="4D5968"/>
        </w:rPr>
        <w:t>système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d’information</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est</w:t>
      </w:r>
      <w:proofErr w:type="spellEnd"/>
      <w:r w:rsidRPr="0030451B">
        <w:rPr>
          <w:rFonts w:asciiTheme="minorHAnsi" w:hAnsiTheme="minorHAnsi" w:cstheme="minorHAnsi"/>
          <w:color w:val="4D5968"/>
        </w:rPr>
        <w:t xml:space="preserve"> un </w:t>
      </w:r>
      <w:proofErr w:type="spellStart"/>
      <w:r w:rsidRPr="0030451B">
        <w:rPr>
          <w:rFonts w:asciiTheme="minorHAnsi" w:hAnsiTheme="minorHAnsi" w:cstheme="minorHAnsi"/>
          <w:color w:val="4D5968"/>
        </w:rPr>
        <w:t>critère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socle</w:t>
      </w:r>
      <w:proofErr w:type="spellEnd"/>
      <w:r w:rsidRPr="0030451B">
        <w:rPr>
          <w:rFonts w:asciiTheme="minorHAnsi" w:hAnsiTheme="minorHAnsi" w:cstheme="minorHAnsi"/>
          <w:color w:val="4D5968"/>
        </w:rPr>
        <w:t xml:space="preserve"> de </w:t>
      </w:r>
      <w:proofErr w:type="spellStart"/>
      <w:r w:rsidRPr="0030451B">
        <w:rPr>
          <w:rFonts w:asciiTheme="minorHAnsi" w:hAnsiTheme="minorHAnsi" w:cstheme="minorHAnsi"/>
          <w:color w:val="4D5968"/>
        </w:rPr>
        <w:t>l’Accord</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Conventionnel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Interprofessionnel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il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doit</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répondre</w:t>
      </w:r>
      <w:proofErr w:type="spellEnd"/>
      <w:r w:rsidRPr="0030451B">
        <w:rPr>
          <w:rFonts w:asciiTheme="minorHAnsi" w:hAnsiTheme="minorHAnsi" w:cstheme="minorHAnsi"/>
          <w:color w:val="4D5968"/>
        </w:rPr>
        <w:t xml:space="preserve"> aux </w:t>
      </w:r>
      <w:proofErr w:type="spellStart"/>
      <w:r w:rsidRPr="0030451B">
        <w:rPr>
          <w:rFonts w:asciiTheme="minorHAnsi" w:hAnsiTheme="minorHAnsi" w:cstheme="minorHAnsi"/>
          <w:color w:val="4D5968"/>
        </w:rPr>
        <w:t>besoins</w:t>
      </w:r>
      <w:proofErr w:type="spellEnd"/>
      <w:r w:rsidRPr="0030451B">
        <w:rPr>
          <w:rFonts w:asciiTheme="minorHAnsi" w:hAnsiTheme="minorHAnsi" w:cstheme="minorHAnsi"/>
          <w:color w:val="4D5968"/>
        </w:rPr>
        <w:t xml:space="preserve"> de la </w:t>
      </w:r>
      <w:proofErr w:type="spellStart"/>
      <w:r w:rsidRPr="0030451B">
        <w:rPr>
          <w:rFonts w:asciiTheme="minorHAnsi" w:hAnsiTheme="minorHAnsi" w:cstheme="minorHAnsi"/>
          <w:color w:val="4D5968"/>
        </w:rPr>
        <w:t>pratique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individuelle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ainsi</w:t>
      </w:r>
      <w:proofErr w:type="spellEnd"/>
      <w:r w:rsidRPr="0030451B">
        <w:rPr>
          <w:rFonts w:asciiTheme="minorHAnsi" w:hAnsiTheme="minorHAnsi" w:cstheme="minorHAnsi"/>
          <w:color w:val="4D5968"/>
        </w:rPr>
        <w:t xml:space="preserve"> que </w:t>
      </w:r>
      <w:proofErr w:type="spellStart"/>
      <w:r w:rsidRPr="0030451B">
        <w:rPr>
          <w:rFonts w:asciiTheme="minorHAnsi" w:hAnsiTheme="minorHAnsi" w:cstheme="minorHAnsi"/>
          <w:color w:val="4D5968"/>
        </w:rPr>
        <w:t>faciliter</w:t>
      </w:r>
      <w:proofErr w:type="spellEnd"/>
      <w:r w:rsidRPr="0030451B">
        <w:rPr>
          <w:rFonts w:asciiTheme="minorHAnsi" w:hAnsiTheme="minorHAnsi" w:cstheme="minorHAnsi"/>
          <w:color w:val="4D5968"/>
        </w:rPr>
        <w:t xml:space="preserve"> la coordination des </w:t>
      </w:r>
      <w:proofErr w:type="spellStart"/>
      <w:r w:rsidRPr="0030451B">
        <w:rPr>
          <w:rFonts w:asciiTheme="minorHAnsi" w:hAnsiTheme="minorHAnsi" w:cstheme="minorHAnsi"/>
          <w:color w:val="4D5968"/>
        </w:rPr>
        <w:t>soins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autour</w:t>
      </w:r>
      <w:proofErr w:type="spellEnd"/>
      <w:r w:rsidRPr="0030451B">
        <w:rPr>
          <w:rFonts w:asciiTheme="minorHAnsi" w:hAnsiTheme="minorHAnsi" w:cstheme="minorHAnsi"/>
          <w:color w:val="4D5968"/>
        </w:rPr>
        <w:t xml:space="preserve"> de la prise </w:t>
      </w:r>
      <w:proofErr w:type="spellStart"/>
      <w:r w:rsidRPr="0030451B">
        <w:rPr>
          <w:rFonts w:asciiTheme="minorHAnsi" w:hAnsiTheme="minorHAnsi" w:cstheme="minorHAnsi"/>
          <w:color w:val="4D5968"/>
        </w:rPr>
        <w:t>en</w:t>
      </w:r>
      <w:proofErr w:type="spellEnd"/>
      <w:r w:rsidRPr="0030451B">
        <w:rPr>
          <w:rFonts w:asciiTheme="minorHAnsi" w:hAnsiTheme="minorHAnsi" w:cstheme="minorHAnsi"/>
          <w:color w:val="4D5968"/>
        </w:rPr>
        <w:t xml:space="preserve"> charge du patient par </w:t>
      </w:r>
      <w:proofErr w:type="spellStart"/>
      <w:r w:rsidRPr="0030451B">
        <w:rPr>
          <w:rFonts w:asciiTheme="minorHAnsi" w:hAnsiTheme="minorHAnsi" w:cstheme="minorHAnsi"/>
          <w:color w:val="4D5968"/>
        </w:rPr>
        <w:t>l’ensemble</w:t>
      </w:r>
      <w:proofErr w:type="spellEnd"/>
      <w:r w:rsidRPr="0030451B">
        <w:rPr>
          <w:rFonts w:asciiTheme="minorHAnsi" w:hAnsiTheme="minorHAnsi" w:cstheme="minorHAnsi"/>
          <w:color w:val="4D5968"/>
        </w:rPr>
        <w:t xml:space="preserve"> des </w:t>
      </w:r>
      <w:proofErr w:type="spellStart"/>
      <w:r w:rsidRPr="0030451B">
        <w:rPr>
          <w:rFonts w:asciiTheme="minorHAnsi" w:hAnsiTheme="minorHAnsi" w:cstheme="minorHAnsi"/>
          <w:color w:val="4D5968"/>
        </w:rPr>
        <w:t>professionnels</w:t>
      </w:r>
      <w:proofErr w:type="spellEnd"/>
      <w:r w:rsidRPr="0030451B">
        <w:rPr>
          <w:rFonts w:asciiTheme="minorHAnsi" w:hAnsiTheme="minorHAnsi" w:cstheme="minorHAnsi"/>
          <w:color w:val="4D5968"/>
        </w:rPr>
        <w:t xml:space="preserve"> de la MSP¨. </w:t>
      </w:r>
    </w:p>
    <w:p w:rsidR="00C50A36" w:rsidRPr="0030451B" w:rsidRDefault="00C50A36" w:rsidP="00C50A36">
      <w:pPr>
        <w:pStyle w:val="Titre2"/>
        <w:pBdr>
          <w:bottom w:val="single" w:sz="18" w:space="0" w:color="00A8BA"/>
        </w:pBdr>
        <w:shd w:val="clear" w:color="auto" w:fill="FFFFFF"/>
        <w:spacing w:before="0" w:beforeAutospacing="0" w:after="120" w:afterAutospacing="0"/>
        <w:rPr>
          <w:rFonts w:asciiTheme="minorHAnsi" w:hAnsiTheme="minorHAnsi" w:cstheme="minorHAnsi"/>
          <w:color w:val="00A8BA"/>
          <w:sz w:val="24"/>
          <w:szCs w:val="24"/>
        </w:rPr>
      </w:pPr>
      <w:proofErr w:type="gramStart"/>
      <w:r w:rsidRPr="0030451B">
        <w:rPr>
          <w:rFonts w:asciiTheme="minorHAnsi" w:hAnsiTheme="minorHAnsi" w:cstheme="minorHAnsi"/>
          <w:color w:val="00A8BA"/>
          <w:sz w:val="24"/>
          <w:szCs w:val="24"/>
        </w:rPr>
        <w:t>Un</w:t>
      </w:r>
      <w:proofErr w:type="gramEnd"/>
      <w:r w:rsidRPr="0030451B">
        <w:rPr>
          <w:rFonts w:asciiTheme="minorHAnsi" w:hAnsiTheme="minorHAnsi" w:cstheme="minorHAnsi"/>
          <w:color w:val="00A8BA"/>
          <w:sz w:val="24"/>
          <w:szCs w:val="24"/>
        </w:rPr>
        <w:t xml:space="preserve"> </w:t>
      </w:r>
      <w:proofErr w:type="spellStart"/>
      <w:r w:rsidRPr="0030451B">
        <w:rPr>
          <w:rFonts w:asciiTheme="minorHAnsi" w:hAnsiTheme="minorHAnsi" w:cstheme="minorHAnsi"/>
          <w:color w:val="00A8BA"/>
          <w:sz w:val="24"/>
          <w:szCs w:val="24"/>
        </w:rPr>
        <w:t>système</w:t>
      </w:r>
      <w:proofErr w:type="spellEnd"/>
      <w:r w:rsidRPr="0030451B">
        <w:rPr>
          <w:rFonts w:asciiTheme="minorHAnsi" w:hAnsiTheme="minorHAnsi" w:cstheme="minorHAnsi"/>
          <w:color w:val="00A8BA"/>
          <w:sz w:val="24"/>
          <w:szCs w:val="24"/>
        </w:rPr>
        <w:t xml:space="preserve"> </w:t>
      </w:r>
      <w:proofErr w:type="spellStart"/>
      <w:r w:rsidRPr="0030451B">
        <w:rPr>
          <w:rFonts w:asciiTheme="minorHAnsi" w:hAnsiTheme="minorHAnsi" w:cstheme="minorHAnsi"/>
          <w:color w:val="00A8BA"/>
          <w:sz w:val="24"/>
          <w:szCs w:val="24"/>
        </w:rPr>
        <w:t>partagé</w:t>
      </w:r>
      <w:proofErr w:type="spellEnd"/>
      <w:r w:rsidRPr="0030451B">
        <w:rPr>
          <w:rFonts w:asciiTheme="minorHAnsi" w:hAnsiTheme="minorHAnsi" w:cstheme="minorHAnsi"/>
          <w:color w:val="00A8BA"/>
          <w:sz w:val="24"/>
          <w:szCs w:val="24"/>
        </w:rPr>
        <w:t xml:space="preserve"> </w:t>
      </w:r>
      <w:proofErr w:type="spellStart"/>
      <w:r w:rsidRPr="0030451B">
        <w:rPr>
          <w:rFonts w:asciiTheme="minorHAnsi" w:hAnsiTheme="minorHAnsi" w:cstheme="minorHAnsi"/>
          <w:color w:val="00A8BA"/>
          <w:sz w:val="24"/>
          <w:szCs w:val="24"/>
        </w:rPr>
        <w:t>labellisé</w:t>
      </w:r>
      <w:proofErr w:type="spellEnd"/>
    </w:p>
    <w:p w:rsidR="00C50A36" w:rsidRPr="0030451B" w:rsidRDefault="00C50A36" w:rsidP="00C50A36">
      <w:pPr>
        <w:pStyle w:val="NormalWeb"/>
        <w:shd w:val="clear" w:color="auto" w:fill="FFFFFF"/>
        <w:spacing w:before="0" w:beforeAutospacing="0" w:after="332" w:afterAutospacing="0"/>
        <w:rPr>
          <w:rFonts w:asciiTheme="minorHAnsi" w:hAnsiTheme="minorHAnsi" w:cstheme="minorHAnsi"/>
          <w:color w:val="4D5968"/>
        </w:rPr>
      </w:pPr>
      <w:r w:rsidRPr="0030451B">
        <w:rPr>
          <w:rFonts w:asciiTheme="minorHAnsi" w:hAnsiTheme="minorHAnsi" w:cstheme="minorHAnsi"/>
          <w:color w:val="4D5968"/>
        </w:rPr>
        <w:t xml:space="preserve">Les </w:t>
      </w:r>
      <w:proofErr w:type="spellStart"/>
      <w:r w:rsidRPr="0030451B">
        <w:rPr>
          <w:rFonts w:asciiTheme="minorHAnsi" w:hAnsiTheme="minorHAnsi" w:cstheme="minorHAnsi"/>
          <w:color w:val="4D5968"/>
        </w:rPr>
        <w:t>pouvoirs</w:t>
      </w:r>
      <w:proofErr w:type="spellEnd"/>
      <w:r w:rsidRPr="0030451B">
        <w:rPr>
          <w:rFonts w:asciiTheme="minorHAnsi" w:hAnsiTheme="minorHAnsi" w:cstheme="minorHAnsi"/>
          <w:color w:val="4D5968"/>
        </w:rPr>
        <w:t xml:space="preserve"> </w:t>
      </w:r>
      <w:proofErr w:type="gramStart"/>
      <w:r w:rsidRPr="0030451B">
        <w:rPr>
          <w:rFonts w:asciiTheme="minorHAnsi" w:hAnsiTheme="minorHAnsi" w:cstheme="minorHAnsi"/>
          <w:color w:val="4D5968"/>
        </w:rPr>
        <w:t>publics</w:t>
      </w:r>
      <w:proofErr w:type="gram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ont</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souhaité</w:t>
      </w:r>
      <w:proofErr w:type="spellEnd"/>
      <w:r w:rsidRPr="0030451B">
        <w:rPr>
          <w:rFonts w:asciiTheme="minorHAnsi" w:hAnsiTheme="minorHAnsi" w:cstheme="minorHAnsi"/>
          <w:color w:val="4D5968"/>
        </w:rPr>
        <w:t xml:space="preserve"> donner aux </w:t>
      </w:r>
      <w:proofErr w:type="spellStart"/>
      <w:r w:rsidRPr="0030451B">
        <w:rPr>
          <w:rFonts w:asciiTheme="minorHAnsi" w:hAnsiTheme="minorHAnsi" w:cstheme="minorHAnsi"/>
          <w:color w:val="4D5968"/>
        </w:rPr>
        <w:t>professionnels</w:t>
      </w:r>
      <w:proofErr w:type="spellEnd"/>
      <w:r w:rsidRPr="0030451B">
        <w:rPr>
          <w:rFonts w:asciiTheme="minorHAnsi" w:hAnsiTheme="minorHAnsi" w:cstheme="minorHAnsi"/>
          <w:color w:val="4D5968"/>
        </w:rPr>
        <w:t xml:space="preserve"> des </w:t>
      </w:r>
      <w:proofErr w:type="spellStart"/>
      <w:r w:rsidRPr="0030451B">
        <w:rPr>
          <w:rFonts w:asciiTheme="minorHAnsi" w:hAnsiTheme="minorHAnsi" w:cstheme="minorHAnsi"/>
          <w:color w:val="4D5968"/>
        </w:rPr>
        <w:t>repères</w:t>
      </w:r>
      <w:proofErr w:type="spellEnd"/>
      <w:r w:rsidRPr="0030451B">
        <w:rPr>
          <w:rFonts w:asciiTheme="minorHAnsi" w:hAnsiTheme="minorHAnsi" w:cstheme="minorHAnsi"/>
          <w:color w:val="4D5968"/>
        </w:rPr>
        <w:t xml:space="preserve"> pour les aider </w:t>
      </w:r>
      <w:proofErr w:type="spellStart"/>
      <w:r w:rsidRPr="0030451B">
        <w:rPr>
          <w:rFonts w:asciiTheme="minorHAnsi" w:hAnsiTheme="minorHAnsi" w:cstheme="minorHAnsi"/>
          <w:color w:val="4D5968"/>
        </w:rPr>
        <w:t>dans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leur</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choix</w:t>
      </w:r>
      <w:proofErr w:type="spellEnd"/>
      <w:r w:rsidRPr="0030451B">
        <w:rPr>
          <w:rFonts w:asciiTheme="minorHAnsi" w:hAnsiTheme="minorHAnsi" w:cstheme="minorHAnsi"/>
          <w:color w:val="4D5968"/>
        </w:rPr>
        <w:t xml:space="preserve"> de </w:t>
      </w:r>
      <w:proofErr w:type="spellStart"/>
      <w:r w:rsidRPr="0030451B">
        <w:rPr>
          <w:rFonts w:asciiTheme="minorHAnsi" w:hAnsiTheme="minorHAnsi" w:cstheme="minorHAnsi"/>
          <w:color w:val="4D5968"/>
        </w:rPr>
        <w:t>logiciel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Ainsi</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depuis</w:t>
      </w:r>
      <w:proofErr w:type="spellEnd"/>
      <w:r w:rsidRPr="0030451B">
        <w:rPr>
          <w:rFonts w:asciiTheme="minorHAnsi" w:hAnsiTheme="minorHAnsi" w:cstheme="minorHAnsi"/>
          <w:color w:val="4D5968"/>
        </w:rPr>
        <w:t xml:space="preserve"> 2012, </w:t>
      </w:r>
      <w:r w:rsidRPr="0030451B">
        <w:rPr>
          <w:rStyle w:val="lev"/>
          <w:rFonts w:asciiTheme="minorHAnsi" w:hAnsiTheme="minorHAnsi" w:cstheme="minorHAnsi"/>
          <w:color w:val="4D5968"/>
        </w:rPr>
        <w:t xml:space="preserve">un label </w:t>
      </w:r>
      <w:proofErr w:type="spellStart"/>
      <w:r w:rsidRPr="0030451B">
        <w:rPr>
          <w:rStyle w:val="lev"/>
          <w:rFonts w:asciiTheme="minorHAnsi" w:hAnsiTheme="minorHAnsi" w:cstheme="minorHAnsi"/>
          <w:color w:val="4D5968"/>
        </w:rPr>
        <w:t>est</w:t>
      </w:r>
      <w:proofErr w:type="spellEnd"/>
      <w:r w:rsidRPr="0030451B">
        <w:rPr>
          <w:rStyle w:val="lev"/>
          <w:rFonts w:asciiTheme="minorHAnsi" w:hAnsiTheme="minorHAnsi" w:cstheme="minorHAnsi"/>
          <w:color w:val="4D5968"/>
        </w:rPr>
        <w:t xml:space="preserve"> </w:t>
      </w:r>
      <w:proofErr w:type="spellStart"/>
      <w:r w:rsidRPr="0030451B">
        <w:rPr>
          <w:rStyle w:val="lev"/>
          <w:rFonts w:asciiTheme="minorHAnsi" w:hAnsiTheme="minorHAnsi" w:cstheme="minorHAnsi"/>
          <w:color w:val="4D5968"/>
        </w:rPr>
        <w:t>attribué</w:t>
      </w:r>
      <w:proofErr w:type="spellEnd"/>
      <w:r w:rsidRPr="0030451B">
        <w:rPr>
          <w:rStyle w:val="lev"/>
          <w:rFonts w:asciiTheme="minorHAnsi" w:hAnsiTheme="minorHAnsi" w:cstheme="minorHAnsi"/>
          <w:color w:val="4D5968"/>
        </w:rPr>
        <w:t xml:space="preserve"> aux </w:t>
      </w:r>
      <w:proofErr w:type="spellStart"/>
      <w:r w:rsidRPr="0030451B">
        <w:rPr>
          <w:rStyle w:val="lev"/>
          <w:rFonts w:asciiTheme="minorHAnsi" w:hAnsiTheme="minorHAnsi" w:cstheme="minorHAnsi"/>
          <w:color w:val="4D5968"/>
        </w:rPr>
        <w:t>logiciels</w:t>
      </w:r>
      <w:proofErr w:type="spellEnd"/>
      <w:r w:rsidRPr="0030451B">
        <w:rPr>
          <w:rStyle w:val="lev"/>
          <w:rFonts w:asciiTheme="minorHAnsi" w:hAnsiTheme="minorHAnsi" w:cstheme="minorHAnsi"/>
          <w:color w:val="4D5968"/>
        </w:rPr>
        <w:t xml:space="preserve"> </w:t>
      </w:r>
      <w:proofErr w:type="spellStart"/>
      <w:r w:rsidRPr="0030451B">
        <w:rPr>
          <w:rStyle w:val="lev"/>
          <w:rFonts w:asciiTheme="minorHAnsi" w:hAnsiTheme="minorHAnsi" w:cstheme="minorHAnsi"/>
          <w:color w:val="4D5968"/>
        </w:rPr>
        <w:t>répondant</w:t>
      </w:r>
      <w:proofErr w:type="spellEnd"/>
      <w:r w:rsidRPr="0030451B">
        <w:rPr>
          <w:rStyle w:val="lev"/>
          <w:rFonts w:asciiTheme="minorHAnsi" w:hAnsiTheme="minorHAnsi" w:cstheme="minorHAnsi"/>
          <w:color w:val="4D5968"/>
        </w:rPr>
        <w:t xml:space="preserve"> aux </w:t>
      </w:r>
      <w:proofErr w:type="spellStart"/>
      <w:r w:rsidRPr="0030451B">
        <w:rPr>
          <w:rStyle w:val="lev"/>
          <w:rFonts w:asciiTheme="minorHAnsi" w:hAnsiTheme="minorHAnsi" w:cstheme="minorHAnsi"/>
          <w:color w:val="4D5968"/>
        </w:rPr>
        <w:t>exigences</w:t>
      </w:r>
      <w:proofErr w:type="spellEnd"/>
      <w:r w:rsidRPr="0030451B">
        <w:rPr>
          <w:rStyle w:val="lev"/>
          <w:rFonts w:asciiTheme="minorHAnsi" w:hAnsiTheme="minorHAnsi" w:cstheme="minorHAnsi"/>
          <w:color w:val="4D5968"/>
        </w:rPr>
        <w:t xml:space="preserve"> </w:t>
      </w:r>
      <w:proofErr w:type="spellStart"/>
      <w:r w:rsidRPr="0030451B">
        <w:rPr>
          <w:rStyle w:val="lev"/>
          <w:rFonts w:asciiTheme="minorHAnsi" w:hAnsiTheme="minorHAnsi" w:cstheme="minorHAnsi"/>
          <w:color w:val="4D5968"/>
        </w:rPr>
        <w:t>fixées</w:t>
      </w:r>
      <w:proofErr w:type="spellEnd"/>
      <w:r w:rsidRPr="0030451B">
        <w:rPr>
          <w:rStyle w:val="lev"/>
          <w:rFonts w:asciiTheme="minorHAnsi" w:hAnsiTheme="minorHAnsi" w:cstheme="minorHAnsi"/>
          <w:color w:val="4D5968"/>
        </w:rPr>
        <w:t xml:space="preserve"> par </w:t>
      </w:r>
      <w:proofErr w:type="spellStart"/>
      <w:proofErr w:type="gramStart"/>
      <w:r w:rsidRPr="0030451B">
        <w:rPr>
          <w:rStyle w:val="lev"/>
          <w:rFonts w:asciiTheme="minorHAnsi" w:hAnsiTheme="minorHAnsi" w:cstheme="minorHAnsi"/>
          <w:color w:val="4D5968"/>
        </w:rPr>
        <w:t>l’ASIP</w:t>
      </w:r>
      <w:proofErr w:type="spellEnd"/>
      <w:r w:rsidRPr="0030451B">
        <w:rPr>
          <w:rStyle w:val="lev"/>
          <w:rFonts w:asciiTheme="minorHAnsi" w:hAnsiTheme="minorHAnsi" w:cstheme="minorHAnsi"/>
          <w:color w:val="4D5968"/>
        </w:rPr>
        <w:t> :</w:t>
      </w:r>
      <w:proofErr w:type="gramEnd"/>
      <w:r w:rsidRPr="0030451B">
        <w:rPr>
          <w:rStyle w:val="lev"/>
          <w:rFonts w:asciiTheme="minorHAnsi" w:hAnsiTheme="minorHAnsi" w:cstheme="minorHAnsi"/>
          <w:color w:val="4D5968"/>
        </w:rPr>
        <w:t xml:space="preserve"> « e-santé </w:t>
      </w:r>
      <w:proofErr w:type="spellStart"/>
      <w:r w:rsidRPr="0030451B">
        <w:rPr>
          <w:rStyle w:val="lev"/>
          <w:rFonts w:asciiTheme="minorHAnsi" w:hAnsiTheme="minorHAnsi" w:cstheme="minorHAnsi"/>
          <w:color w:val="4D5968"/>
        </w:rPr>
        <w:t>Logiciel</w:t>
      </w:r>
      <w:proofErr w:type="spellEnd"/>
      <w:r w:rsidRPr="0030451B">
        <w:rPr>
          <w:rStyle w:val="lev"/>
          <w:rFonts w:asciiTheme="minorHAnsi" w:hAnsiTheme="minorHAnsi" w:cstheme="minorHAnsi"/>
          <w:color w:val="4D5968"/>
        </w:rPr>
        <w:t xml:space="preserve"> </w:t>
      </w:r>
      <w:proofErr w:type="spellStart"/>
      <w:r w:rsidRPr="0030451B">
        <w:rPr>
          <w:rStyle w:val="lev"/>
          <w:rFonts w:asciiTheme="minorHAnsi" w:hAnsiTheme="minorHAnsi" w:cstheme="minorHAnsi"/>
          <w:color w:val="4D5968"/>
        </w:rPr>
        <w:t>Maisons</w:t>
      </w:r>
      <w:proofErr w:type="spellEnd"/>
      <w:r w:rsidRPr="0030451B">
        <w:rPr>
          <w:rStyle w:val="lev"/>
          <w:rFonts w:asciiTheme="minorHAnsi" w:hAnsiTheme="minorHAnsi" w:cstheme="minorHAnsi"/>
          <w:color w:val="4D5968"/>
        </w:rPr>
        <w:t xml:space="preserve"> et Centres de Santé »</w:t>
      </w:r>
      <w:r w:rsidRPr="0030451B">
        <w:rPr>
          <w:rFonts w:asciiTheme="minorHAnsi" w:hAnsiTheme="minorHAnsi" w:cstheme="minorHAnsi"/>
          <w:color w:val="4D5968"/>
        </w:rPr>
        <w:t xml:space="preserve">. Ce label </w:t>
      </w:r>
      <w:proofErr w:type="spellStart"/>
      <w:r w:rsidRPr="0030451B">
        <w:rPr>
          <w:rFonts w:asciiTheme="minorHAnsi" w:hAnsiTheme="minorHAnsi" w:cstheme="minorHAnsi"/>
          <w:color w:val="4D5968"/>
        </w:rPr>
        <w:t>s’adresse</w:t>
      </w:r>
      <w:proofErr w:type="spellEnd"/>
      <w:r w:rsidRPr="0030451B">
        <w:rPr>
          <w:rFonts w:asciiTheme="minorHAnsi" w:hAnsiTheme="minorHAnsi" w:cstheme="minorHAnsi"/>
          <w:color w:val="4D5968"/>
        </w:rPr>
        <w:t xml:space="preserve"> aux </w:t>
      </w:r>
      <w:proofErr w:type="spellStart"/>
      <w:r w:rsidRPr="0030451B">
        <w:rPr>
          <w:rFonts w:asciiTheme="minorHAnsi" w:hAnsiTheme="minorHAnsi" w:cstheme="minorHAnsi"/>
          <w:color w:val="4D5968"/>
        </w:rPr>
        <w:t>Maisons</w:t>
      </w:r>
      <w:proofErr w:type="spellEnd"/>
      <w:r w:rsidRPr="0030451B">
        <w:rPr>
          <w:rFonts w:asciiTheme="minorHAnsi" w:hAnsiTheme="minorHAnsi" w:cstheme="minorHAnsi"/>
          <w:color w:val="4D5968"/>
        </w:rPr>
        <w:t xml:space="preserve"> de santé, CPTS </w:t>
      </w:r>
      <w:proofErr w:type="gramStart"/>
      <w:r w:rsidRPr="0030451B">
        <w:rPr>
          <w:rFonts w:asciiTheme="minorHAnsi" w:hAnsiTheme="minorHAnsi" w:cstheme="minorHAnsi"/>
          <w:color w:val="4D5968"/>
        </w:rPr>
        <w:t>et</w:t>
      </w:r>
      <w:proofErr w:type="gramEnd"/>
      <w:r w:rsidRPr="0030451B">
        <w:rPr>
          <w:rFonts w:asciiTheme="minorHAnsi" w:hAnsiTheme="minorHAnsi" w:cstheme="minorHAnsi"/>
          <w:color w:val="4D5968"/>
        </w:rPr>
        <w:t xml:space="preserve"> Centres de Santé et </w:t>
      </w:r>
      <w:proofErr w:type="spellStart"/>
      <w:r w:rsidRPr="0030451B">
        <w:rPr>
          <w:rFonts w:asciiTheme="minorHAnsi" w:hAnsiTheme="minorHAnsi" w:cstheme="minorHAnsi"/>
          <w:color w:val="4D5968"/>
        </w:rPr>
        <w:t>permet</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ainsi</w:t>
      </w:r>
      <w:proofErr w:type="spellEnd"/>
      <w:r w:rsidRPr="0030451B">
        <w:rPr>
          <w:rFonts w:asciiTheme="minorHAnsi" w:hAnsiTheme="minorHAnsi" w:cstheme="minorHAnsi"/>
          <w:color w:val="4D5968"/>
        </w:rPr>
        <w:t xml:space="preserve"> de </w:t>
      </w:r>
      <w:proofErr w:type="spellStart"/>
      <w:r w:rsidRPr="0030451B">
        <w:rPr>
          <w:rFonts w:asciiTheme="minorHAnsi" w:hAnsiTheme="minorHAnsi" w:cstheme="minorHAnsi"/>
          <w:color w:val="4D5968"/>
        </w:rPr>
        <w:t>répondre</w:t>
      </w:r>
      <w:proofErr w:type="spellEnd"/>
      <w:r w:rsidRPr="0030451B">
        <w:rPr>
          <w:rFonts w:asciiTheme="minorHAnsi" w:hAnsiTheme="minorHAnsi" w:cstheme="minorHAnsi"/>
          <w:color w:val="4D5968"/>
        </w:rPr>
        <w:t xml:space="preserve"> au </w:t>
      </w:r>
      <w:proofErr w:type="spellStart"/>
      <w:r w:rsidRPr="0030451B">
        <w:rPr>
          <w:rFonts w:asciiTheme="minorHAnsi" w:hAnsiTheme="minorHAnsi" w:cstheme="minorHAnsi"/>
          <w:color w:val="4D5968"/>
        </w:rPr>
        <w:t>critère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relatif</w:t>
      </w:r>
      <w:proofErr w:type="spellEnd"/>
      <w:r w:rsidRPr="0030451B">
        <w:rPr>
          <w:rFonts w:asciiTheme="minorHAnsi" w:hAnsiTheme="minorHAnsi" w:cstheme="minorHAnsi"/>
          <w:color w:val="4D5968"/>
        </w:rPr>
        <w:t xml:space="preserve"> au </w:t>
      </w:r>
      <w:proofErr w:type="spellStart"/>
      <w:r w:rsidRPr="0030451B">
        <w:rPr>
          <w:rFonts w:asciiTheme="minorHAnsi" w:hAnsiTheme="minorHAnsi" w:cstheme="minorHAnsi"/>
          <w:color w:val="4D5968"/>
        </w:rPr>
        <w:t>système</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d’information</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partagé</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dans</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l’accord</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conventionnel</w:t>
      </w:r>
      <w:proofErr w:type="spellEnd"/>
      <w:r w:rsidRPr="0030451B">
        <w:rPr>
          <w:rFonts w:asciiTheme="minorHAnsi" w:hAnsiTheme="minorHAnsi" w:cstheme="minorHAnsi"/>
          <w:color w:val="4D5968"/>
        </w:rPr>
        <w:t xml:space="preserve"> </w:t>
      </w:r>
      <w:proofErr w:type="spellStart"/>
      <w:r w:rsidRPr="0030451B">
        <w:rPr>
          <w:rFonts w:asciiTheme="minorHAnsi" w:hAnsiTheme="minorHAnsi" w:cstheme="minorHAnsi"/>
          <w:color w:val="4D5968"/>
        </w:rPr>
        <w:t>interprofessionnel</w:t>
      </w:r>
      <w:proofErr w:type="spellEnd"/>
      <w:r w:rsidRPr="0030451B">
        <w:rPr>
          <w:rFonts w:asciiTheme="minorHAnsi" w:hAnsiTheme="minorHAnsi" w:cstheme="minorHAnsi"/>
          <w:color w:val="4D5968"/>
        </w:rPr>
        <w:t>.</w:t>
      </w:r>
    </w:p>
    <w:p w:rsidR="00C50A36" w:rsidRPr="0030451B" w:rsidRDefault="00C50A36" w:rsidP="00D0100F">
      <w:pPr>
        <w:ind w:left="567"/>
        <w:rPr>
          <w:rFonts w:asciiTheme="minorHAnsi" w:hAnsiTheme="minorHAnsi" w:cstheme="minorHAnsi"/>
          <w:color w:val="70AD47" w:themeColor="accent6"/>
        </w:rPr>
      </w:pPr>
    </w:p>
    <w:p w:rsidR="005A6928" w:rsidRPr="0030451B" w:rsidRDefault="005A6928" w:rsidP="00D0100F">
      <w:pPr>
        <w:ind w:left="567"/>
        <w:rPr>
          <w:rFonts w:asciiTheme="minorHAnsi" w:hAnsiTheme="minorHAnsi" w:cstheme="minorHAnsi"/>
          <w:color w:val="70AD47" w:themeColor="accent6"/>
        </w:rPr>
      </w:pPr>
    </w:p>
    <w:p w:rsidR="005A6928" w:rsidRPr="0030451B" w:rsidRDefault="005A6928" w:rsidP="005A6928">
      <w:pPr>
        <w:pStyle w:val="Titre1"/>
        <w:spacing w:before="0" w:beforeAutospacing="0" w:afterAutospacing="0" w:line="540" w:lineRule="atLeast"/>
        <w:rPr>
          <w:rFonts w:asciiTheme="minorHAnsi" w:eastAsia="Times New Roman" w:hAnsiTheme="minorHAnsi" w:cstheme="minorHAnsi"/>
          <w:sz w:val="24"/>
          <w:szCs w:val="24"/>
        </w:rPr>
      </w:pPr>
      <w:r w:rsidRPr="0030451B">
        <w:rPr>
          <w:rFonts w:asciiTheme="minorHAnsi" w:hAnsiTheme="minorHAnsi" w:cstheme="minorHAnsi"/>
          <w:sz w:val="24"/>
          <w:szCs w:val="24"/>
        </w:rPr>
        <w:t xml:space="preserve">Dispositif </w:t>
      </w:r>
      <w:proofErr w:type="spellStart"/>
      <w:r w:rsidRPr="0030451B">
        <w:rPr>
          <w:rFonts w:asciiTheme="minorHAnsi" w:hAnsiTheme="minorHAnsi" w:cstheme="minorHAnsi"/>
          <w:sz w:val="24"/>
          <w:szCs w:val="24"/>
        </w:rPr>
        <w:t>Asalée</w:t>
      </w:r>
      <w:proofErr w:type="spellEnd"/>
      <w:r w:rsidRPr="0030451B">
        <w:rPr>
          <w:rFonts w:asciiTheme="minorHAnsi" w:hAnsiTheme="minorHAnsi" w:cstheme="minorHAnsi"/>
          <w:sz w:val="24"/>
          <w:szCs w:val="24"/>
        </w:rPr>
        <w:t>, une étude pointe les coopérations réussies et celles qui le sont moins…</w:t>
      </w:r>
    </w:p>
    <w:p w:rsidR="005A6928" w:rsidRPr="0030451B" w:rsidRDefault="005A6928" w:rsidP="005A6928">
      <w:pPr>
        <w:pStyle w:val="date"/>
        <w:spacing w:before="150" w:beforeAutospacing="0" w:after="0" w:afterAutospacing="0"/>
        <w:rPr>
          <w:rFonts w:asciiTheme="minorHAnsi" w:hAnsiTheme="minorHAnsi" w:cstheme="minorHAnsi"/>
          <w:color w:val="808080"/>
        </w:rPr>
      </w:pPr>
      <w:r w:rsidRPr="0030451B">
        <w:rPr>
          <w:rFonts w:asciiTheme="minorHAnsi" w:hAnsiTheme="minorHAnsi" w:cstheme="minorHAnsi"/>
          <w:color w:val="808080"/>
        </w:rPr>
        <w:t>11.03.19 Mise à jour le 15.03.19</w:t>
      </w:r>
    </w:p>
    <w:p w:rsidR="005A6928" w:rsidRPr="0030451B" w:rsidRDefault="005A6928" w:rsidP="005A6928">
      <w:pPr>
        <w:pStyle w:val="chapo"/>
        <w:shd w:val="clear" w:color="auto" w:fill="FFFFFF"/>
        <w:spacing w:before="150" w:beforeAutospacing="0" w:after="150" w:afterAutospacing="0" w:line="332" w:lineRule="atLeast"/>
        <w:rPr>
          <w:rFonts w:asciiTheme="minorHAnsi" w:hAnsiTheme="minorHAnsi" w:cstheme="minorHAnsi"/>
          <w:color w:val="333333"/>
        </w:rPr>
      </w:pPr>
      <w:proofErr w:type="spellStart"/>
      <w:r w:rsidRPr="0030451B">
        <w:rPr>
          <w:rFonts w:asciiTheme="minorHAnsi" w:hAnsiTheme="minorHAnsi" w:cstheme="minorHAnsi"/>
          <w:color w:val="333333"/>
        </w:rPr>
        <w:t>Asalée</w:t>
      </w:r>
      <w:proofErr w:type="spellEnd"/>
      <w:r w:rsidRPr="0030451B">
        <w:rPr>
          <w:rFonts w:asciiTheme="minorHAnsi" w:hAnsiTheme="minorHAnsi" w:cstheme="minorHAnsi"/>
          <w:color w:val="333333"/>
        </w:rPr>
        <w:t xml:space="preserve"> est un dispositif expérimental de coopération entre médecins généralistes et infirmiers* libéraux. Une analyse quantitative a dégagé trois types de binômes professionnels. Elle permet de cerner quelques conditions pour des coopérations réussies, qui selon les auteurs, pourraient être étendues à celles impliquant des infirmiers de pratique avancée (IPA).</w:t>
      </w:r>
    </w:p>
    <w:p w:rsidR="005A6928" w:rsidRPr="0030451B" w:rsidRDefault="005A6928" w:rsidP="005A6928">
      <w:pPr>
        <w:shd w:val="clear" w:color="auto" w:fill="FFFFFF"/>
        <w:rPr>
          <w:rFonts w:asciiTheme="minorHAnsi" w:hAnsiTheme="minorHAnsi" w:cstheme="minorHAnsi"/>
          <w:color w:val="333333"/>
        </w:rPr>
      </w:pPr>
      <w:r w:rsidRPr="0030451B">
        <w:rPr>
          <w:rFonts w:asciiTheme="minorHAnsi" w:hAnsiTheme="minorHAnsi" w:cstheme="minorHAnsi"/>
          <w:noProof/>
          <w:color w:val="333333"/>
        </w:rPr>
        <w:lastRenderedPageBreak/>
        <w:drawing>
          <wp:inline distT="0" distB="0" distL="0" distR="0">
            <wp:extent cx="3609975" cy="2390775"/>
            <wp:effectExtent l="0" t="0" r="9525" b="9525"/>
            <wp:docPr id="1" name="Image 1" descr="Dispositif Asalée, une étude pointe les coopérations réussies et celles qui le sont mo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positif Asalée, une étude pointe les coopérations réussies et celles qui le sont moin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2390775"/>
                    </a:xfrm>
                    <a:prstGeom prst="rect">
                      <a:avLst/>
                    </a:prstGeom>
                    <a:noFill/>
                    <a:ln>
                      <a:noFill/>
                    </a:ln>
                  </pic:spPr>
                </pic:pic>
              </a:graphicData>
            </a:graphic>
          </wp:inline>
        </w:drawing>
      </w:r>
    </w:p>
    <w:p w:rsidR="005A6928" w:rsidRPr="0030451B" w:rsidRDefault="005A6928" w:rsidP="005A6928">
      <w:pPr>
        <w:pStyle w:val="NormalWeb"/>
        <w:shd w:val="clear" w:color="auto" w:fill="FFFFFF"/>
        <w:spacing w:before="75" w:beforeAutospacing="0" w:after="75" w:afterAutospacing="0"/>
        <w:ind w:left="75" w:right="75"/>
        <w:rPr>
          <w:rFonts w:asciiTheme="minorHAnsi" w:hAnsiTheme="minorHAnsi" w:cstheme="minorHAnsi"/>
          <w:color w:val="808080"/>
        </w:rPr>
      </w:pPr>
      <w:proofErr w:type="spellStart"/>
      <w:r w:rsidRPr="0030451B">
        <w:rPr>
          <w:rFonts w:asciiTheme="minorHAnsi" w:hAnsiTheme="minorHAnsi" w:cstheme="minorHAnsi"/>
          <w:color w:val="808080"/>
        </w:rPr>
        <w:t>Une</w:t>
      </w:r>
      <w:proofErr w:type="spell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étude</w:t>
      </w:r>
      <w:proofErr w:type="spell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menée</w:t>
      </w:r>
      <w:proofErr w:type="spellEnd"/>
      <w:r w:rsidRPr="0030451B">
        <w:rPr>
          <w:rFonts w:asciiTheme="minorHAnsi" w:hAnsiTheme="minorHAnsi" w:cstheme="minorHAnsi"/>
          <w:color w:val="808080"/>
        </w:rPr>
        <w:t xml:space="preserve"> par </w:t>
      </w:r>
      <w:proofErr w:type="spellStart"/>
      <w:r w:rsidRPr="0030451B">
        <w:rPr>
          <w:rFonts w:asciiTheme="minorHAnsi" w:hAnsiTheme="minorHAnsi" w:cstheme="minorHAnsi"/>
          <w:color w:val="808080"/>
        </w:rPr>
        <w:t>l’IRDES</w:t>
      </w:r>
      <w:proofErr w:type="spellEnd"/>
      <w:r w:rsidRPr="0030451B">
        <w:rPr>
          <w:rFonts w:asciiTheme="minorHAnsi" w:hAnsiTheme="minorHAnsi" w:cstheme="minorHAnsi"/>
          <w:color w:val="808080"/>
        </w:rPr>
        <w:t xml:space="preserve"> </w:t>
      </w:r>
      <w:proofErr w:type="gramStart"/>
      <w:r w:rsidRPr="0030451B">
        <w:rPr>
          <w:rFonts w:asciiTheme="minorHAnsi" w:hAnsiTheme="minorHAnsi" w:cstheme="minorHAnsi"/>
          <w:color w:val="808080"/>
        </w:rPr>
        <w:t>et</w:t>
      </w:r>
      <w:proofErr w:type="gram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l’Inserm</w:t>
      </w:r>
      <w:proofErr w:type="spell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montre</w:t>
      </w:r>
      <w:proofErr w:type="spellEnd"/>
      <w:r w:rsidRPr="0030451B">
        <w:rPr>
          <w:rFonts w:asciiTheme="minorHAnsi" w:hAnsiTheme="minorHAnsi" w:cstheme="minorHAnsi"/>
          <w:color w:val="808080"/>
        </w:rPr>
        <w:t xml:space="preserve"> des divergences </w:t>
      </w:r>
      <w:proofErr w:type="spellStart"/>
      <w:r w:rsidRPr="0030451B">
        <w:rPr>
          <w:rFonts w:asciiTheme="minorHAnsi" w:hAnsiTheme="minorHAnsi" w:cstheme="minorHAnsi"/>
          <w:color w:val="808080"/>
        </w:rPr>
        <w:t>dans</w:t>
      </w:r>
      <w:proofErr w:type="spellEnd"/>
      <w:r w:rsidRPr="0030451B">
        <w:rPr>
          <w:rFonts w:asciiTheme="minorHAnsi" w:hAnsiTheme="minorHAnsi" w:cstheme="minorHAnsi"/>
          <w:color w:val="808080"/>
        </w:rPr>
        <w:t xml:space="preserve"> les </w:t>
      </w:r>
      <w:proofErr w:type="spellStart"/>
      <w:r w:rsidRPr="0030451B">
        <w:rPr>
          <w:rFonts w:asciiTheme="minorHAnsi" w:hAnsiTheme="minorHAnsi" w:cstheme="minorHAnsi"/>
          <w:color w:val="808080"/>
        </w:rPr>
        <w:t>différents</w:t>
      </w:r>
      <w:proofErr w:type="spell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protocoles</w:t>
      </w:r>
      <w:proofErr w:type="spellEnd"/>
      <w:r w:rsidRPr="0030451B">
        <w:rPr>
          <w:rFonts w:asciiTheme="minorHAnsi" w:hAnsiTheme="minorHAnsi" w:cstheme="minorHAnsi"/>
          <w:color w:val="808080"/>
        </w:rPr>
        <w:t xml:space="preserve"> de </w:t>
      </w:r>
      <w:proofErr w:type="spellStart"/>
      <w:r w:rsidRPr="0030451B">
        <w:rPr>
          <w:rFonts w:asciiTheme="minorHAnsi" w:hAnsiTheme="minorHAnsi" w:cstheme="minorHAnsi"/>
          <w:color w:val="808080"/>
        </w:rPr>
        <w:t>coopération</w:t>
      </w:r>
      <w:proofErr w:type="spellEnd"/>
      <w:r w:rsidRPr="0030451B">
        <w:rPr>
          <w:rFonts w:asciiTheme="minorHAnsi" w:hAnsiTheme="minorHAnsi" w:cstheme="minorHAnsi"/>
          <w:color w:val="808080"/>
        </w:rPr>
        <w:t xml:space="preserve"> </w:t>
      </w:r>
      <w:proofErr w:type="spellStart"/>
      <w:r w:rsidRPr="0030451B">
        <w:rPr>
          <w:rFonts w:asciiTheme="minorHAnsi" w:hAnsiTheme="minorHAnsi" w:cstheme="minorHAnsi"/>
          <w:color w:val="808080"/>
        </w:rPr>
        <w:t>Asalée</w:t>
      </w:r>
      <w:proofErr w:type="spellEnd"/>
      <w:r w:rsidRPr="0030451B">
        <w:rPr>
          <w:rFonts w:asciiTheme="minorHAnsi" w:hAnsiTheme="minorHAnsi" w:cstheme="minorHAnsi"/>
          <w:color w:val="808080"/>
        </w:rPr>
        <w:t xml:space="preserve"> et propose des </w:t>
      </w:r>
      <w:proofErr w:type="spellStart"/>
      <w:r w:rsidRPr="0030451B">
        <w:rPr>
          <w:rFonts w:asciiTheme="minorHAnsi" w:hAnsiTheme="minorHAnsi" w:cstheme="minorHAnsi"/>
          <w:color w:val="808080"/>
        </w:rPr>
        <w:t>pistes</w:t>
      </w:r>
      <w:proofErr w:type="spellEnd"/>
      <w:r w:rsidRPr="0030451B">
        <w:rPr>
          <w:rFonts w:asciiTheme="minorHAnsi" w:hAnsiTheme="minorHAnsi" w:cstheme="minorHAnsi"/>
          <w:color w:val="808080"/>
        </w:rPr>
        <w:t xml:space="preserve"> pour </w:t>
      </w:r>
      <w:proofErr w:type="spellStart"/>
      <w:r w:rsidRPr="0030451B">
        <w:rPr>
          <w:rFonts w:asciiTheme="minorHAnsi" w:hAnsiTheme="minorHAnsi" w:cstheme="minorHAnsi"/>
          <w:color w:val="808080"/>
        </w:rPr>
        <w:t>améliorer</w:t>
      </w:r>
      <w:proofErr w:type="spellEnd"/>
      <w:r w:rsidRPr="0030451B">
        <w:rPr>
          <w:rFonts w:asciiTheme="minorHAnsi" w:hAnsiTheme="minorHAnsi" w:cstheme="minorHAnsi"/>
          <w:color w:val="808080"/>
        </w:rPr>
        <w:t xml:space="preserve"> les </w:t>
      </w:r>
      <w:proofErr w:type="spellStart"/>
      <w:r w:rsidRPr="0030451B">
        <w:rPr>
          <w:rFonts w:asciiTheme="minorHAnsi" w:hAnsiTheme="minorHAnsi" w:cstheme="minorHAnsi"/>
          <w:color w:val="808080"/>
        </w:rPr>
        <w:t>dispositifs</w:t>
      </w:r>
      <w:proofErr w:type="spellEnd"/>
      <w:r w:rsidRPr="0030451B">
        <w:rPr>
          <w:rFonts w:asciiTheme="minorHAnsi" w:hAnsiTheme="minorHAnsi" w:cstheme="minorHAnsi"/>
          <w:color w:val="808080"/>
        </w:rPr>
        <w:t xml:space="preserve"> à </w:t>
      </w:r>
      <w:proofErr w:type="spellStart"/>
      <w:r w:rsidRPr="0030451B">
        <w:rPr>
          <w:rFonts w:asciiTheme="minorHAnsi" w:hAnsiTheme="minorHAnsi" w:cstheme="minorHAnsi"/>
          <w:color w:val="808080"/>
        </w:rPr>
        <w:t>l’avenir</w:t>
      </w:r>
      <w:proofErr w:type="spellEnd"/>
      <w:r w:rsidRPr="0030451B">
        <w:rPr>
          <w:rFonts w:asciiTheme="minorHAnsi" w:hAnsiTheme="minorHAnsi" w:cstheme="minorHAnsi"/>
          <w:color w:val="808080"/>
        </w:rPr>
        <w: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proofErr w:type="spellStart"/>
      <w:r w:rsidRPr="0030451B">
        <w:rPr>
          <w:rFonts w:asciiTheme="minorHAnsi" w:hAnsiTheme="minorHAnsi" w:cstheme="minorHAnsi"/>
          <w:color w:val="333333"/>
        </w:rPr>
        <w:t>Créé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2004, le </w:t>
      </w:r>
      <w:proofErr w:type="spellStart"/>
      <w:r w:rsidRPr="0030451B">
        <w:rPr>
          <w:rFonts w:asciiTheme="minorHAnsi" w:hAnsiTheme="minorHAnsi" w:cstheme="minorHAnsi"/>
          <w:color w:val="333333"/>
        </w:rPr>
        <w:t>dispositif</w:t>
      </w:r>
      <w:proofErr w:type="spellEnd"/>
      <w:r w:rsidRPr="0030451B">
        <w:rPr>
          <w:rFonts w:asciiTheme="minorHAnsi" w:hAnsiTheme="minorHAnsi" w:cstheme="minorHAnsi"/>
          <w:color w:val="333333"/>
        </w:rPr>
        <w:t> </w:t>
      </w:r>
      <w:proofErr w:type="spellStart"/>
      <w:r w:rsidRPr="0030451B">
        <w:rPr>
          <w:rFonts w:asciiTheme="minorHAnsi" w:hAnsiTheme="minorHAnsi" w:cstheme="minorHAnsi"/>
          <w:color w:val="333333"/>
        </w:rPr>
        <w:fldChar w:fldCharType="begin"/>
      </w:r>
      <w:r w:rsidRPr="0030451B">
        <w:rPr>
          <w:rFonts w:asciiTheme="minorHAnsi" w:hAnsiTheme="minorHAnsi" w:cstheme="minorHAnsi"/>
          <w:color w:val="333333"/>
        </w:rPr>
        <w:instrText xml:space="preserve"> HYPERLINK "https://www.infirmiers.com/profession-infirmiere/cooperations-interprofessionnelles/asalee-interet-actes-derogatoires-pour-infirmiers-et-patients.html" </w:instrText>
      </w:r>
      <w:r w:rsidRPr="0030451B">
        <w:rPr>
          <w:rFonts w:asciiTheme="minorHAnsi" w:hAnsiTheme="minorHAnsi" w:cstheme="minorHAnsi"/>
          <w:color w:val="333333"/>
        </w:rPr>
        <w:fldChar w:fldCharType="separate"/>
      </w:r>
      <w:r w:rsidRPr="0030451B">
        <w:rPr>
          <w:rStyle w:val="Lienhypertexte"/>
          <w:rFonts w:asciiTheme="minorHAnsi" w:hAnsiTheme="minorHAnsi" w:cstheme="minorHAnsi"/>
          <w:color w:val="1C9DF7"/>
        </w:rPr>
        <w:t>Asalée</w:t>
      </w:r>
      <w:proofErr w:type="spellEnd"/>
      <w:r w:rsidRPr="0030451B">
        <w:rPr>
          <w:rStyle w:val="Lienhypertexte"/>
          <w:rFonts w:asciiTheme="minorHAnsi" w:hAnsiTheme="minorHAnsi" w:cstheme="minorHAnsi"/>
          <w:color w:val="1C9DF7"/>
        </w:rPr>
        <w:t xml:space="preserve"> (Action de santé </w:t>
      </w:r>
      <w:proofErr w:type="spellStart"/>
      <w:r w:rsidRPr="0030451B">
        <w:rPr>
          <w:rStyle w:val="Lienhypertexte"/>
          <w:rFonts w:asciiTheme="minorHAnsi" w:hAnsiTheme="minorHAnsi" w:cstheme="minorHAnsi"/>
          <w:color w:val="1C9DF7"/>
        </w:rPr>
        <w:t>libérale</w:t>
      </w:r>
      <w:proofErr w:type="spellEnd"/>
      <w:r w:rsidRPr="0030451B">
        <w:rPr>
          <w:rStyle w:val="Lienhypertexte"/>
          <w:rFonts w:asciiTheme="minorHAnsi" w:hAnsiTheme="minorHAnsi" w:cstheme="minorHAnsi"/>
          <w:color w:val="1C9DF7"/>
        </w:rPr>
        <w:t xml:space="preserve"> </w:t>
      </w:r>
      <w:proofErr w:type="spellStart"/>
      <w:r w:rsidRPr="0030451B">
        <w:rPr>
          <w:rStyle w:val="Lienhypertexte"/>
          <w:rFonts w:asciiTheme="minorHAnsi" w:hAnsiTheme="minorHAnsi" w:cstheme="minorHAnsi"/>
          <w:color w:val="1C9DF7"/>
        </w:rPr>
        <w:t>en</w:t>
      </w:r>
      <w:proofErr w:type="spellEnd"/>
      <w:r w:rsidRPr="0030451B">
        <w:rPr>
          <w:rStyle w:val="Lienhypertexte"/>
          <w:rFonts w:asciiTheme="minorHAnsi" w:hAnsiTheme="minorHAnsi" w:cstheme="minorHAnsi"/>
          <w:color w:val="1C9DF7"/>
        </w:rPr>
        <w:t xml:space="preserve"> </w:t>
      </w:r>
      <w:proofErr w:type="spellStart"/>
      <w:r w:rsidRPr="0030451B">
        <w:rPr>
          <w:rStyle w:val="Lienhypertexte"/>
          <w:rFonts w:asciiTheme="minorHAnsi" w:hAnsiTheme="minorHAnsi" w:cstheme="minorHAnsi"/>
          <w:color w:val="1C9DF7"/>
        </w:rPr>
        <w:t>équipe</w:t>
      </w:r>
      <w:proofErr w:type="spellEnd"/>
      <w:r w:rsidRPr="0030451B">
        <w:rPr>
          <w:rStyle w:val="Lienhypertexte"/>
          <w:rFonts w:asciiTheme="minorHAnsi" w:hAnsiTheme="minorHAnsi" w:cstheme="minorHAnsi"/>
          <w:color w:val="1C9DF7"/>
        </w:rPr>
        <w:t>)</w:t>
      </w:r>
      <w:r w:rsidRPr="0030451B">
        <w:rPr>
          <w:rFonts w:asciiTheme="minorHAnsi" w:hAnsiTheme="minorHAnsi" w:cstheme="minorHAnsi"/>
          <w:color w:val="333333"/>
        </w:rPr>
        <w:fldChar w:fldCharType="end"/>
      </w:r>
      <w:r w:rsidRPr="0030451B">
        <w:rPr>
          <w:rFonts w:asciiTheme="minorHAnsi" w:hAnsiTheme="minorHAnsi" w:cstheme="minorHAnsi"/>
          <w:color w:val="333333"/>
        </w:rPr>
        <w:t> </w:t>
      </w:r>
      <w:proofErr w:type="spellStart"/>
      <w:proofErr w:type="gramStart"/>
      <w:r w:rsidRPr="0030451B">
        <w:rPr>
          <w:rFonts w:asciiTheme="minorHAnsi" w:hAnsiTheme="minorHAnsi" w:cstheme="minorHAnsi"/>
          <w:color w:val="333333"/>
        </w:rPr>
        <w:t>est</w:t>
      </w:r>
      <w:proofErr w:type="spellEnd"/>
      <w:proofErr w:type="gramEnd"/>
      <w:r w:rsidRPr="0030451B">
        <w:rPr>
          <w:rFonts w:asciiTheme="minorHAnsi" w:hAnsiTheme="minorHAnsi" w:cstheme="minorHAnsi"/>
          <w:color w:val="333333"/>
        </w:rPr>
        <w:t xml:space="preserve"> un </w:t>
      </w:r>
      <w:proofErr w:type="spellStart"/>
      <w:r w:rsidRPr="0030451B">
        <w:rPr>
          <w:rFonts w:asciiTheme="minorHAnsi" w:hAnsiTheme="minorHAnsi" w:cstheme="minorHAnsi"/>
          <w:color w:val="333333"/>
        </w:rPr>
        <w:t>dispositif</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expérimental</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coopération</w:t>
      </w:r>
      <w:proofErr w:type="spellEnd"/>
      <w:r w:rsidRPr="0030451B">
        <w:rPr>
          <w:rFonts w:asciiTheme="minorHAnsi" w:hAnsiTheme="minorHAnsi" w:cstheme="minorHAnsi"/>
          <w:color w:val="333333"/>
        </w:rPr>
        <w:t xml:space="preserve"> entre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généralistes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Il </w:t>
      </w:r>
      <w:proofErr w:type="spellStart"/>
      <w:r w:rsidRPr="0030451B">
        <w:rPr>
          <w:rFonts w:asciiTheme="minorHAnsi" w:hAnsiTheme="minorHAnsi" w:cstheme="minorHAnsi"/>
          <w:color w:val="333333"/>
        </w:rPr>
        <w:t>bénéficie</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financements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spécifiques</w:t>
      </w:r>
      <w:proofErr w:type="spellEnd"/>
      <w:r w:rsidRPr="0030451B">
        <w:rPr>
          <w:rFonts w:asciiTheme="minorHAnsi" w:hAnsiTheme="minorHAnsi" w:cstheme="minorHAnsi"/>
          <w:color w:val="333333"/>
        </w:rPr>
        <w:t xml:space="preserve"> de la part du </w:t>
      </w:r>
      <w:proofErr w:type="spellStart"/>
      <w:r w:rsidRPr="0030451B">
        <w:rPr>
          <w:rFonts w:asciiTheme="minorHAnsi" w:hAnsiTheme="minorHAnsi" w:cstheme="minorHAnsi"/>
          <w:color w:val="333333"/>
        </w:rPr>
        <w:t>ministère</w:t>
      </w:r>
      <w:proofErr w:type="spellEnd"/>
      <w:r w:rsidRPr="0030451B">
        <w:rPr>
          <w:rFonts w:asciiTheme="minorHAnsi" w:hAnsiTheme="minorHAnsi" w:cstheme="minorHAnsi"/>
          <w:color w:val="333333"/>
        </w:rPr>
        <w:t xml:space="preserve"> de la Santé et de </w:t>
      </w:r>
      <w:proofErr w:type="spellStart"/>
      <w:r w:rsidRPr="0030451B">
        <w:rPr>
          <w:rFonts w:asciiTheme="minorHAnsi" w:hAnsiTheme="minorHAnsi" w:cstheme="minorHAnsi"/>
          <w:color w:val="333333"/>
        </w:rPr>
        <w:t>l’Assurance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maladie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le but </w:t>
      </w:r>
      <w:proofErr w:type="spellStart"/>
      <w:r w:rsidRPr="0030451B">
        <w:rPr>
          <w:rFonts w:asciiTheme="minorHAnsi" w:hAnsiTheme="minorHAnsi" w:cstheme="minorHAnsi"/>
          <w:color w:val="333333"/>
        </w:rPr>
        <w:t>d’améliorer</w:t>
      </w:r>
      <w:proofErr w:type="spellEnd"/>
      <w:r w:rsidRPr="0030451B">
        <w:rPr>
          <w:rFonts w:asciiTheme="minorHAnsi" w:hAnsiTheme="minorHAnsi" w:cstheme="minorHAnsi"/>
          <w:color w:val="333333"/>
        </w:rPr>
        <w:t xml:space="preserve"> la prise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charge de patients </w:t>
      </w:r>
      <w:proofErr w:type="spellStart"/>
      <w:r w:rsidRPr="0030451B">
        <w:rPr>
          <w:rFonts w:asciiTheme="minorHAnsi" w:hAnsiTheme="minorHAnsi" w:cstheme="minorHAnsi"/>
          <w:color w:val="333333"/>
        </w:rPr>
        <w:t>souffrant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certaines</w:t>
      </w:r>
      <w:proofErr w:type="spellEnd"/>
      <w:r w:rsidRPr="0030451B">
        <w:rPr>
          <w:rFonts w:asciiTheme="minorHAnsi" w:hAnsiTheme="minorHAnsi" w:cstheme="minorHAnsi"/>
          <w:color w:val="333333"/>
        </w:rPr>
        <w:t xml:space="preserve"> pathologies </w:t>
      </w:r>
      <w:proofErr w:type="spellStart"/>
      <w:r w:rsidRPr="0030451B">
        <w:rPr>
          <w:rFonts w:asciiTheme="minorHAnsi" w:hAnsiTheme="minorHAnsi" w:cstheme="minorHAnsi"/>
          <w:color w:val="333333"/>
        </w:rPr>
        <w:t>chroniques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diabète</w:t>
      </w:r>
      <w:proofErr w:type="spellEnd"/>
      <w:r w:rsidRPr="0030451B">
        <w:rPr>
          <w:rFonts w:asciiTheme="minorHAnsi" w:hAnsiTheme="minorHAnsi" w:cstheme="minorHAnsi"/>
          <w:color w:val="333333"/>
        </w:rPr>
        <w:t xml:space="preserve"> de type 2, </w:t>
      </w:r>
      <w:proofErr w:type="spellStart"/>
      <w:r w:rsidRPr="0030451B">
        <w:rPr>
          <w:rFonts w:asciiTheme="minorHAnsi" w:hAnsiTheme="minorHAnsi" w:cstheme="minorHAnsi"/>
          <w:color w:val="333333"/>
        </w:rPr>
        <w:t>bronchopneumopathie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chronique</w:t>
      </w:r>
      <w:proofErr w:type="spellEnd"/>
      <w:r w:rsidRPr="0030451B">
        <w:rPr>
          <w:rFonts w:asciiTheme="minorHAnsi" w:hAnsiTheme="minorHAnsi" w:cstheme="minorHAnsi"/>
          <w:color w:val="333333"/>
        </w:rPr>
        <w:t xml:space="preserve"> obstructive, </w:t>
      </w:r>
      <w:proofErr w:type="spellStart"/>
      <w:r w:rsidRPr="0030451B">
        <w:rPr>
          <w:rFonts w:asciiTheme="minorHAnsi" w:hAnsiTheme="minorHAnsi" w:cstheme="minorHAnsi"/>
          <w:color w:val="333333"/>
        </w:rPr>
        <w:t>risque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cardiovasculaire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élevé</w:t>
      </w:r>
      <w:proofErr w:type="spellEnd"/>
      <w:r w:rsidRPr="0030451B">
        <w:rPr>
          <w:rFonts w:asciiTheme="minorHAnsi" w:hAnsiTheme="minorHAnsi" w:cstheme="minorHAnsi"/>
          <w:color w:val="333333"/>
        </w:rPr>
        <w:t xml:space="preserve">, troubles </w:t>
      </w:r>
      <w:proofErr w:type="spellStart"/>
      <w:r w:rsidRPr="0030451B">
        <w:rPr>
          <w:rFonts w:asciiTheme="minorHAnsi" w:hAnsiTheme="minorHAnsi" w:cstheme="minorHAnsi"/>
          <w:color w:val="333333"/>
        </w:rPr>
        <w:t>cognitifs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d’</w:t>
      </w:r>
      <w:hyperlink r:id="rId7" w:history="1">
        <w:r w:rsidRPr="0030451B">
          <w:rPr>
            <w:rStyle w:val="Lienhypertexte"/>
            <w:rFonts w:asciiTheme="minorHAnsi" w:hAnsiTheme="minorHAnsi" w:cstheme="minorHAnsi"/>
            <w:color w:val="1C9DF7"/>
          </w:rPr>
          <w:t>épargner</w:t>
        </w:r>
        <w:proofErr w:type="spellEnd"/>
        <w:r w:rsidRPr="0030451B">
          <w:rPr>
            <w:rStyle w:val="Lienhypertexte"/>
            <w:rFonts w:asciiTheme="minorHAnsi" w:hAnsiTheme="minorHAnsi" w:cstheme="minorHAnsi"/>
            <w:color w:val="1C9DF7"/>
          </w:rPr>
          <w:t xml:space="preserve"> du temps aux </w:t>
        </w:r>
        <w:proofErr w:type="spellStart"/>
        <w:r w:rsidRPr="0030451B">
          <w:rPr>
            <w:rStyle w:val="Lienhypertexte"/>
            <w:rFonts w:asciiTheme="minorHAnsi" w:hAnsiTheme="minorHAnsi" w:cstheme="minorHAnsi"/>
            <w:color w:val="1C9DF7"/>
          </w:rPr>
          <w:t>médecins</w:t>
        </w:r>
        <w:proofErr w:type="spellEnd"/>
      </w:hyperlink>
      <w:r w:rsidRPr="0030451B">
        <w:rPr>
          <w:rFonts w:asciiTheme="minorHAnsi" w:hAnsiTheme="minorHAnsi" w:cstheme="minorHAnsi"/>
          <w:color w:val="333333"/>
        </w:rPr>
        <w: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proofErr w:type="gramStart"/>
      <w:r w:rsidRPr="0030451B">
        <w:rPr>
          <w:rFonts w:asciiTheme="minorHAnsi" w:hAnsiTheme="minorHAnsi" w:cstheme="minorHAnsi"/>
          <w:color w:val="333333"/>
        </w:rPr>
        <w:t>Il</w:t>
      </w:r>
      <w:proofErr w:type="gramEnd"/>
      <w:r w:rsidRPr="0030451B">
        <w:rPr>
          <w:rFonts w:asciiTheme="minorHAnsi" w:hAnsiTheme="minorHAnsi" w:cstheme="minorHAnsi"/>
          <w:color w:val="333333"/>
        </w:rPr>
        <w:t xml:space="preserve"> repose sur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offre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d’éducation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thérapeutique</w:t>
      </w:r>
      <w:proofErr w:type="spellEnd"/>
      <w:r w:rsidRPr="0030451B">
        <w:rPr>
          <w:rFonts w:asciiTheme="minorHAnsi" w:hAnsiTheme="minorHAnsi" w:cstheme="minorHAnsi"/>
          <w:color w:val="333333"/>
        </w:rPr>
        <w:t xml:space="preserve"> (ETP) et la </w:t>
      </w:r>
      <w:proofErr w:type="spellStart"/>
      <w:r w:rsidRPr="0030451B">
        <w:rPr>
          <w:rFonts w:asciiTheme="minorHAnsi" w:hAnsiTheme="minorHAnsi" w:cstheme="minorHAnsi"/>
          <w:color w:val="333333"/>
        </w:rPr>
        <w:t>délégation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dérogatoire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d’actes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médicaux</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vers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notamment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l’électrocardiogramme</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spirométrie</w:t>
      </w:r>
      <w:proofErr w:type="spellEnd"/>
      <w:r w:rsidRPr="0030451B">
        <w:rPr>
          <w:rFonts w:asciiTheme="minorHAnsi" w:hAnsiTheme="minorHAnsi" w:cstheme="minorHAnsi"/>
          <w:color w:val="333333"/>
        </w:rPr>
        <w:t xml:space="preserve">, la prescription </w:t>
      </w:r>
      <w:proofErr w:type="spellStart"/>
      <w:r w:rsidRPr="0030451B">
        <w:rPr>
          <w:rFonts w:asciiTheme="minorHAnsi" w:hAnsiTheme="minorHAnsi" w:cstheme="minorHAnsi"/>
          <w:color w:val="333333"/>
        </w:rPr>
        <w:t>d’examens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biologiques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l’examen</w:t>
      </w:r>
      <w:proofErr w:type="spellEnd"/>
      <w:r w:rsidRPr="0030451B">
        <w:rPr>
          <w:rFonts w:asciiTheme="minorHAnsi" w:hAnsiTheme="minorHAnsi" w:cstheme="minorHAnsi"/>
          <w:color w:val="333333"/>
        </w:rPr>
        <w:t xml:space="preserve"> du pied </w:t>
      </w:r>
      <w:proofErr w:type="spellStart"/>
      <w:r w:rsidRPr="0030451B">
        <w:rPr>
          <w:rFonts w:asciiTheme="minorHAnsi" w:hAnsiTheme="minorHAnsi" w:cstheme="minorHAnsi"/>
          <w:color w:val="333333"/>
        </w:rPr>
        <w:t>diabétique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ou</w:t>
      </w:r>
      <w:proofErr w:type="spellEnd"/>
      <w:r w:rsidRPr="0030451B">
        <w:rPr>
          <w:rFonts w:asciiTheme="minorHAnsi" w:hAnsiTheme="minorHAnsi" w:cstheme="minorHAnsi"/>
          <w:color w:val="333333"/>
        </w:rPr>
        <w:t xml:space="preserve"> encore les tests de </w:t>
      </w:r>
      <w:proofErr w:type="spellStart"/>
      <w:r w:rsidRPr="0030451B">
        <w:rPr>
          <w:rFonts w:asciiTheme="minorHAnsi" w:hAnsiTheme="minorHAnsi" w:cstheme="minorHAnsi"/>
          <w:color w:val="333333"/>
        </w:rPr>
        <w:t>mémoire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effectifs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s’élevaient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2015 à </w:t>
      </w:r>
      <w:proofErr w:type="spellStart"/>
      <w:r w:rsidRPr="0030451B">
        <w:rPr>
          <w:rFonts w:asciiTheme="minorHAnsi" w:hAnsiTheme="minorHAnsi" w:cstheme="minorHAnsi"/>
          <w:color w:val="333333"/>
        </w:rPr>
        <w:t>près</w:t>
      </w:r>
      <w:proofErr w:type="spellEnd"/>
      <w:r w:rsidRPr="0030451B">
        <w:rPr>
          <w:rFonts w:asciiTheme="minorHAnsi" w:hAnsiTheme="minorHAnsi" w:cstheme="minorHAnsi"/>
          <w:color w:val="333333"/>
        </w:rPr>
        <w:t xml:space="preserve"> de 3 000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et plus de 700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répartis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1065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sur </w:t>
      </w:r>
      <w:proofErr w:type="spellStart"/>
      <w:r w:rsidRPr="0030451B">
        <w:rPr>
          <w:rFonts w:asciiTheme="minorHAnsi" w:hAnsiTheme="minorHAnsi" w:cstheme="minorHAnsi"/>
          <w:color w:val="333333"/>
        </w:rPr>
        <w:t>l’ensemble</w:t>
      </w:r>
      <w:proofErr w:type="spellEnd"/>
      <w:r w:rsidRPr="0030451B">
        <w:rPr>
          <w:rFonts w:asciiTheme="minorHAnsi" w:hAnsiTheme="minorHAnsi" w:cstheme="minorHAnsi"/>
          <w:color w:val="333333"/>
        </w:rPr>
        <w:t xml:space="preserve"> de la </w:t>
      </w:r>
      <w:proofErr w:type="spellStart"/>
      <w:r w:rsidRPr="0030451B">
        <w:rPr>
          <w:rFonts w:asciiTheme="minorHAnsi" w:hAnsiTheme="minorHAnsi" w:cstheme="minorHAnsi"/>
          <w:color w:val="333333"/>
        </w:rPr>
        <w:t>métropole</w:t>
      </w:r>
      <w:proofErr w:type="spellEnd"/>
      <w:r w:rsidRPr="0030451B">
        <w:rPr>
          <w:rFonts w:asciiTheme="minorHAnsi" w:hAnsiTheme="minorHAnsi" w:cstheme="minorHAnsi"/>
          <w:color w:val="333333"/>
        </w:rPr>
        <w: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équipe</w:t>
      </w:r>
      <w:proofErr w:type="spellEnd"/>
      <w:r w:rsidRPr="0030451B">
        <w:rPr>
          <w:rFonts w:asciiTheme="minorHAnsi" w:hAnsiTheme="minorHAnsi" w:cstheme="minorHAnsi"/>
          <w:color w:val="333333"/>
        </w:rPr>
        <w:t xml:space="preserve"> IRDES (</w:t>
      </w:r>
      <w:proofErr w:type="spellStart"/>
      <w:r w:rsidRPr="0030451B">
        <w:rPr>
          <w:rFonts w:asciiTheme="minorHAnsi" w:hAnsiTheme="minorHAnsi" w:cstheme="minorHAnsi"/>
          <w:color w:val="333333"/>
        </w:rPr>
        <w:t>Institut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recherche</w:t>
      </w:r>
      <w:proofErr w:type="spellEnd"/>
      <w:r w:rsidRPr="0030451B">
        <w:rPr>
          <w:rFonts w:asciiTheme="minorHAnsi" w:hAnsiTheme="minorHAnsi" w:cstheme="minorHAnsi"/>
          <w:color w:val="333333"/>
        </w:rPr>
        <w:t xml:space="preserve">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documentation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économie</w:t>
      </w:r>
      <w:proofErr w:type="spellEnd"/>
      <w:r w:rsidRPr="0030451B">
        <w:rPr>
          <w:rFonts w:asciiTheme="minorHAnsi" w:hAnsiTheme="minorHAnsi" w:cstheme="minorHAnsi"/>
          <w:color w:val="333333"/>
        </w:rPr>
        <w:t xml:space="preserve"> de la santé) - INSERM (</w:t>
      </w:r>
      <w:proofErr w:type="spellStart"/>
      <w:r w:rsidRPr="0030451B">
        <w:rPr>
          <w:rFonts w:asciiTheme="minorHAnsi" w:hAnsiTheme="minorHAnsi" w:cstheme="minorHAnsi"/>
          <w:color w:val="333333"/>
        </w:rPr>
        <w:t>Institut</w:t>
      </w:r>
      <w:proofErr w:type="spellEnd"/>
      <w:r w:rsidRPr="0030451B">
        <w:rPr>
          <w:rFonts w:asciiTheme="minorHAnsi" w:hAnsiTheme="minorHAnsi" w:cstheme="minorHAnsi"/>
          <w:color w:val="333333"/>
        </w:rPr>
        <w:t xml:space="preserve"> national de la santé et de la </w:t>
      </w:r>
      <w:proofErr w:type="spellStart"/>
      <w:r w:rsidRPr="0030451B">
        <w:rPr>
          <w:rFonts w:asciiTheme="minorHAnsi" w:hAnsiTheme="minorHAnsi" w:cstheme="minorHAnsi"/>
          <w:color w:val="333333"/>
        </w:rPr>
        <w:t>recherche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médicale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a </w:t>
      </w:r>
      <w:proofErr w:type="spellStart"/>
      <w:r w:rsidRPr="0030451B">
        <w:rPr>
          <w:rFonts w:asciiTheme="minorHAnsi" w:hAnsiTheme="minorHAnsi" w:cstheme="minorHAnsi"/>
          <w:color w:val="333333"/>
        </w:rPr>
        <w:t>effectué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analyse quantitative </w:t>
      </w:r>
      <w:proofErr w:type="spellStart"/>
      <w:r w:rsidRPr="0030451B">
        <w:rPr>
          <w:rFonts w:asciiTheme="minorHAnsi" w:hAnsiTheme="minorHAnsi" w:cstheme="minorHAnsi"/>
          <w:color w:val="333333"/>
        </w:rPr>
        <w:t>exploratoire</w:t>
      </w:r>
      <w:proofErr w:type="spellEnd"/>
      <w:r w:rsidRPr="0030451B">
        <w:rPr>
          <w:rFonts w:asciiTheme="minorHAnsi" w:hAnsiTheme="minorHAnsi" w:cstheme="minorHAnsi"/>
          <w:color w:val="333333"/>
        </w:rPr>
        <w:t xml:space="preserve"> à </w:t>
      </w:r>
      <w:proofErr w:type="spellStart"/>
      <w:r w:rsidRPr="0030451B">
        <w:rPr>
          <w:rFonts w:asciiTheme="minorHAnsi" w:hAnsiTheme="minorHAnsi" w:cstheme="minorHAnsi"/>
          <w:color w:val="333333"/>
        </w:rPr>
        <w:t>partir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enquête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menée</w:t>
      </w:r>
      <w:proofErr w:type="spellEnd"/>
      <w:r w:rsidRPr="0030451B">
        <w:rPr>
          <w:rFonts w:asciiTheme="minorHAnsi" w:hAnsiTheme="minorHAnsi" w:cstheme="minorHAnsi"/>
          <w:color w:val="333333"/>
        </w:rPr>
        <w:t xml:space="preserve"> mi-2015. Celle-ci </w:t>
      </w:r>
      <w:proofErr w:type="spellStart"/>
      <w:r w:rsidRPr="0030451B">
        <w:rPr>
          <w:rFonts w:asciiTheme="minorHAnsi" w:hAnsiTheme="minorHAnsi" w:cstheme="minorHAnsi"/>
          <w:color w:val="333333"/>
        </w:rPr>
        <w:t>avait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effet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bénéficié</w:t>
      </w:r>
      <w:proofErr w:type="spellEnd"/>
      <w:r w:rsidRPr="0030451B">
        <w:rPr>
          <w:rFonts w:asciiTheme="minorHAnsi" w:hAnsiTheme="minorHAnsi" w:cstheme="minorHAnsi"/>
          <w:color w:val="333333"/>
        </w:rPr>
        <w:t xml:space="preserve"> d’un fort </w:t>
      </w:r>
      <w:proofErr w:type="spellStart"/>
      <w:r w:rsidRPr="0030451B">
        <w:rPr>
          <w:rFonts w:asciiTheme="minorHAnsi" w:hAnsiTheme="minorHAnsi" w:cstheme="minorHAnsi"/>
          <w:color w:val="333333"/>
        </w:rPr>
        <w:t>taux</w:t>
      </w:r>
      <w:proofErr w:type="spellEnd"/>
      <w:r w:rsidRPr="0030451B">
        <w:rPr>
          <w:rFonts w:asciiTheme="minorHAnsi" w:hAnsiTheme="minorHAnsi" w:cstheme="minorHAnsi"/>
          <w:color w:val="333333"/>
        </w:rPr>
        <w:t xml:space="preserve"> de </w:t>
      </w:r>
      <w:proofErr w:type="gramStart"/>
      <w:r w:rsidRPr="0030451B">
        <w:rPr>
          <w:rFonts w:asciiTheme="minorHAnsi" w:hAnsiTheme="minorHAnsi" w:cstheme="minorHAnsi"/>
          <w:color w:val="333333"/>
        </w:rPr>
        <w:t>participation :</w:t>
      </w:r>
      <w:proofErr w:type="gramEnd"/>
      <w:r w:rsidRPr="0030451B">
        <w:rPr>
          <w:rFonts w:asciiTheme="minorHAnsi" w:hAnsiTheme="minorHAnsi" w:cstheme="minorHAnsi"/>
          <w:color w:val="333333"/>
        </w:rPr>
        <w:t xml:space="preserve"> 66% des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dont</w:t>
      </w:r>
      <w:proofErr w:type="spellEnd"/>
      <w:r w:rsidRPr="0030451B">
        <w:rPr>
          <w:rFonts w:asciiTheme="minorHAnsi" w:hAnsiTheme="minorHAnsi" w:cstheme="minorHAnsi"/>
          <w:color w:val="333333"/>
        </w:rPr>
        <w:t xml:space="preserve"> 75% des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et 87% des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travaux</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abouti</w:t>
      </w:r>
      <w:proofErr w:type="spellEnd"/>
      <w:r w:rsidRPr="0030451B">
        <w:rPr>
          <w:rFonts w:asciiTheme="minorHAnsi" w:hAnsiTheme="minorHAnsi" w:cstheme="minorHAnsi"/>
          <w:color w:val="333333"/>
        </w:rPr>
        <w:t xml:space="preserve"> à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typologie</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3 classes.</w:t>
      </w:r>
    </w:p>
    <w:p w:rsidR="005A6928" w:rsidRPr="0030451B" w:rsidRDefault="005A6928" w:rsidP="005A6928">
      <w:pPr>
        <w:pStyle w:val="NormalWeb"/>
        <w:shd w:val="clear" w:color="auto" w:fill="FFFFFF"/>
        <w:spacing w:before="150" w:beforeAutospacing="0" w:after="150" w:afterAutospacing="0" w:line="420" w:lineRule="atLeast"/>
        <w:jc w:val="center"/>
        <w:rPr>
          <w:rFonts w:asciiTheme="minorHAnsi" w:hAnsiTheme="minorHAnsi" w:cstheme="minorHAnsi"/>
          <w:color w:val="333333"/>
        </w:rPr>
      </w:pPr>
      <w:proofErr w:type="spellStart"/>
      <w:proofErr w:type="gramStart"/>
      <w:r w:rsidRPr="0030451B">
        <w:rPr>
          <w:rFonts w:asciiTheme="minorHAnsi" w:hAnsiTheme="minorHAnsi" w:cstheme="minorHAnsi"/>
          <w:color w:val="333333"/>
        </w:rPr>
        <w:t>Dans</w:t>
      </w:r>
      <w:proofErr w:type="spellEnd"/>
      <w:proofErr w:type="gram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2, les </w:t>
      </w:r>
      <w:proofErr w:type="spellStart"/>
      <w:r w:rsidRPr="0030451B">
        <w:rPr>
          <w:rFonts w:asciiTheme="minorHAnsi" w:hAnsiTheme="minorHAnsi" w:cstheme="minorHAnsi"/>
          <w:color w:val="333333"/>
        </w:rPr>
        <w:t>professionnels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mettent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avant</w:t>
      </w:r>
      <w:proofErr w:type="spellEnd"/>
      <w:r w:rsidRPr="0030451B">
        <w:rPr>
          <w:rFonts w:asciiTheme="minorHAnsi" w:hAnsiTheme="minorHAnsi" w:cstheme="minorHAnsi"/>
          <w:color w:val="333333"/>
        </w:rPr>
        <w:t xml:space="preserve"> le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d’une</w:t>
      </w:r>
      <w:proofErr w:type="spellEnd"/>
      <w:r w:rsidRPr="0030451B">
        <w:rPr>
          <w:rFonts w:asciiTheme="minorHAnsi" w:hAnsiTheme="minorHAnsi" w:cstheme="minorHAnsi"/>
          <w:color w:val="333333"/>
        </w:rPr>
        <w:t xml:space="preserve"> relation </w:t>
      </w:r>
      <w:proofErr w:type="spellStart"/>
      <w:r w:rsidRPr="0030451B">
        <w:rPr>
          <w:rFonts w:asciiTheme="minorHAnsi" w:hAnsiTheme="minorHAnsi" w:cstheme="minorHAnsi"/>
          <w:color w:val="333333"/>
        </w:rPr>
        <w:t>privilégiée</w:t>
      </w:r>
      <w:proofErr w:type="spellEnd"/>
      <w:r w:rsidRPr="0030451B">
        <w:rPr>
          <w:rFonts w:asciiTheme="minorHAnsi" w:hAnsiTheme="minorHAnsi" w:cstheme="minorHAnsi"/>
          <w:color w:val="333333"/>
        </w:rPr>
        <w:t xml:space="preserve"> avec le patient,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collaboration </w:t>
      </w:r>
      <w:proofErr w:type="spellStart"/>
      <w:r w:rsidRPr="0030451B">
        <w:rPr>
          <w:rFonts w:asciiTheme="minorHAnsi" w:hAnsiTheme="minorHAnsi" w:cstheme="minorHAnsi"/>
          <w:color w:val="333333"/>
        </w:rPr>
        <w:t>étroite</w:t>
      </w:r>
      <w:proofErr w:type="spellEnd"/>
      <w:r w:rsidRPr="0030451B">
        <w:rPr>
          <w:rFonts w:asciiTheme="minorHAnsi" w:hAnsiTheme="minorHAnsi" w:cstheme="minorHAnsi"/>
          <w:color w:val="333333"/>
        </w:rPr>
        <w:t xml:space="preserve"> avec le </w:t>
      </w:r>
      <w:proofErr w:type="spellStart"/>
      <w:r w:rsidRPr="0030451B">
        <w:rPr>
          <w:rFonts w:asciiTheme="minorHAnsi" w:hAnsiTheme="minorHAnsi" w:cstheme="minorHAnsi"/>
          <w:color w:val="333333"/>
        </w:rPr>
        <w:t>médecin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ainsi</w:t>
      </w:r>
      <w:proofErr w:type="spellEnd"/>
      <w:r w:rsidRPr="0030451B">
        <w:rPr>
          <w:rFonts w:asciiTheme="minorHAnsi" w:hAnsiTheme="minorHAnsi" w:cstheme="minorHAnsi"/>
          <w:color w:val="333333"/>
        </w:rPr>
        <w:t xml:space="preserve"> que le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compétences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faisant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partie</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rôle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propre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infirmier</w:t>
      </w:r>
      <w:proofErr w:type="spellEnd"/>
    </w:p>
    <w:p w:rsidR="005A6928" w:rsidRPr="0030451B" w:rsidRDefault="005A6928" w:rsidP="005A6928">
      <w:pPr>
        <w:pStyle w:val="Titre2"/>
        <w:shd w:val="clear" w:color="auto" w:fill="FFFFFF"/>
        <w:spacing w:before="225" w:beforeAutospacing="0" w:after="225" w:afterAutospacing="0" w:line="432" w:lineRule="atLeast"/>
        <w:rPr>
          <w:rFonts w:asciiTheme="minorHAnsi" w:hAnsiTheme="minorHAnsi" w:cstheme="minorHAnsi"/>
          <w:color w:val="333333"/>
          <w:sz w:val="24"/>
          <w:szCs w:val="24"/>
        </w:rPr>
      </w:pPr>
      <w:proofErr w:type="spellStart"/>
      <w:r w:rsidRPr="0030451B">
        <w:rPr>
          <w:rFonts w:asciiTheme="minorHAnsi" w:hAnsiTheme="minorHAnsi" w:cstheme="minorHAnsi"/>
          <w:color w:val="333333"/>
          <w:sz w:val="24"/>
          <w:szCs w:val="24"/>
        </w:rPr>
        <w:t>Une</w:t>
      </w:r>
      <w:proofErr w:type="spellEnd"/>
      <w:r w:rsidRPr="0030451B">
        <w:rPr>
          <w:rFonts w:asciiTheme="minorHAnsi" w:hAnsiTheme="minorHAnsi" w:cstheme="minorHAnsi"/>
          <w:color w:val="333333"/>
          <w:sz w:val="24"/>
          <w:szCs w:val="24"/>
        </w:rPr>
        <w:t xml:space="preserve"> </w:t>
      </w:r>
      <w:proofErr w:type="spellStart"/>
      <w:r w:rsidRPr="0030451B">
        <w:rPr>
          <w:rFonts w:asciiTheme="minorHAnsi" w:hAnsiTheme="minorHAnsi" w:cstheme="minorHAnsi"/>
          <w:color w:val="333333"/>
          <w:sz w:val="24"/>
          <w:szCs w:val="24"/>
        </w:rPr>
        <w:t>étude</w:t>
      </w:r>
      <w:proofErr w:type="spellEnd"/>
      <w:r w:rsidRPr="0030451B">
        <w:rPr>
          <w:rFonts w:asciiTheme="minorHAnsi" w:hAnsiTheme="minorHAnsi" w:cstheme="minorHAnsi"/>
          <w:color w:val="333333"/>
          <w:sz w:val="24"/>
          <w:szCs w:val="24"/>
        </w:rPr>
        <w:t xml:space="preserve"> a </w:t>
      </w:r>
      <w:proofErr w:type="spellStart"/>
      <w:r w:rsidRPr="0030451B">
        <w:rPr>
          <w:rFonts w:asciiTheme="minorHAnsi" w:hAnsiTheme="minorHAnsi" w:cstheme="minorHAnsi"/>
          <w:color w:val="333333"/>
          <w:sz w:val="24"/>
          <w:szCs w:val="24"/>
        </w:rPr>
        <w:t>pointé</w:t>
      </w:r>
      <w:proofErr w:type="spellEnd"/>
      <w:r w:rsidRPr="0030451B">
        <w:rPr>
          <w:rFonts w:asciiTheme="minorHAnsi" w:hAnsiTheme="minorHAnsi" w:cstheme="minorHAnsi"/>
          <w:color w:val="333333"/>
          <w:sz w:val="24"/>
          <w:szCs w:val="24"/>
        </w:rPr>
        <w:t xml:space="preserve"> trois types de </w:t>
      </w:r>
      <w:proofErr w:type="spellStart"/>
      <w:r w:rsidRPr="0030451B">
        <w:rPr>
          <w:rFonts w:asciiTheme="minorHAnsi" w:hAnsiTheme="minorHAnsi" w:cstheme="minorHAnsi"/>
          <w:color w:val="333333"/>
          <w:sz w:val="24"/>
          <w:szCs w:val="24"/>
        </w:rPr>
        <w:t>coopérations</w:t>
      </w:r>
      <w:proofErr w:type="spellEnd"/>
      <w:r w:rsidRPr="0030451B">
        <w:rPr>
          <w:rFonts w:asciiTheme="minorHAnsi" w:hAnsiTheme="minorHAnsi" w:cstheme="minorHAnsi"/>
          <w:color w:val="333333"/>
          <w:sz w:val="24"/>
          <w:szCs w:val="24"/>
        </w:rPr>
        <w:t xml:space="preserve"> </w:t>
      </w:r>
      <w:proofErr w:type="spellStart"/>
      <w:r w:rsidRPr="0030451B">
        <w:rPr>
          <w:rFonts w:asciiTheme="minorHAnsi" w:hAnsiTheme="minorHAnsi" w:cstheme="minorHAnsi"/>
          <w:color w:val="333333"/>
          <w:sz w:val="24"/>
          <w:szCs w:val="24"/>
        </w:rPr>
        <w:t>distincts</w:t>
      </w:r>
      <w:proofErr w:type="spellEnd"/>
      <w:r w:rsidRPr="0030451B">
        <w:rPr>
          <w:rFonts w:asciiTheme="minorHAnsi" w:hAnsiTheme="minorHAnsi" w:cstheme="minorHAnsi"/>
          <w:color w:val="333333"/>
          <w:sz w:val="24"/>
          <w:szCs w:val="24"/>
        </w:rPr>
        <w:t xml:space="preserve"> avec des </w:t>
      </w:r>
      <w:proofErr w:type="spellStart"/>
      <w:r w:rsidRPr="0030451B">
        <w:rPr>
          <w:rFonts w:asciiTheme="minorHAnsi" w:hAnsiTheme="minorHAnsi" w:cstheme="minorHAnsi"/>
          <w:color w:val="333333"/>
          <w:sz w:val="24"/>
          <w:szCs w:val="24"/>
        </w:rPr>
        <w:t>résultats</w:t>
      </w:r>
      <w:proofErr w:type="spellEnd"/>
      <w:r w:rsidRPr="0030451B">
        <w:rPr>
          <w:rFonts w:asciiTheme="minorHAnsi" w:hAnsiTheme="minorHAnsi" w:cstheme="minorHAnsi"/>
          <w:color w:val="333333"/>
          <w:sz w:val="24"/>
          <w:szCs w:val="24"/>
        </w:rPr>
        <w:t xml:space="preserve"> </w:t>
      </w:r>
      <w:proofErr w:type="spellStart"/>
      <w:r w:rsidRPr="0030451B">
        <w:rPr>
          <w:rFonts w:asciiTheme="minorHAnsi" w:hAnsiTheme="minorHAnsi" w:cstheme="minorHAnsi"/>
          <w:color w:val="333333"/>
          <w:sz w:val="24"/>
          <w:szCs w:val="24"/>
        </w:rPr>
        <w:t>bien</w:t>
      </w:r>
      <w:proofErr w:type="spellEnd"/>
      <w:r w:rsidRPr="0030451B">
        <w:rPr>
          <w:rFonts w:asciiTheme="minorHAnsi" w:hAnsiTheme="minorHAnsi" w:cstheme="minorHAnsi"/>
          <w:color w:val="333333"/>
          <w:sz w:val="24"/>
          <w:szCs w:val="24"/>
        </w:rPr>
        <w:t xml:space="preserve"> </w:t>
      </w:r>
      <w:proofErr w:type="spellStart"/>
      <w:r w:rsidRPr="0030451B">
        <w:rPr>
          <w:rFonts w:asciiTheme="minorHAnsi" w:hAnsiTheme="minorHAnsi" w:cstheme="minorHAnsi"/>
          <w:color w:val="333333"/>
          <w:sz w:val="24"/>
          <w:szCs w:val="24"/>
        </w:rPr>
        <w:t>différents</w:t>
      </w:r>
      <w:proofErr w:type="spellEnd"/>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r w:rsidRPr="0030451B">
        <w:rPr>
          <w:rFonts w:asciiTheme="minorHAnsi" w:hAnsiTheme="minorHAnsi" w:cstheme="minorHAnsi"/>
          <w:color w:val="333333"/>
        </w:rPr>
        <w:t xml:space="preserve">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1 (38% des </w:t>
      </w:r>
      <w:proofErr w:type="spellStart"/>
      <w:r w:rsidRPr="0030451B">
        <w:rPr>
          <w:rFonts w:asciiTheme="minorHAnsi" w:hAnsiTheme="minorHAnsi" w:cstheme="minorHAnsi"/>
          <w:color w:val="333333"/>
        </w:rPr>
        <w:t>effectifs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est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constituée</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ayant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grande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ancienneté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souvent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antérieure</w:t>
      </w:r>
      <w:proofErr w:type="spellEnd"/>
      <w:r w:rsidRPr="0030451B">
        <w:rPr>
          <w:rFonts w:asciiTheme="minorHAnsi" w:hAnsiTheme="minorHAnsi" w:cstheme="minorHAnsi"/>
          <w:color w:val="333333"/>
        </w:rPr>
        <w:t xml:space="preserve"> à 2010) et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activité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Asalée</w:t>
      </w:r>
      <w:proofErr w:type="spellEnd"/>
      <w:r w:rsidRPr="0030451B">
        <w:rPr>
          <w:rFonts w:asciiTheme="minorHAnsi" w:hAnsiTheme="minorHAnsi" w:cstheme="minorHAnsi"/>
          <w:color w:val="333333"/>
        </w:rPr>
        <w:t xml:space="preserve"> intense, avec des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grande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majorité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salariés</w:t>
      </w:r>
      <w:proofErr w:type="spellEnd"/>
      <w:r w:rsidRPr="0030451B">
        <w:rPr>
          <w:rFonts w:asciiTheme="minorHAnsi" w:hAnsiTheme="minorHAnsi" w:cstheme="minorHAnsi"/>
          <w:color w:val="333333"/>
        </w:rPr>
        <w:t xml:space="preserve"> et à </w:t>
      </w:r>
      <w:proofErr w:type="spellStart"/>
      <w:r w:rsidRPr="0030451B">
        <w:rPr>
          <w:rFonts w:asciiTheme="minorHAnsi" w:hAnsiTheme="minorHAnsi" w:cstheme="minorHAnsi"/>
          <w:color w:val="333333"/>
        </w:rPr>
        <w:t>plein</w:t>
      </w:r>
      <w:proofErr w:type="spellEnd"/>
      <w:r w:rsidRPr="0030451B">
        <w:rPr>
          <w:rFonts w:asciiTheme="minorHAnsi" w:hAnsiTheme="minorHAnsi" w:cstheme="minorHAnsi"/>
          <w:color w:val="333333"/>
        </w:rPr>
        <w:t xml:space="preserve"> temps, </w:t>
      </w:r>
      <w:proofErr w:type="spellStart"/>
      <w:r w:rsidRPr="0030451B">
        <w:rPr>
          <w:rFonts w:asciiTheme="minorHAnsi" w:hAnsiTheme="minorHAnsi" w:cstheme="minorHAnsi"/>
          <w:color w:val="333333"/>
        </w:rPr>
        <w:t>axées</w:t>
      </w:r>
      <w:proofErr w:type="spellEnd"/>
      <w:r w:rsidRPr="0030451B">
        <w:rPr>
          <w:rFonts w:asciiTheme="minorHAnsi" w:hAnsiTheme="minorHAnsi" w:cstheme="minorHAnsi"/>
          <w:color w:val="333333"/>
        </w:rPr>
        <w:t xml:space="preserve"> sur </w:t>
      </w:r>
      <w:proofErr w:type="spellStart"/>
      <w:r w:rsidRPr="0030451B">
        <w:rPr>
          <w:rFonts w:asciiTheme="minorHAnsi" w:hAnsiTheme="minorHAnsi" w:cstheme="minorHAnsi"/>
          <w:color w:val="333333"/>
        </w:rPr>
        <w:t>l’ETP</w:t>
      </w:r>
      <w:proofErr w:type="spellEnd"/>
      <w:r w:rsidRPr="0030451B">
        <w:rPr>
          <w:rFonts w:asciiTheme="minorHAnsi" w:hAnsiTheme="minorHAnsi" w:cstheme="minorHAnsi"/>
          <w:color w:val="333333"/>
        </w:rPr>
        <w:t xml:space="preserve"> et les </w:t>
      </w:r>
      <w:proofErr w:type="spellStart"/>
      <w:r w:rsidRPr="0030451B">
        <w:rPr>
          <w:rFonts w:asciiTheme="minorHAnsi" w:hAnsiTheme="minorHAnsi" w:cstheme="minorHAnsi"/>
          <w:color w:val="333333"/>
        </w:rPr>
        <w:t>actes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dérogatoires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exerçant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un </w:t>
      </w:r>
      <w:proofErr w:type="spellStart"/>
      <w:r w:rsidRPr="0030451B">
        <w:rPr>
          <w:rFonts w:asciiTheme="minorHAnsi" w:hAnsiTheme="minorHAnsi" w:cstheme="minorHAnsi"/>
          <w:color w:val="333333"/>
        </w:rPr>
        <w:t>seul</w:t>
      </w:r>
      <w:proofErr w:type="spellEnd"/>
      <w:r w:rsidRPr="0030451B">
        <w:rPr>
          <w:rFonts w:asciiTheme="minorHAnsi" w:hAnsiTheme="minorHAnsi" w:cstheme="minorHAnsi"/>
          <w:color w:val="333333"/>
        </w:rPr>
        <w:t xml:space="preserve"> cabinet, qui </w:t>
      </w:r>
      <w:proofErr w:type="spellStart"/>
      <w:r w:rsidRPr="0030451B">
        <w:rPr>
          <w:rFonts w:asciiTheme="minorHAnsi" w:hAnsiTheme="minorHAnsi" w:cstheme="minorHAnsi"/>
          <w:color w:val="333333"/>
        </w:rPr>
        <w:t>est</w:t>
      </w:r>
      <w:proofErr w:type="spellEnd"/>
      <w:r w:rsidRPr="0030451B">
        <w:rPr>
          <w:rFonts w:asciiTheme="minorHAnsi" w:hAnsiTheme="minorHAnsi" w:cstheme="minorHAnsi"/>
          <w:color w:val="333333"/>
        </w:rPr>
        <w:t xml:space="preserve"> le plus </w:t>
      </w:r>
      <w:proofErr w:type="spellStart"/>
      <w:r w:rsidRPr="0030451B">
        <w:rPr>
          <w:rFonts w:asciiTheme="minorHAnsi" w:hAnsiTheme="minorHAnsi" w:cstheme="minorHAnsi"/>
          <w:color w:val="333333"/>
        </w:rPr>
        <w:t>souvent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situé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un </w:t>
      </w:r>
      <w:proofErr w:type="spellStart"/>
      <w:r w:rsidRPr="0030451B">
        <w:rPr>
          <w:rFonts w:asciiTheme="minorHAnsi" w:hAnsiTheme="minorHAnsi" w:cstheme="minorHAnsi"/>
          <w:color w:val="333333"/>
        </w:rPr>
        <w:t>groupe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pluriprofessionnel</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implanté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territoires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défavorisés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Elles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bénéficient</w:t>
      </w:r>
      <w:proofErr w:type="spellEnd"/>
      <w:r w:rsidRPr="0030451B">
        <w:rPr>
          <w:rFonts w:asciiTheme="minorHAnsi" w:hAnsiTheme="minorHAnsi" w:cstheme="minorHAnsi"/>
          <w:color w:val="333333"/>
        </w:rPr>
        <w:t xml:space="preserve"> d’un </w:t>
      </w:r>
      <w:proofErr w:type="spellStart"/>
      <w:r w:rsidRPr="0030451B">
        <w:rPr>
          <w:rFonts w:asciiTheme="minorHAnsi" w:hAnsiTheme="minorHAnsi" w:cstheme="minorHAnsi"/>
          <w:color w:val="333333"/>
        </w:rPr>
        <w:t>soutien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logistique</w:t>
      </w:r>
      <w:proofErr w:type="spellEnd"/>
      <w:r w:rsidRPr="0030451B">
        <w:rPr>
          <w:rFonts w:asciiTheme="minorHAnsi" w:hAnsiTheme="minorHAnsi" w:cstheme="minorHAnsi"/>
          <w:color w:val="333333"/>
        </w:rPr>
        <w:t xml:space="preserve"> important (bureau </w:t>
      </w:r>
      <w:proofErr w:type="spellStart"/>
      <w:r w:rsidRPr="0030451B">
        <w:rPr>
          <w:rFonts w:asciiTheme="minorHAnsi" w:hAnsiTheme="minorHAnsi" w:cstheme="minorHAnsi"/>
          <w:color w:val="333333"/>
        </w:rPr>
        <w:lastRenderedPageBreak/>
        <w:t>dédié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secrétariat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sont</w:t>
      </w:r>
      <w:proofErr w:type="spellEnd"/>
      <w:r w:rsidRPr="0030451B">
        <w:rPr>
          <w:rFonts w:asciiTheme="minorHAnsi" w:hAnsiTheme="minorHAnsi" w:cstheme="minorHAnsi"/>
          <w:color w:val="333333"/>
        </w:rPr>
        <w:t xml:space="preserve"> le plus </w:t>
      </w:r>
      <w:proofErr w:type="spellStart"/>
      <w:r w:rsidRPr="0030451B">
        <w:rPr>
          <w:rFonts w:asciiTheme="minorHAnsi" w:hAnsiTheme="minorHAnsi" w:cstheme="minorHAnsi"/>
          <w:color w:val="333333"/>
        </w:rPr>
        <w:t>souvent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très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satisfaits</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dispositif</w:t>
      </w:r>
      <w:proofErr w:type="spellEnd"/>
      <w:r w:rsidRPr="0030451B">
        <w:rPr>
          <w:rFonts w:asciiTheme="minorHAnsi" w:hAnsiTheme="minorHAnsi" w:cstheme="minorHAnsi"/>
          <w:color w:val="333333"/>
        </w:rPr>
        <w:t xml:space="preserve"> (73%), les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parce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qu’il</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améliore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leurs</w:t>
      </w:r>
      <w:proofErr w:type="spellEnd"/>
      <w:r w:rsidRPr="0030451B">
        <w:rPr>
          <w:rFonts w:asciiTheme="minorHAnsi" w:hAnsiTheme="minorHAnsi" w:cstheme="minorHAnsi"/>
          <w:color w:val="333333"/>
        </w:rPr>
        <w:t xml:space="preserve"> conditions de travail (78%) et la prise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charge de </w:t>
      </w:r>
      <w:proofErr w:type="spellStart"/>
      <w:r w:rsidRPr="0030451B">
        <w:rPr>
          <w:rFonts w:asciiTheme="minorHAnsi" w:hAnsiTheme="minorHAnsi" w:cstheme="minorHAnsi"/>
          <w:color w:val="333333"/>
        </w:rPr>
        <w:t>leurs</w:t>
      </w:r>
      <w:proofErr w:type="spellEnd"/>
      <w:r w:rsidRPr="0030451B">
        <w:rPr>
          <w:rFonts w:asciiTheme="minorHAnsi" w:hAnsiTheme="minorHAnsi" w:cstheme="minorHAnsi"/>
          <w:color w:val="333333"/>
        </w:rPr>
        <w:t xml:space="preserve"> patients (51%),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parce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qu’il</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leur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permet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privilégier</w:t>
      </w:r>
      <w:proofErr w:type="spellEnd"/>
      <w:r w:rsidRPr="0030451B">
        <w:rPr>
          <w:rFonts w:asciiTheme="minorHAnsi" w:hAnsiTheme="minorHAnsi" w:cstheme="minorHAnsi"/>
          <w:color w:val="333333"/>
        </w:rPr>
        <w:t xml:space="preserve"> la relation avec </w:t>
      </w:r>
      <w:proofErr w:type="spellStart"/>
      <w:r w:rsidRPr="0030451B">
        <w:rPr>
          <w:rFonts w:asciiTheme="minorHAnsi" w:hAnsiTheme="minorHAnsi" w:cstheme="minorHAnsi"/>
          <w:color w:val="333333"/>
        </w:rPr>
        <w:t>leurs</w:t>
      </w:r>
      <w:proofErr w:type="spellEnd"/>
      <w:r w:rsidRPr="0030451B">
        <w:rPr>
          <w:rFonts w:asciiTheme="minorHAnsi" w:hAnsiTheme="minorHAnsi" w:cstheme="minorHAnsi"/>
          <w:color w:val="333333"/>
        </w:rPr>
        <w:t xml:space="preserve"> patients et </w:t>
      </w:r>
      <w:proofErr w:type="spellStart"/>
      <w:r w:rsidRPr="0030451B">
        <w:rPr>
          <w:rFonts w:asciiTheme="minorHAnsi" w:hAnsiTheme="minorHAnsi" w:cstheme="minorHAnsi"/>
          <w:color w:val="333333"/>
        </w:rPr>
        <w:t>d’enrichir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leur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pratique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Tous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s’accordent</w:t>
      </w:r>
      <w:proofErr w:type="spellEnd"/>
      <w:r w:rsidRPr="0030451B">
        <w:rPr>
          <w:rFonts w:asciiTheme="minorHAnsi" w:hAnsiTheme="minorHAnsi" w:cstheme="minorHAnsi"/>
          <w:color w:val="333333"/>
        </w:rPr>
        <w:t xml:space="preserve"> sur la </w:t>
      </w:r>
      <w:proofErr w:type="spellStart"/>
      <w:r w:rsidRPr="0030451B">
        <w:rPr>
          <w:rFonts w:asciiTheme="minorHAnsi" w:hAnsiTheme="minorHAnsi" w:cstheme="minorHAnsi"/>
          <w:color w:val="333333"/>
        </w:rPr>
        <w:t>fréquence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élevée</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leurs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échanges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formels</w:t>
      </w:r>
      <w:proofErr w:type="spellEnd"/>
      <w:r w:rsidRPr="0030451B">
        <w:rPr>
          <w:rFonts w:asciiTheme="minorHAnsi" w:hAnsiTheme="minorHAnsi" w:cstheme="minorHAnsi"/>
          <w:color w:val="333333"/>
        </w:rPr>
        <w:t xml:space="preserve">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informels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avant</w:t>
      </w:r>
      <w:proofErr w:type="spellEnd"/>
      <w:r w:rsidRPr="0030451B">
        <w:rPr>
          <w:rFonts w:asciiTheme="minorHAnsi" w:hAnsiTheme="minorHAnsi" w:cstheme="minorHAnsi"/>
          <w:color w:val="333333"/>
        </w:rPr>
        <w:t xml:space="preserve"> et/</w:t>
      </w:r>
      <w:proofErr w:type="spellStart"/>
      <w:r w:rsidRPr="0030451B">
        <w:rPr>
          <w:rFonts w:asciiTheme="minorHAnsi" w:hAnsiTheme="minorHAnsi" w:cstheme="minorHAnsi"/>
          <w:color w:val="333333"/>
        </w:rPr>
        <w:t>ou</w:t>
      </w:r>
      <w:proofErr w:type="spellEnd"/>
      <w:r w:rsidRPr="0030451B">
        <w:rPr>
          <w:rFonts w:asciiTheme="minorHAnsi" w:hAnsiTheme="minorHAnsi" w:cstheme="minorHAnsi"/>
          <w:color w:val="333333"/>
        </w:rPr>
        <w:t xml:space="preserve"> après la rencontre avec le patient.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r w:rsidRPr="0030451B">
        <w:rPr>
          <w:rFonts w:asciiTheme="minorHAnsi" w:hAnsiTheme="minorHAnsi" w:cstheme="minorHAnsi"/>
          <w:color w:val="333333"/>
        </w:rPr>
        <w:t xml:space="preserve">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2 (44% des </w:t>
      </w:r>
      <w:proofErr w:type="spellStart"/>
      <w:r w:rsidRPr="0030451B">
        <w:rPr>
          <w:rFonts w:asciiTheme="minorHAnsi" w:hAnsiTheme="minorHAnsi" w:cstheme="minorHAnsi"/>
          <w:color w:val="333333"/>
        </w:rPr>
        <w:t>effectifs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comporte</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récents</w:t>
      </w:r>
      <w:proofErr w:type="spellEnd"/>
      <w:r w:rsidRPr="0030451B">
        <w:rPr>
          <w:rFonts w:asciiTheme="minorHAnsi" w:hAnsiTheme="minorHAnsi" w:cstheme="minorHAnsi"/>
          <w:color w:val="333333"/>
        </w:rPr>
        <w:t xml:space="preserve">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moins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actifs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exerçant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cabinets de </w:t>
      </w:r>
      <w:proofErr w:type="spellStart"/>
      <w:r w:rsidRPr="0030451B">
        <w:rPr>
          <w:rFonts w:asciiTheme="minorHAnsi" w:hAnsiTheme="minorHAnsi" w:cstheme="minorHAnsi"/>
          <w:color w:val="333333"/>
        </w:rPr>
        <w:t>groupe</w:t>
      </w:r>
      <w:proofErr w:type="spellEnd"/>
      <w:r w:rsidRPr="0030451B">
        <w:rPr>
          <w:rFonts w:asciiTheme="minorHAnsi" w:hAnsiTheme="minorHAnsi" w:cstheme="minorHAnsi"/>
          <w:color w:val="333333"/>
        </w:rPr>
        <w:t xml:space="preserve"> mono </w:t>
      </w:r>
      <w:proofErr w:type="spellStart"/>
      <w:r w:rsidRPr="0030451B">
        <w:rPr>
          <w:rFonts w:asciiTheme="minorHAnsi" w:hAnsiTheme="minorHAnsi" w:cstheme="minorHAnsi"/>
          <w:color w:val="333333"/>
        </w:rPr>
        <w:t>ou</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pluridisciplinaires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volontiers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situés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territoires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favorisés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sont</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souvent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salariés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mais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temps </w:t>
      </w:r>
      <w:proofErr w:type="spellStart"/>
      <w:r w:rsidRPr="0030451B">
        <w:rPr>
          <w:rFonts w:asciiTheme="minorHAnsi" w:hAnsiTheme="minorHAnsi" w:cstheme="minorHAnsi"/>
          <w:color w:val="333333"/>
        </w:rPr>
        <w:t>partiel</w:t>
      </w:r>
      <w:proofErr w:type="spellEnd"/>
      <w:r w:rsidRPr="0030451B">
        <w:rPr>
          <w:rFonts w:asciiTheme="minorHAnsi" w:hAnsiTheme="minorHAnsi" w:cstheme="minorHAnsi"/>
          <w:color w:val="333333"/>
        </w:rPr>
        <w:t xml:space="preserve">,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travaillent</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volontiers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cabinets avec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Ici</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aussi</w:t>
      </w:r>
      <w:proofErr w:type="spellEnd"/>
      <w:r w:rsidRPr="0030451B">
        <w:rPr>
          <w:rFonts w:asciiTheme="minorHAnsi" w:hAnsiTheme="minorHAnsi" w:cstheme="minorHAnsi"/>
          <w:color w:val="333333"/>
        </w:rPr>
        <w:t xml:space="preserve"> </w:t>
      </w:r>
      <w:proofErr w:type="spellStart"/>
      <w:proofErr w:type="gramStart"/>
      <w:r w:rsidRPr="0030451B">
        <w:rPr>
          <w:rFonts w:asciiTheme="minorHAnsi" w:hAnsiTheme="minorHAnsi" w:cstheme="minorHAnsi"/>
          <w:color w:val="333333"/>
        </w:rPr>
        <w:t>est</w:t>
      </w:r>
      <w:proofErr w:type="spellEnd"/>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relevée</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fréquence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élevée</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échanges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passent</w:t>
      </w:r>
      <w:proofErr w:type="spellEnd"/>
      <w:r w:rsidRPr="0030451B">
        <w:rPr>
          <w:rFonts w:asciiTheme="minorHAnsi" w:hAnsiTheme="minorHAnsi" w:cstheme="minorHAnsi"/>
          <w:color w:val="333333"/>
        </w:rPr>
        <w:t xml:space="preserve"> plus de temps à la </w:t>
      </w:r>
      <w:proofErr w:type="spellStart"/>
      <w:r w:rsidRPr="0030451B">
        <w:rPr>
          <w:rFonts w:asciiTheme="minorHAnsi" w:hAnsiTheme="minorHAnsi" w:cstheme="minorHAnsi"/>
          <w:color w:val="333333"/>
        </w:rPr>
        <w:t>gestion</w:t>
      </w:r>
      <w:proofErr w:type="spellEnd"/>
      <w:r w:rsidRPr="0030451B">
        <w:rPr>
          <w:rFonts w:asciiTheme="minorHAnsi" w:hAnsiTheme="minorHAnsi" w:cstheme="minorHAnsi"/>
          <w:color w:val="333333"/>
        </w:rPr>
        <w:t xml:space="preserve"> des dossiers patients, à la formation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aux actions de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que </w:t>
      </w:r>
      <w:proofErr w:type="spellStart"/>
      <w:r w:rsidRPr="0030451B">
        <w:rPr>
          <w:rFonts w:asciiTheme="minorHAnsi" w:hAnsiTheme="minorHAnsi" w:cstheme="minorHAnsi"/>
          <w:color w:val="333333"/>
        </w:rPr>
        <w:t>celles</w:t>
      </w:r>
      <w:proofErr w:type="spellEnd"/>
      <w:r w:rsidRPr="0030451B">
        <w:rPr>
          <w:rFonts w:asciiTheme="minorHAnsi" w:hAnsiTheme="minorHAnsi" w:cstheme="minorHAnsi"/>
          <w:color w:val="333333"/>
        </w:rPr>
        <w:t xml:space="preserve"> de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1. </w:t>
      </w:r>
      <w:proofErr w:type="spellStart"/>
      <w:proofErr w:type="gramStart"/>
      <w:r w:rsidRPr="0030451B">
        <w:rPr>
          <w:rFonts w:asciiTheme="minorHAnsi" w:hAnsiTheme="minorHAnsi" w:cstheme="minorHAnsi"/>
          <w:color w:val="333333"/>
        </w:rPr>
        <w:t>Ils</w:t>
      </w:r>
      <w:proofErr w:type="spellEnd"/>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mettent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avant</w:t>
      </w:r>
      <w:proofErr w:type="spellEnd"/>
      <w:r w:rsidRPr="0030451B">
        <w:rPr>
          <w:rFonts w:asciiTheme="minorHAnsi" w:hAnsiTheme="minorHAnsi" w:cstheme="minorHAnsi"/>
          <w:color w:val="333333"/>
        </w:rPr>
        <w:t xml:space="preserve"> le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d’une</w:t>
      </w:r>
      <w:proofErr w:type="spellEnd"/>
      <w:r w:rsidRPr="0030451B">
        <w:rPr>
          <w:rFonts w:asciiTheme="minorHAnsi" w:hAnsiTheme="minorHAnsi" w:cstheme="minorHAnsi"/>
          <w:color w:val="333333"/>
        </w:rPr>
        <w:t xml:space="preserve"> relation </w:t>
      </w:r>
      <w:proofErr w:type="spellStart"/>
      <w:r w:rsidRPr="0030451B">
        <w:rPr>
          <w:rFonts w:asciiTheme="minorHAnsi" w:hAnsiTheme="minorHAnsi" w:cstheme="minorHAnsi"/>
          <w:color w:val="333333"/>
        </w:rPr>
        <w:t>privilégiée</w:t>
      </w:r>
      <w:proofErr w:type="spellEnd"/>
      <w:r w:rsidRPr="0030451B">
        <w:rPr>
          <w:rFonts w:asciiTheme="minorHAnsi" w:hAnsiTheme="minorHAnsi" w:cstheme="minorHAnsi"/>
          <w:color w:val="333333"/>
        </w:rPr>
        <w:t xml:space="preserve"> avec le patient, </w:t>
      </w:r>
      <w:proofErr w:type="spellStart"/>
      <w:r w:rsidRPr="0030451B">
        <w:rPr>
          <w:rFonts w:asciiTheme="minorHAnsi" w:hAnsiTheme="minorHAnsi" w:cstheme="minorHAnsi"/>
          <w:color w:val="333333"/>
        </w:rPr>
        <w:t>une</w:t>
      </w:r>
      <w:proofErr w:type="spellEnd"/>
      <w:r w:rsidRPr="0030451B">
        <w:rPr>
          <w:rFonts w:asciiTheme="minorHAnsi" w:hAnsiTheme="minorHAnsi" w:cstheme="minorHAnsi"/>
          <w:color w:val="333333"/>
        </w:rPr>
        <w:t xml:space="preserve"> collaboration </w:t>
      </w:r>
      <w:proofErr w:type="spellStart"/>
      <w:r w:rsidRPr="0030451B">
        <w:rPr>
          <w:rFonts w:asciiTheme="minorHAnsi" w:hAnsiTheme="minorHAnsi" w:cstheme="minorHAnsi"/>
          <w:color w:val="333333"/>
        </w:rPr>
        <w:t>étroite</w:t>
      </w:r>
      <w:proofErr w:type="spellEnd"/>
      <w:r w:rsidRPr="0030451B">
        <w:rPr>
          <w:rFonts w:asciiTheme="minorHAnsi" w:hAnsiTheme="minorHAnsi" w:cstheme="minorHAnsi"/>
          <w:color w:val="333333"/>
        </w:rPr>
        <w:t xml:space="preserve"> avec le </w:t>
      </w:r>
      <w:proofErr w:type="spellStart"/>
      <w:r w:rsidRPr="0030451B">
        <w:rPr>
          <w:rFonts w:asciiTheme="minorHAnsi" w:hAnsiTheme="minorHAnsi" w:cstheme="minorHAnsi"/>
          <w:color w:val="333333"/>
        </w:rPr>
        <w:t>médecin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ainsi</w:t>
      </w:r>
      <w:proofErr w:type="spellEnd"/>
      <w:r w:rsidRPr="0030451B">
        <w:rPr>
          <w:rFonts w:asciiTheme="minorHAnsi" w:hAnsiTheme="minorHAnsi" w:cstheme="minorHAnsi"/>
          <w:color w:val="333333"/>
        </w:rPr>
        <w:t xml:space="preserve"> que le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compétences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faisant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partie</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rôle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propre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infirmier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mais</w:t>
      </w:r>
      <w:proofErr w:type="spellEnd"/>
      <w:r w:rsidRPr="0030451B">
        <w:rPr>
          <w:rFonts w:asciiTheme="minorHAnsi" w:hAnsiTheme="minorHAnsi" w:cstheme="minorHAnsi"/>
          <w:color w:val="333333"/>
        </w:rPr>
        <w:t xml:space="preserve"> non </w:t>
      </w:r>
      <w:proofErr w:type="spellStart"/>
      <w:r w:rsidRPr="0030451B">
        <w:rPr>
          <w:rFonts w:asciiTheme="minorHAnsi" w:hAnsiTheme="minorHAnsi" w:cstheme="minorHAnsi"/>
          <w:color w:val="333333"/>
        </w:rPr>
        <w:t>reconnues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la nomenclature des </w:t>
      </w:r>
      <w:proofErr w:type="spellStart"/>
      <w:r w:rsidRPr="0030451B">
        <w:rPr>
          <w:rFonts w:asciiTheme="minorHAnsi" w:hAnsiTheme="minorHAnsi" w:cstheme="minorHAnsi"/>
          <w:color w:val="333333"/>
        </w:rPr>
        <w:t>actes</w:t>
      </w:r>
      <w:proofErr w:type="spellEnd"/>
      <w:r w:rsidRPr="0030451B">
        <w:rPr>
          <w:rFonts w:asciiTheme="minorHAnsi" w:hAnsiTheme="minorHAnsi" w:cstheme="minorHAnsi"/>
          <w:color w:val="333333"/>
        </w:rPr>
        <w:t xml:space="preserve"> de la profession.</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r w:rsidRPr="0030451B">
        <w:rPr>
          <w:rFonts w:asciiTheme="minorHAnsi" w:hAnsiTheme="minorHAnsi" w:cstheme="minorHAnsi"/>
          <w:color w:val="333333"/>
        </w:rPr>
        <w:t xml:space="preserve">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3 (18% des </w:t>
      </w:r>
      <w:proofErr w:type="spellStart"/>
      <w:r w:rsidRPr="0030451B">
        <w:rPr>
          <w:rFonts w:asciiTheme="minorHAnsi" w:hAnsiTheme="minorHAnsi" w:cstheme="minorHAnsi"/>
          <w:color w:val="333333"/>
        </w:rPr>
        <w:t>effectifs</w:t>
      </w:r>
      <w:proofErr w:type="spellEnd"/>
      <w:r w:rsidRPr="0030451B">
        <w:rPr>
          <w:rFonts w:asciiTheme="minorHAnsi" w:hAnsiTheme="minorHAnsi" w:cstheme="minorHAnsi"/>
          <w:color w:val="333333"/>
        </w:rPr>
        <w:t xml:space="preserve">) </w:t>
      </w:r>
      <w:proofErr w:type="spellStart"/>
      <w:proofErr w:type="gramStart"/>
      <w:r w:rsidRPr="0030451B">
        <w:rPr>
          <w:rFonts w:asciiTheme="minorHAnsi" w:hAnsiTheme="minorHAnsi" w:cstheme="minorHAnsi"/>
          <w:color w:val="333333"/>
        </w:rPr>
        <w:t>est</w:t>
      </w:r>
      <w:proofErr w:type="spellEnd"/>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celle</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binômes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construction, </w:t>
      </w:r>
      <w:proofErr w:type="spellStart"/>
      <w:r w:rsidRPr="0030451B">
        <w:rPr>
          <w:rFonts w:asciiTheme="minorHAnsi" w:hAnsiTheme="minorHAnsi" w:cstheme="minorHAnsi"/>
          <w:color w:val="333333"/>
        </w:rPr>
        <w:t>dont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l’activité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Asalée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est</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faible</w:t>
      </w:r>
      <w:proofErr w:type="spellEnd"/>
      <w:r w:rsidRPr="0030451B">
        <w:rPr>
          <w:rFonts w:asciiTheme="minorHAnsi" w:hAnsiTheme="minorHAnsi" w:cstheme="minorHAnsi"/>
          <w:color w:val="333333"/>
        </w:rPr>
        <w:t xml:space="preserve">, avec des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à temps </w:t>
      </w:r>
      <w:proofErr w:type="spellStart"/>
      <w:r w:rsidRPr="0030451B">
        <w:rPr>
          <w:rFonts w:asciiTheme="minorHAnsi" w:hAnsiTheme="minorHAnsi" w:cstheme="minorHAnsi"/>
          <w:color w:val="333333"/>
        </w:rPr>
        <w:t>partiel</w:t>
      </w:r>
      <w:proofErr w:type="spellEnd"/>
      <w:r w:rsidRPr="0030451B">
        <w:rPr>
          <w:rFonts w:asciiTheme="minorHAnsi" w:hAnsiTheme="minorHAnsi" w:cstheme="minorHAnsi"/>
          <w:color w:val="333333"/>
        </w:rPr>
        <w:t xml:space="preserve"> (14 </w:t>
      </w:r>
      <w:proofErr w:type="spellStart"/>
      <w:r w:rsidRPr="0030451B">
        <w:rPr>
          <w:rFonts w:asciiTheme="minorHAnsi" w:hAnsiTheme="minorHAnsi" w:cstheme="minorHAnsi"/>
          <w:color w:val="333333"/>
        </w:rPr>
        <w:t>heures</w:t>
      </w:r>
      <w:proofErr w:type="spellEnd"/>
      <w:r w:rsidRPr="0030451B">
        <w:rPr>
          <w:rFonts w:asciiTheme="minorHAnsi" w:hAnsiTheme="minorHAnsi" w:cstheme="minorHAnsi"/>
          <w:color w:val="333333"/>
        </w:rPr>
        <w:t xml:space="preserve"> par </w:t>
      </w:r>
      <w:proofErr w:type="spellStart"/>
      <w:r w:rsidRPr="0030451B">
        <w:rPr>
          <w:rFonts w:asciiTheme="minorHAnsi" w:hAnsiTheme="minorHAnsi" w:cstheme="minorHAnsi"/>
          <w:color w:val="333333"/>
        </w:rPr>
        <w:t>semaine</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statut</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fréquemment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libéral</w:t>
      </w:r>
      <w:proofErr w:type="spellEnd"/>
      <w:r w:rsidRPr="0030451B">
        <w:rPr>
          <w:rFonts w:asciiTheme="minorHAnsi" w:hAnsiTheme="minorHAnsi" w:cstheme="minorHAnsi"/>
          <w:color w:val="333333"/>
        </w:rPr>
        <w:t xml:space="preserve"> et avec un temps de travail </w:t>
      </w:r>
      <w:proofErr w:type="spellStart"/>
      <w:r w:rsidRPr="0030451B">
        <w:rPr>
          <w:rFonts w:asciiTheme="minorHAnsi" w:hAnsiTheme="minorHAnsi" w:cstheme="minorHAnsi"/>
          <w:color w:val="333333"/>
        </w:rPr>
        <w:t>moins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orienté</w:t>
      </w:r>
      <w:proofErr w:type="spellEnd"/>
      <w:r w:rsidRPr="0030451B">
        <w:rPr>
          <w:rFonts w:asciiTheme="minorHAnsi" w:hAnsiTheme="minorHAnsi" w:cstheme="minorHAnsi"/>
          <w:color w:val="333333"/>
        </w:rPr>
        <w:t xml:space="preserve"> sur </w:t>
      </w:r>
      <w:proofErr w:type="spellStart"/>
      <w:r w:rsidRPr="0030451B">
        <w:rPr>
          <w:rFonts w:asciiTheme="minorHAnsi" w:hAnsiTheme="minorHAnsi" w:cstheme="minorHAnsi"/>
          <w:color w:val="333333"/>
        </w:rPr>
        <w:t>l’ETP</w:t>
      </w:r>
      <w:proofErr w:type="spellEnd"/>
      <w:r w:rsidRPr="0030451B">
        <w:rPr>
          <w:rFonts w:asciiTheme="minorHAnsi" w:hAnsiTheme="minorHAnsi" w:cstheme="minorHAnsi"/>
          <w:color w:val="333333"/>
        </w:rPr>
        <w:t xml:space="preserve"> et les </w:t>
      </w:r>
      <w:proofErr w:type="spellStart"/>
      <w:r w:rsidRPr="0030451B">
        <w:rPr>
          <w:rFonts w:asciiTheme="minorHAnsi" w:hAnsiTheme="minorHAnsi" w:cstheme="minorHAnsi"/>
          <w:color w:val="333333"/>
        </w:rPr>
        <w:t>actes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dérogatoires</w:t>
      </w:r>
      <w:proofErr w:type="spellEnd"/>
      <w:r w:rsidRPr="0030451B">
        <w:rPr>
          <w:rFonts w:asciiTheme="minorHAnsi" w:hAnsiTheme="minorHAnsi" w:cstheme="minorHAnsi"/>
          <w:color w:val="333333"/>
        </w:rPr>
        <w:t xml:space="preserve">. </w:t>
      </w:r>
      <w:proofErr w:type="spellStart"/>
      <w:proofErr w:type="gramStart"/>
      <w:r w:rsidRPr="0030451B">
        <w:rPr>
          <w:rFonts w:asciiTheme="minorHAnsi" w:hAnsiTheme="minorHAnsi" w:cstheme="minorHAnsi"/>
          <w:color w:val="333333"/>
        </w:rPr>
        <w:t>Ils</w:t>
      </w:r>
      <w:proofErr w:type="spellEnd"/>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exercent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cabinets </w:t>
      </w:r>
      <w:proofErr w:type="spellStart"/>
      <w:r w:rsidRPr="0030451B">
        <w:rPr>
          <w:rFonts w:asciiTheme="minorHAnsi" w:hAnsiTheme="minorHAnsi" w:cstheme="minorHAnsi"/>
          <w:color w:val="333333"/>
        </w:rPr>
        <w:t>pluriprofessionnels</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taille</w:t>
      </w:r>
      <w:proofErr w:type="spellEnd"/>
      <w:r w:rsidRPr="0030451B">
        <w:rPr>
          <w:rFonts w:asciiTheme="minorHAnsi" w:hAnsiTheme="minorHAnsi" w:cstheme="minorHAnsi"/>
          <w:color w:val="333333"/>
        </w:rPr>
        <w:t xml:space="preserve"> petite </w:t>
      </w:r>
      <w:proofErr w:type="spellStart"/>
      <w:r w:rsidRPr="0030451B">
        <w:rPr>
          <w:rFonts w:asciiTheme="minorHAnsi" w:hAnsiTheme="minorHAnsi" w:cstheme="minorHAnsi"/>
          <w:color w:val="333333"/>
        </w:rPr>
        <w:t>ou</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moyenne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installés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territoires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relativement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défavorisés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y </w:t>
      </w:r>
      <w:proofErr w:type="spellStart"/>
      <w:r w:rsidRPr="0030451B">
        <w:rPr>
          <w:rFonts w:asciiTheme="minorHAnsi" w:hAnsiTheme="minorHAnsi" w:cstheme="minorHAnsi"/>
          <w:color w:val="333333"/>
        </w:rPr>
        <w:t>sont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peu</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investis</w:t>
      </w:r>
      <w:proofErr w:type="spellEnd"/>
      <w:r w:rsidRPr="0030451B">
        <w:rPr>
          <w:rFonts w:asciiTheme="minorHAnsi" w:hAnsiTheme="minorHAnsi" w:cstheme="minorHAnsi"/>
          <w:color w:val="333333"/>
        </w:rPr>
        <w:t xml:space="preserve">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travaillent</w:t>
      </w:r>
      <w:proofErr w:type="spellEnd"/>
      <w:r w:rsidRPr="0030451B">
        <w:rPr>
          <w:rFonts w:asciiTheme="minorHAnsi" w:hAnsiTheme="minorHAnsi" w:cstheme="minorHAnsi"/>
          <w:color w:val="333333"/>
        </w:rPr>
        <w:t xml:space="preserve"> avec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qui </w:t>
      </w:r>
      <w:proofErr w:type="spellStart"/>
      <w:r w:rsidRPr="0030451B">
        <w:rPr>
          <w:rFonts w:asciiTheme="minorHAnsi" w:hAnsiTheme="minorHAnsi" w:cstheme="minorHAnsi"/>
          <w:color w:val="333333"/>
        </w:rPr>
        <w:t>eux-mêmes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collaborent</w:t>
      </w:r>
      <w:proofErr w:type="spellEnd"/>
      <w:r w:rsidRPr="0030451B">
        <w:rPr>
          <w:rFonts w:asciiTheme="minorHAnsi" w:hAnsiTheme="minorHAnsi" w:cstheme="minorHAnsi"/>
          <w:color w:val="333333"/>
        </w:rPr>
        <w:t xml:space="preserve"> avec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ont</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mêmes</w:t>
      </w:r>
      <w:proofErr w:type="spellEnd"/>
      <w:r w:rsidRPr="0030451B">
        <w:rPr>
          <w:rFonts w:asciiTheme="minorHAnsi" w:hAnsiTheme="minorHAnsi" w:cstheme="minorHAnsi"/>
          <w:color w:val="333333"/>
        </w:rPr>
        <w:t xml:space="preserve"> motivations que </w:t>
      </w:r>
      <w:proofErr w:type="spellStart"/>
      <w:r w:rsidRPr="0030451B">
        <w:rPr>
          <w:rFonts w:asciiTheme="minorHAnsi" w:hAnsiTheme="minorHAnsi" w:cstheme="minorHAnsi"/>
          <w:color w:val="333333"/>
        </w:rPr>
        <w:t>ceux</w:t>
      </w:r>
      <w:proofErr w:type="spellEnd"/>
      <w:r w:rsidRPr="0030451B">
        <w:rPr>
          <w:rFonts w:asciiTheme="minorHAnsi" w:hAnsiTheme="minorHAnsi" w:cstheme="minorHAnsi"/>
          <w:color w:val="333333"/>
        </w:rPr>
        <w:t xml:space="preserve"> de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2, </w:t>
      </w:r>
      <w:proofErr w:type="spellStart"/>
      <w:r w:rsidRPr="0030451B">
        <w:rPr>
          <w:rFonts w:asciiTheme="minorHAnsi" w:hAnsiTheme="minorHAnsi" w:cstheme="minorHAnsi"/>
          <w:color w:val="333333"/>
        </w:rPr>
        <w:t>mais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s’accordent</w:t>
      </w:r>
      <w:proofErr w:type="spellEnd"/>
      <w:r w:rsidRPr="0030451B">
        <w:rPr>
          <w:rFonts w:asciiTheme="minorHAnsi" w:hAnsiTheme="minorHAnsi" w:cstheme="minorHAnsi"/>
          <w:color w:val="333333"/>
        </w:rPr>
        <w:t xml:space="preserve"> avec les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sur la </w:t>
      </w:r>
      <w:proofErr w:type="spellStart"/>
      <w:r w:rsidRPr="0030451B">
        <w:rPr>
          <w:rFonts w:asciiTheme="minorHAnsi" w:hAnsiTheme="minorHAnsi" w:cstheme="minorHAnsi"/>
          <w:color w:val="333333"/>
        </w:rPr>
        <w:t>modestie</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effets</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dispositif</w:t>
      </w:r>
      <w:proofErr w:type="spellEnd"/>
      <w:r w:rsidRPr="0030451B">
        <w:rPr>
          <w:rFonts w:asciiTheme="minorHAnsi" w:hAnsiTheme="minorHAnsi" w:cstheme="minorHAnsi"/>
          <w:color w:val="333333"/>
        </w:rPr>
        <w:t xml:space="preserve">. De plus, </w:t>
      </w:r>
      <w:proofErr w:type="spellStart"/>
      <w:proofErr w:type="gramStart"/>
      <w:r w:rsidRPr="0030451B">
        <w:rPr>
          <w:rFonts w:asciiTheme="minorHAnsi" w:hAnsiTheme="minorHAnsi" w:cstheme="minorHAnsi"/>
          <w:color w:val="333333"/>
        </w:rPr>
        <w:t>ils</w:t>
      </w:r>
      <w:proofErr w:type="spellEnd"/>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considèrent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activités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d’ETP</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comme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difficiles</w:t>
      </w:r>
      <w:proofErr w:type="spellEnd"/>
      <w:r w:rsidRPr="0030451B">
        <w:rPr>
          <w:rFonts w:asciiTheme="minorHAnsi" w:hAnsiTheme="minorHAnsi" w:cstheme="minorHAnsi"/>
          <w:color w:val="333333"/>
        </w:rPr>
        <w:t xml:space="preserve"> à </w:t>
      </w:r>
      <w:proofErr w:type="spellStart"/>
      <w:r w:rsidRPr="0030451B">
        <w:rPr>
          <w:rFonts w:asciiTheme="minorHAnsi" w:hAnsiTheme="minorHAnsi" w:cstheme="minorHAnsi"/>
          <w:color w:val="333333"/>
        </w:rPr>
        <w:t>mettre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œuvre</w:t>
      </w:r>
      <w:proofErr w:type="spellEnd"/>
      <w:r w:rsidRPr="0030451B">
        <w:rPr>
          <w:rFonts w:asciiTheme="minorHAnsi" w:hAnsiTheme="minorHAnsi" w:cstheme="minorHAnsi"/>
          <w:color w:val="333333"/>
        </w:rPr>
        <w: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r w:rsidRPr="0030451B">
        <w:rPr>
          <w:rFonts w:asciiTheme="minorHAnsi" w:hAnsiTheme="minorHAnsi" w:cstheme="minorHAnsi"/>
          <w:color w:val="333333"/>
        </w:rPr>
        <w:t xml:space="preserve">Pour les auteurs, </w:t>
      </w:r>
      <w:proofErr w:type="spellStart"/>
      <w:r w:rsidRPr="0030451B">
        <w:rPr>
          <w:rFonts w:asciiTheme="minorHAnsi" w:hAnsiTheme="minorHAnsi" w:cstheme="minorHAnsi"/>
          <w:color w:val="333333"/>
        </w:rPr>
        <w:t>c’est</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différence</w:t>
      </w:r>
      <w:proofErr w:type="spellEnd"/>
      <w:r w:rsidRPr="0030451B">
        <w:rPr>
          <w:rFonts w:asciiTheme="minorHAnsi" w:hAnsiTheme="minorHAnsi" w:cstheme="minorHAnsi"/>
          <w:color w:val="333333"/>
        </w:rPr>
        <w:t xml:space="preserve"> de perception des </w:t>
      </w:r>
      <w:proofErr w:type="spellStart"/>
      <w:r w:rsidRPr="0030451B">
        <w:rPr>
          <w:rFonts w:asciiTheme="minorHAnsi" w:hAnsiTheme="minorHAnsi" w:cstheme="minorHAnsi"/>
          <w:color w:val="333333"/>
        </w:rPr>
        <w:t>apports</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dispositif</w:t>
      </w:r>
      <w:proofErr w:type="spellEnd"/>
      <w:r w:rsidRPr="0030451B">
        <w:rPr>
          <w:rFonts w:asciiTheme="minorHAnsi" w:hAnsiTheme="minorHAnsi" w:cstheme="minorHAnsi"/>
          <w:color w:val="333333"/>
        </w:rPr>
        <w:t xml:space="preserve"> entre les classes 2 </w:t>
      </w:r>
      <w:proofErr w:type="gramStart"/>
      <w:r w:rsidRPr="0030451B">
        <w:rPr>
          <w:rFonts w:asciiTheme="minorHAnsi" w:hAnsiTheme="minorHAnsi" w:cstheme="minorHAnsi"/>
          <w:color w:val="333333"/>
        </w:rPr>
        <w:t>et</w:t>
      </w:r>
      <w:proofErr w:type="gramEnd"/>
      <w:r w:rsidRPr="0030451B">
        <w:rPr>
          <w:rFonts w:asciiTheme="minorHAnsi" w:hAnsiTheme="minorHAnsi" w:cstheme="minorHAnsi"/>
          <w:color w:val="333333"/>
        </w:rPr>
        <w:t xml:space="preserve"> 3 qui </w:t>
      </w:r>
      <w:proofErr w:type="spellStart"/>
      <w:r w:rsidRPr="0030451B">
        <w:rPr>
          <w:rFonts w:asciiTheme="minorHAnsi" w:hAnsiTheme="minorHAnsi" w:cstheme="minorHAnsi"/>
          <w:color w:val="333333"/>
        </w:rPr>
        <w:t>est</w:t>
      </w:r>
      <w:proofErr w:type="spellEnd"/>
      <w:r w:rsidRPr="0030451B">
        <w:rPr>
          <w:rFonts w:asciiTheme="minorHAnsi" w:hAnsiTheme="minorHAnsi" w:cstheme="minorHAnsi"/>
          <w:color w:val="333333"/>
        </w:rPr>
        <w:t xml:space="preserve"> la plus instructive. Elle </w:t>
      </w:r>
      <w:proofErr w:type="spellStart"/>
      <w:r w:rsidRPr="0030451B">
        <w:rPr>
          <w:rFonts w:asciiTheme="minorHAnsi" w:hAnsiTheme="minorHAnsi" w:cstheme="minorHAnsi"/>
          <w:color w:val="333333"/>
        </w:rPr>
        <w:t>tient</w:t>
      </w:r>
      <w:proofErr w:type="spellEnd"/>
      <w:r w:rsidRPr="0030451B">
        <w:rPr>
          <w:rFonts w:asciiTheme="minorHAnsi" w:hAnsiTheme="minorHAnsi" w:cstheme="minorHAnsi"/>
          <w:color w:val="333333"/>
        </w:rPr>
        <w:t xml:space="preserve"> à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w:t>
      </w:r>
      <w:proofErr w:type="spellStart"/>
      <w:proofErr w:type="gramStart"/>
      <w:r w:rsidRPr="0030451B">
        <w:rPr>
          <w:rFonts w:asciiTheme="minorHAnsi" w:hAnsiTheme="minorHAnsi" w:cstheme="minorHAnsi"/>
          <w:color w:val="333333"/>
        </w:rPr>
        <w:t>éléments</w:t>
      </w:r>
      <w:proofErr w:type="spellEnd"/>
      <w:r w:rsidRPr="0030451B">
        <w:rPr>
          <w:rFonts w:asciiTheme="minorHAnsi" w:hAnsiTheme="minorHAnsi" w:cstheme="minorHAnsi"/>
          <w:color w:val="333333"/>
        </w:rPr>
        <w:t xml:space="preserve"> :</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2, la </w:t>
      </w:r>
      <w:proofErr w:type="spellStart"/>
      <w:r w:rsidRPr="0030451B">
        <w:rPr>
          <w:rFonts w:asciiTheme="minorHAnsi" w:hAnsiTheme="minorHAnsi" w:cstheme="minorHAnsi"/>
          <w:color w:val="333333"/>
        </w:rPr>
        <w:t>délégation</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tâches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l’ETP</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mis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œuvre</w:t>
      </w:r>
      <w:proofErr w:type="spellEnd"/>
      <w:r w:rsidRPr="0030451B">
        <w:rPr>
          <w:rFonts w:asciiTheme="minorHAnsi" w:hAnsiTheme="minorHAnsi" w:cstheme="minorHAnsi"/>
          <w:color w:val="333333"/>
        </w:rPr>
        <w:t xml:space="preserve"> plus </w:t>
      </w:r>
      <w:proofErr w:type="spellStart"/>
      <w:r w:rsidRPr="0030451B">
        <w:rPr>
          <w:rFonts w:asciiTheme="minorHAnsi" w:hAnsiTheme="minorHAnsi" w:cstheme="minorHAnsi"/>
          <w:color w:val="333333"/>
        </w:rPr>
        <w:t>rapidement</w:t>
      </w:r>
      <w:proofErr w:type="spellEnd"/>
      <w:r w:rsidRPr="0030451B">
        <w:rPr>
          <w:rFonts w:asciiTheme="minorHAnsi" w:hAnsiTheme="minorHAnsi" w:cstheme="minorHAnsi"/>
          <w:color w:val="333333"/>
        </w:rPr>
        <w:t xml:space="preserve">. De </w:t>
      </w:r>
      <w:proofErr w:type="spellStart"/>
      <w:r w:rsidRPr="0030451B">
        <w:rPr>
          <w:rFonts w:asciiTheme="minorHAnsi" w:hAnsiTheme="minorHAnsi" w:cstheme="minorHAnsi"/>
          <w:color w:val="333333"/>
        </w:rPr>
        <w:t>même</w:t>
      </w:r>
      <w:proofErr w:type="spellEnd"/>
      <w:r w:rsidRPr="0030451B">
        <w:rPr>
          <w:rFonts w:asciiTheme="minorHAnsi" w:hAnsiTheme="minorHAnsi" w:cstheme="minorHAnsi"/>
          <w:color w:val="333333"/>
        </w:rPr>
        <w:t xml:space="preserve">, plus de </w:t>
      </w:r>
      <w:proofErr w:type="gramStart"/>
      <w:r w:rsidRPr="0030451B">
        <w:rPr>
          <w:rFonts w:asciiTheme="minorHAnsi" w:hAnsiTheme="minorHAnsi" w:cstheme="minorHAnsi"/>
          <w:color w:val="333333"/>
        </w:rPr>
        <w:t>patients</w:t>
      </w:r>
      <w:proofErr w:type="gram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été</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inclus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des </w:t>
      </w:r>
      <w:proofErr w:type="spellStart"/>
      <w:r w:rsidRPr="0030451B">
        <w:rPr>
          <w:rFonts w:asciiTheme="minorHAnsi" w:hAnsiTheme="minorHAnsi" w:cstheme="minorHAnsi"/>
          <w:color w:val="333333"/>
        </w:rPr>
        <w:t>protocoles</w:t>
      </w:r>
      <w:proofErr w:type="spellEnd"/>
      <w:r w:rsidRPr="0030451B">
        <w:rPr>
          <w:rFonts w:asciiTheme="minorHAnsi" w:hAnsiTheme="minorHAnsi" w:cstheme="minorHAnsi"/>
          <w:color w:val="333333"/>
        </w:rPr>
        <w:t xml:space="preserve">, les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travaillent</w:t>
      </w:r>
      <w:proofErr w:type="spellEnd"/>
      <w:r w:rsidRPr="0030451B">
        <w:rPr>
          <w:rFonts w:asciiTheme="minorHAnsi" w:hAnsiTheme="minorHAnsi" w:cstheme="minorHAnsi"/>
          <w:color w:val="333333"/>
        </w:rPr>
        <w:t xml:space="preserve"> avec un </w:t>
      </w:r>
      <w:proofErr w:type="spellStart"/>
      <w:r w:rsidRPr="0030451B">
        <w:rPr>
          <w:rFonts w:asciiTheme="minorHAnsi" w:hAnsiTheme="minorHAnsi" w:cstheme="minorHAnsi"/>
          <w:color w:val="333333"/>
        </w:rPr>
        <w:t>seul</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infirmier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contre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plusieurs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3) et les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pour la </w:t>
      </w:r>
      <w:proofErr w:type="spellStart"/>
      <w:r w:rsidRPr="0030451B">
        <w:rPr>
          <w:rFonts w:asciiTheme="minorHAnsi" w:hAnsiTheme="minorHAnsi" w:cstheme="minorHAnsi"/>
          <w:color w:val="333333"/>
        </w:rPr>
        <w:t>plupart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salariés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libéraux</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dans</w:t>
      </w:r>
      <w:proofErr w:type="spellEnd"/>
      <w:r w:rsidRPr="0030451B">
        <w:rPr>
          <w:rFonts w:asciiTheme="minorHAnsi" w:hAnsiTheme="minorHAnsi" w:cstheme="minorHAnsi"/>
          <w:color w:val="333333"/>
        </w:rPr>
        <w:t xml:space="preserve"> la </w:t>
      </w:r>
      <w:proofErr w:type="spellStart"/>
      <w:r w:rsidRPr="0030451B">
        <w:rPr>
          <w:rFonts w:asciiTheme="minorHAnsi" w:hAnsiTheme="minorHAnsi" w:cstheme="minorHAnsi"/>
          <w:color w:val="333333"/>
        </w:rPr>
        <w:t>classe</w:t>
      </w:r>
      <w:proofErr w:type="spellEnd"/>
      <w:r w:rsidRPr="0030451B">
        <w:rPr>
          <w:rFonts w:asciiTheme="minorHAnsi" w:hAnsiTheme="minorHAnsi" w:cstheme="minorHAnsi"/>
          <w:color w:val="333333"/>
        </w:rPr>
        <w:t xml:space="preserve"> 3), </w:t>
      </w:r>
      <w:proofErr w:type="spellStart"/>
      <w:r w:rsidRPr="0030451B">
        <w:rPr>
          <w:rFonts w:asciiTheme="minorHAnsi" w:hAnsiTheme="minorHAnsi" w:cstheme="minorHAnsi"/>
          <w:color w:val="333333"/>
        </w:rPr>
        <w:t>disposent</w:t>
      </w:r>
      <w:proofErr w:type="spellEnd"/>
      <w:r w:rsidRPr="0030451B">
        <w:rPr>
          <w:rFonts w:asciiTheme="minorHAnsi" w:hAnsiTheme="minorHAnsi" w:cstheme="minorHAnsi"/>
          <w:color w:val="333333"/>
        </w:rPr>
        <w:t xml:space="preserve"> d’un </w:t>
      </w:r>
      <w:proofErr w:type="spellStart"/>
      <w:r w:rsidRPr="0030451B">
        <w:rPr>
          <w:rFonts w:asciiTheme="minorHAnsi" w:hAnsiTheme="minorHAnsi" w:cstheme="minorHAnsi"/>
          <w:color w:val="333333"/>
        </w:rPr>
        <w:t>appui</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logistique</w:t>
      </w:r>
      <w:proofErr w:type="spellEnd"/>
      <w:r w:rsidRPr="0030451B">
        <w:rPr>
          <w:rFonts w:asciiTheme="minorHAnsi" w:hAnsiTheme="minorHAnsi" w:cstheme="minorHAnsi"/>
          <w:color w:val="333333"/>
        </w:rPr>
        <w:t xml:space="preserve"> plus fort </w:t>
      </w:r>
      <w:proofErr w:type="spellStart"/>
      <w:r w:rsidRPr="0030451B">
        <w:rPr>
          <w:rFonts w:asciiTheme="minorHAnsi" w:hAnsiTheme="minorHAnsi" w:cstheme="minorHAnsi"/>
          <w:color w:val="333333"/>
        </w:rPr>
        <w:t>comme</w:t>
      </w:r>
      <w:proofErr w:type="spellEnd"/>
      <w:r w:rsidRPr="0030451B">
        <w:rPr>
          <w:rFonts w:asciiTheme="minorHAnsi" w:hAnsiTheme="minorHAnsi" w:cstheme="minorHAnsi"/>
          <w:color w:val="333333"/>
        </w:rPr>
        <w:t xml:space="preserve"> un bureau </w:t>
      </w:r>
      <w:proofErr w:type="spellStart"/>
      <w:r w:rsidRPr="0030451B">
        <w:rPr>
          <w:rFonts w:asciiTheme="minorHAnsi" w:hAnsiTheme="minorHAnsi" w:cstheme="minorHAnsi"/>
          <w:color w:val="333333"/>
        </w:rPr>
        <w:t>dédié</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l’implication</w:t>
      </w:r>
      <w:proofErr w:type="spellEnd"/>
      <w:r w:rsidRPr="0030451B">
        <w:rPr>
          <w:rFonts w:asciiTheme="minorHAnsi" w:hAnsiTheme="minorHAnsi" w:cstheme="minorHAnsi"/>
          <w:color w:val="333333"/>
        </w:rPr>
        <w:t xml:space="preserve"> du </w:t>
      </w:r>
      <w:proofErr w:type="spellStart"/>
      <w:r w:rsidRPr="0030451B">
        <w:rPr>
          <w:rFonts w:asciiTheme="minorHAnsi" w:hAnsiTheme="minorHAnsi" w:cstheme="minorHAnsi"/>
          <w:color w:val="333333"/>
        </w:rPr>
        <w:t>secrétariat</w:t>
      </w:r>
      <w:proofErr w:type="spellEnd"/>
      <w:r w:rsidRPr="0030451B">
        <w:rPr>
          <w:rFonts w:asciiTheme="minorHAnsi" w:hAnsiTheme="minorHAnsi" w:cstheme="minorHAnsi"/>
          <w:color w:val="333333"/>
        </w:rPr>
        <w:t>.</w:t>
      </w:r>
    </w:p>
    <w:p w:rsidR="005A6928" w:rsidRPr="0030451B" w:rsidRDefault="005A6928" w:rsidP="005A6928">
      <w:pPr>
        <w:pStyle w:val="NormalWeb"/>
        <w:shd w:val="clear" w:color="auto" w:fill="FFFFFF"/>
        <w:spacing w:before="150" w:beforeAutospacing="0" w:after="150" w:afterAutospacing="0"/>
        <w:rPr>
          <w:rFonts w:asciiTheme="minorHAnsi" w:hAnsiTheme="minorHAnsi" w:cstheme="minorHAnsi"/>
          <w:color w:val="333333"/>
        </w:rPr>
      </w:pPr>
      <w:proofErr w:type="spellStart"/>
      <w:r w:rsidRPr="0030451B">
        <w:rPr>
          <w:rFonts w:asciiTheme="minorHAnsi" w:hAnsiTheme="minorHAnsi" w:cstheme="minorHAnsi"/>
          <w:color w:val="333333"/>
        </w:rPr>
        <w:t>Selon</w:t>
      </w:r>
      <w:proofErr w:type="spellEnd"/>
      <w:r w:rsidRPr="0030451B">
        <w:rPr>
          <w:rFonts w:asciiTheme="minorHAnsi" w:hAnsiTheme="minorHAnsi" w:cstheme="minorHAnsi"/>
          <w:color w:val="333333"/>
        </w:rPr>
        <w:t xml:space="preserve"> les auteurs, </w:t>
      </w:r>
      <w:proofErr w:type="spellStart"/>
      <w:r w:rsidRPr="0030451B">
        <w:rPr>
          <w:rFonts w:asciiTheme="minorHAnsi" w:hAnsiTheme="minorHAnsi" w:cstheme="minorHAnsi"/>
          <w:color w:val="333333"/>
        </w:rPr>
        <w:t>ces</w:t>
      </w:r>
      <w:proofErr w:type="spellEnd"/>
      <w:r w:rsidRPr="0030451B">
        <w:rPr>
          <w:rFonts w:asciiTheme="minorHAnsi" w:hAnsiTheme="minorHAnsi" w:cstheme="minorHAnsi"/>
          <w:color w:val="333333"/>
        </w:rPr>
        <w:t xml:space="preserve"> conclusions </w:t>
      </w:r>
      <w:proofErr w:type="spellStart"/>
      <w:r w:rsidRPr="0030451B">
        <w:rPr>
          <w:rFonts w:asciiTheme="minorHAnsi" w:hAnsiTheme="minorHAnsi" w:cstheme="minorHAnsi"/>
          <w:color w:val="333333"/>
        </w:rPr>
        <w:t>devraient</w:t>
      </w:r>
      <w:proofErr w:type="spellEnd"/>
      <w:r w:rsidRPr="0030451B">
        <w:rPr>
          <w:rFonts w:asciiTheme="minorHAnsi" w:hAnsiTheme="minorHAnsi" w:cstheme="minorHAnsi"/>
          <w:color w:val="333333"/>
        </w:rPr>
        <w:t xml:space="preserve"> faire </w:t>
      </w:r>
      <w:proofErr w:type="spellStart"/>
      <w:r w:rsidRPr="0030451B">
        <w:rPr>
          <w:rFonts w:asciiTheme="minorHAnsi" w:hAnsiTheme="minorHAnsi" w:cstheme="minorHAnsi"/>
          <w:color w:val="333333"/>
        </w:rPr>
        <w:t>réfléchir</w:t>
      </w:r>
      <w:proofErr w:type="spellEnd"/>
      <w:r w:rsidRPr="0030451B">
        <w:rPr>
          <w:rFonts w:asciiTheme="minorHAnsi" w:hAnsiTheme="minorHAnsi" w:cstheme="minorHAnsi"/>
          <w:color w:val="333333"/>
        </w:rPr>
        <w:t xml:space="preserve"> aux conditions de </w:t>
      </w:r>
      <w:proofErr w:type="spellStart"/>
      <w:r w:rsidRPr="0030451B">
        <w:rPr>
          <w:rFonts w:asciiTheme="minorHAnsi" w:hAnsiTheme="minorHAnsi" w:cstheme="minorHAnsi"/>
          <w:color w:val="333333"/>
        </w:rPr>
        <w:t>développement</w:t>
      </w:r>
      <w:proofErr w:type="spellEnd"/>
      <w:r w:rsidRPr="0030451B">
        <w:rPr>
          <w:rFonts w:asciiTheme="minorHAnsi" w:hAnsiTheme="minorHAnsi" w:cstheme="minorHAnsi"/>
          <w:color w:val="333333"/>
        </w:rPr>
        <w:t xml:space="preserve"> des </w:t>
      </w:r>
      <w:proofErr w:type="spellStart"/>
      <w:proofErr w:type="gramStart"/>
      <w:r w:rsidRPr="0030451B">
        <w:rPr>
          <w:rFonts w:asciiTheme="minorHAnsi" w:hAnsiTheme="minorHAnsi" w:cstheme="minorHAnsi"/>
          <w:color w:val="333333"/>
        </w:rPr>
        <w:t>coopérations</w:t>
      </w:r>
      <w:proofErr w:type="spellEnd"/>
      <w:proofErr w:type="gramEnd"/>
      <w:r w:rsidRPr="0030451B">
        <w:rPr>
          <w:rFonts w:asciiTheme="minorHAnsi" w:hAnsiTheme="minorHAnsi" w:cstheme="minorHAnsi"/>
          <w:color w:val="333333"/>
        </w:rPr>
        <w:t xml:space="preserve"> entre </w:t>
      </w:r>
      <w:proofErr w:type="spellStart"/>
      <w:r w:rsidRPr="0030451B">
        <w:rPr>
          <w:rFonts w:asciiTheme="minorHAnsi" w:hAnsiTheme="minorHAnsi" w:cstheme="minorHAnsi"/>
          <w:color w:val="333333"/>
        </w:rPr>
        <w:t>médecins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généralistes</w:t>
      </w:r>
      <w:proofErr w:type="spellEnd"/>
      <w:r w:rsidRPr="0030451B">
        <w:rPr>
          <w:rFonts w:asciiTheme="minorHAnsi" w:hAnsiTheme="minorHAnsi" w:cstheme="minorHAnsi"/>
          <w:color w:val="333333"/>
        </w:rPr>
        <w:t xml:space="preserve"> et </w:t>
      </w:r>
      <w:proofErr w:type="spellStart"/>
      <w:r w:rsidRPr="0030451B">
        <w:rPr>
          <w:rFonts w:asciiTheme="minorHAnsi" w:hAnsiTheme="minorHAnsi" w:cstheme="minorHAnsi"/>
          <w:color w:val="333333"/>
        </w:rPr>
        <w:t>infirmiers</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notamment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ceux</w:t>
      </w:r>
      <w:proofErr w:type="spellEnd"/>
      <w:r w:rsidRPr="0030451B">
        <w:rPr>
          <w:rFonts w:asciiTheme="minorHAnsi" w:hAnsiTheme="minorHAnsi" w:cstheme="minorHAnsi"/>
          <w:color w:val="333333"/>
        </w:rPr>
        <w:t xml:space="preserve"> qui </w:t>
      </w:r>
      <w:proofErr w:type="spellStart"/>
      <w:r w:rsidRPr="0030451B">
        <w:rPr>
          <w:rFonts w:asciiTheme="minorHAnsi" w:hAnsiTheme="minorHAnsi" w:cstheme="minorHAnsi"/>
          <w:color w:val="333333"/>
        </w:rPr>
        <w:t>vont</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exercer</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en</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pratique</w:t>
      </w:r>
      <w:proofErr w:type="spellEnd"/>
      <w:r w:rsidRPr="0030451B">
        <w:rPr>
          <w:rFonts w:asciiTheme="minorHAnsi" w:hAnsiTheme="minorHAnsi" w:cstheme="minorHAnsi"/>
          <w:color w:val="333333"/>
        </w:rPr>
        <w:t xml:space="preserve"> </w:t>
      </w:r>
      <w:proofErr w:type="spellStart"/>
      <w:r w:rsidRPr="0030451B">
        <w:rPr>
          <w:rFonts w:asciiTheme="minorHAnsi" w:hAnsiTheme="minorHAnsi" w:cstheme="minorHAnsi"/>
          <w:color w:val="333333"/>
        </w:rPr>
        <w:t>avancée</w:t>
      </w:r>
      <w:proofErr w:type="spellEnd"/>
      <w:r w:rsidRPr="0030451B">
        <w:rPr>
          <w:rFonts w:asciiTheme="minorHAnsi" w:hAnsiTheme="minorHAnsi" w:cstheme="minorHAnsi"/>
          <w:color w:val="333333"/>
        </w:rPr>
        <w:t>.</w:t>
      </w:r>
    </w:p>
    <w:p w:rsidR="005A6928" w:rsidRPr="0030451B" w:rsidRDefault="005A6928" w:rsidP="005A6928">
      <w:pPr>
        <w:pStyle w:val="notifications"/>
        <w:shd w:val="clear" w:color="auto" w:fill="FFFFFF"/>
        <w:spacing w:before="150" w:beforeAutospacing="0" w:after="150" w:afterAutospacing="0"/>
        <w:rPr>
          <w:rFonts w:asciiTheme="minorHAnsi" w:hAnsiTheme="minorHAnsi" w:cstheme="minorHAnsi"/>
          <w:i/>
          <w:iCs/>
          <w:color w:val="808080"/>
        </w:rPr>
      </w:pPr>
      <w:r w:rsidRPr="0030451B">
        <w:rPr>
          <w:rFonts w:asciiTheme="minorHAnsi" w:hAnsiTheme="minorHAnsi" w:cstheme="minorHAnsi"/>
          <w:i/>
          <w:iCs/>
          <w:color w:val="808080"/>
        </w:rPr>
        <w:t>*Lire partout infirmier/infirmière</w:t>
      </w:r>
    </w:p>
    <w:p w:rsidR="00C50A36" w:rsidRDefault="00C50A36" w:rsidP="00D0100F">
      <w:pPr>
        <w:ind w:left="567"/>
        <w:rPr>
          <w:rFonts w:asciiTheme="minorHAnsi" w:hAnsiTheme="minorHAnsi" w:cstheme="minorHAnsi"/>
          <w:color w:val="70AD47" w:themeColor="accent6"/>
        </w:rPr>
      </w:pPr>
    </w:p>
    <w:p w:rsidR="00EE4F66" w:rsidRPr="00EE4F66" w:rsidRDefault="00EE4F66" w:rsidP="00EE4F66">
      <w:pPr>
        <w:ind w:left="567"/>
        <w:rPr>
          <w:rFonts w:asciiTheme="minorHAnsi" w:hAnsiTheme="minorHAnsi" w:cstheme="minorHAnsi"/>
          <w:b/>
        </w:rPr>
      </w:pPr>
      <w:r w:rsidRPr="00EE4F66">
        <w:rPr>
          <w:rFonts w:asciiTheme="minorHAnsi" w:hAnsiTheme="minorHAnsi" w:cstheme="minorHAnsi"/>
          <w:b/>
        </w:rPr>
        <w:t>PROCEDE D’ANALYSE DES TACHES ET D’AIDE A LA DECISION</w:t>
      </w:r>
    </w:p>
    <w:p w:rsidR="00C93A36" w:rsidRDefault="00C93A36" w:rsidP="00EE4F66">
      <w:pPr>
        <w:shd w:val="clear" w:color="auto" w:fill="FFFFFF"/>
        <w:spacing w:before="0" w:beforeAutospacing="0" w:after="225" w:afterAutospacing="0"/>
        <w:jc w:val="both"/>
        <w:rPr>
          <w:rFonts w:ascii="Arial" w:eastAsia="Times New Roman" w:hAnsi="Arial" w:cs="Arial"/>
          <w:color w:val="333333"/>
          <w:sz w:val="23"/>
          <w:szCs w:val="23"/>
        </w:rPr>
      </w:pPr>
      <w:r>
        <w:rPr>
          <w:rFonts w:ascii="Arial" w:hAnsi="Arial" w:cs="Arial"/>
          <w:color w:val="3C4043"/>
          <w:sz w:val="21"/>
          <w:szCs w:val="21"/>
          <w:shd w:val="clear" w:color="auto" w:fill="FFFFFF"/>
        </w:rPr>
        <w:t>L'</w:t>
      </w:r>
      <w:r>
        <w:rPr>
          <w:rStyle w:val="Accentuation"/>
          <w:rFonts w:ascii="Arial" w:hAnsi="Arial" w:cs="Arial"/>
          <w:b/>
          <w:bCs/>
          <w:i w:val="0"/>
          <w:iCs w:val="0"/>
          <w:color w:val="52565A"/>
          <w:sz w:val="21"/>
          <w:szCs w:val="21"/>
          <w:shd w:val="clear" w:color="auto" w:fill="FFFFFF"/>
        </w:rPr>
        <w:t>analyse des tâches</w:t>
      </w:r>
      <w:r>
        <w:rPr>
          <w:rFonts w:ascii="Arial" w:hAnsi="Arial" w:cs="Arial"/>
          <w:color w:val="3C4043"/>
          <w:sz w:val="21"/>
          <w:szCs w:val="21"/>
          <w:shd w:val="clear" w:color="auto" w:fill="FFFFFF"/>
        </w:rPr>
        <w:t> est une </w:t>
      </w:r>
      <w:r>
        <w:rPr>
          <w:rStyle w:val="Accentuation"/>
          <w:rFonts w:ascii="Arial" w:hAnsi="Arial" w:cs="Arial"/>
          <w:b/>
          <w:bCs/>
          <w:i w:val="0"/>
          <w:iCs w:val="0"/>
          <w:color w:val="52565A"/>
          <w:sz w:val="21"/>
          <w:szCs w:val="21"/>
          <w:shd w:val="clear" w:color="auto" w:fill="FFFFFF"/>
        </w:rPr>
        <w:t>méthode</w:t>
      </w:r>
      <w:r>
        <w:rPr>
          <w:rFonts w:ascii="Arial" w:hAnsi="Arial" w:cs="Arial"/>
          <w:color w:val="3C4043"/>
          <w:sz w:val="21"/>
          <w:szCs w:val="21"/>
          <w:shd w:val="clear" w:color="auto" w:fill="FFFFFF"/>
        </w:rPr>
        <w:t> qui consiste à décomposer les faits relatifs à un emploi afin d'en déterminer les éléments et d'établir les qualités requises</w:t>
      </w:r>
      <w:r>
        <w:rPr>
          <w:rFonts w:ascii="Arial" w:eastAsia="Times New Roman" w:hAnsi="Arial" w:cs="Arial"/>
          <w:color w:val="333333"/>
          <w:sz w:val="23"/>
          <w:szCs w:val="23"/>
        </w:rPr>
        <w:t>.</w:t>
      </w:r>
    </w:p>
    <w:p w:rsidR="00C93A36" w:rsidRDefault="00C93A36" w:rsidP="00EE4F66">
      <w:pPr>
        <w:shd w:val="clear" w:color="auto" w:fill="FFFFFF"/>
        <w:spacing w:before="0" w:beforeAutospacing="0" w:after="225" w:afterAutospacing="0"/>
        <w:jc w:val="both"/>
        <w:rPr>
          <w:rFonts w:ascii="Arial" w:eastAsia="Times New Roman" w:hAnsi="Arial" w:cs="Arial"/>
          <w:color w:val="333333"/>
          <w:sz w:val="23"/>
          <w:szCs w:val="23"/>
        </w:rPr>
      </w:pP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lastRenderedPageBreak/>
        <w:t>Voici quelques exemples des applications pour lesquelles une analyse des tâches peut représenter une aide :</w:t>
      </w:r>
    </w:p>
    <w:p w:rsidR="00EE4F66" w:rsidRPr="00EE4F66" w:rsidRDefault="00EE4F66" w:rsidP="00EE4F66">
      <w:pPr>
        <w:numPr>
          <w:ilvl w:val="0"/>
          <w:numId w:val="9"/>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décrire un poste de travail, un projet ou une manière de faire ;</w:t>
      </w:r>
    </w:p>
    <w:p w:rsidR="00EE4F66" w:rsidRPr="00EE4F66" w:rsidRDefault="00EE4F66" w:rsidP="00EE4F66">
      <w:pPr>
        <w:numPr>
          <w:ilvl w:val="0"/>
          <w:numId w:val="10"/>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concevoir une aide au travail : procédures, tableaux de décision, formulaires, etc. ;</w:t>
      </w:r>
    </w:p>
    <w:p w:rsidR="00EE4F66" w:rsidRPr="00EE4F66" w:rsidRDefault="00EE4F66" w:rsidP="00EE4F66">
      <w:pPr>
        <w:numPr>
          <w:ilvl w:val="0"/>
          <w:numId w:val="11"/>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vérifier l'ergonomie d'un poste de travail ;</w:t>
      </w:r>
    </w:p>
    <w:p w:rsidR="00EE4F66" w:rsidRPr="00EE4F66" w:rsidRDefault="00EE4F66" w:rsidP="00EE4F66">
      <w:pPr>
        <w:numPr>
          <w:ilvl w:val="0"/>
          <w:numId w:val="12"/>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concevoir une documentation « Guide d'utilisation de ... » ;</w:t>
      </w:r>
    </w:p>
    <w:p w:rsidR="00EE4F66" w:rsidRPr="00EE4F66" w:rsidRDefault="00EE4F66" w:rsidP="00EE4F66">
      <w:pPr>
        <w:numPr>
          <w:ilvl w:val="0"/>
          <w:numId w:val="13"/>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élaborer une formation, formelle ou sur le tas ;</w:t>
      </w:r>
    </w:p>
    <w:p w:rsidR="00EE4F66" w:rsidRPr="00EE4F66" w:rsidRDefault="00EE4F66" w:rsidP="00EE4F66">
      <w:pPr>
        <w:numPr>
          <w:ilvl w:val="0"/>
          <w:numId w:val="14"/>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optimiser une gestion du temps, une planification ;</w:t>
      </w:r>
    </w:p>
    <w:p w:rsidR="00EE4F66" w:rsidRPr="00EE4F66" w:rsidRDefault="00EE4F66" w:rsidP="00EE4F66">
      <w:pPr>
        <w:numPr>
          <w:ilvl w:val="0"/>
          <w:numId w:val="15"/>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déléguer une tâche ou une responsabilité.</w:t>
      </w:r>
    </w:p>
    <w:p w:rsidR="00EE4F66" w:rsidRPr="00EE4F66" w:rsidRDefault="00EE4F66" w:rsidP="00EE4F66">
      <w:pPr>
        <w:pBdr>
          <w:bottom w:val="single" w:sz="6" w:space="0" w:color="CCCCCC"/>
        </w:pBdr>
        <w:shd w:val="clear" w:color="auto" w:fill="FFFFFF"/>
        <w:spacing w:before="0" w:beforeAutospacing="0" w:after="225" w:afterAutospacing="0"/>
        <w:jc w:val="both"/>
        <w:rPr>
          <w:rFonts w:ascii="Arial" w:eastAsia="Times New Roman" w:hAnsi="Arial" w:cs="Arial"/>
          <w:b/>
          <w:bCs/>
          <w:smallCaps/>
          <w:color w:val="333333"/>
          <w:sz w:val="23"/>
          <w:szCs w:val="23"/>
        </w:rPr>
      </w:pPr>
      <w:r w:rsidRPr="00EE4F66">
        <w:rPr>
          <w:rFonts w:ascii="Arial" w:eastAsia="Times New Roman" w:hAnsi="Arial" w:cs="Arial"/>
          <w:b/>
          <w:bCs/>
          <w:smallCaps/>
          <w:color w:val="333333"/>
          <w:sz w:val="23"/>
          <w:szCs w:val="23"/>
        </w:rPr>
        <w:t>Comment réaliser une analyse de tâches ?</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Comment effectue-t-on une analyse de tâches ? En général, elle se fait de la façon suivante :</w:t>
      </w:r>
    </w:p>
    <w:p w:rsidR="00EE4F66" w:rsidRPr="00EE4F66" w:rsidRDefault="00EE4F66" w:rsidP="00EE4F66">
      <w:pPr>
        <w:numPr>
          <w:ilvl w:val="0"/>
          <w:numId w:val="16"/>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en interrogeant et en observant les personnes au travail ;</w:t>
      </w:r>
    </w:p>
    <w:p w:rsidR="00EE4F66" w:rsidRPr="00EE4F66" w:rsidRDefault="00EE4F66" w:rsidP="00EE4F66">
      <w:pPr>
        <w:numPr>
          <w:ilvl w:val="0"/>
          <w:numId w:val="17"/>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en passant en revue les documents relatifs au travail (ou métier) ;</w:t>
      </w:r>
    </w:p>
    <w:p w:rsidR="00EE4F66" w:rsidRPr="00EE4F66" w:rsidRDefault="00EE4F66" w:rsidP="00EE4F66">
      <w:pPr>
        <w:numPr>
          <w:ilvl w:val="0"/>
          <w:numId w:val="18"/>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en effectuant le travail.</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Nous vous proposons deux mises en forme.</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b/>
          <w:bCs/>
          <w:color w:val="333333"/>
          <w:sz w:val="23"/>
          <w:szCs w:val="23"/>
        </w:rPr>
        <w:t>1. La liste des étapes</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Cette procédure consiste à décrire la tâche sous la forme d'une liste qui indique ou identifie chaque tâche effectuée par le collaborateur, mais qui permet d'y ajouter cinq informations de base :</w:t>
      </w:r>
    </w:p>
    <w:p w:rsidR="00EE4F66" w:rsidRPr="00EE4F66" w:rsidRDefault="00EE4F66" w:rsidP="00EE4F66">
      <w:pPr>
        <w:numPr>
          <w:ilvl w:val="0"/>
          <w:numId w:val="19"/>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l'ordre par numérotation des étapes ;</w:t>
      </w:r>
    </w:p>
    <w:p w:rsidR="00EE4F66" w:rsidRDefault="00EE4F66" w:rsidP="00EE4F66">
      <w:pPr>
        <w:numPr>
          <w:ilvl w:val="0"/>
          <w:numId w:val="20"/>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l'événement déclencheur de l'étape ;</w:t>
      </w:r>
    </w:p>
    <w:p w:rsidR="00EE4F66" w:rsidRPr="00EE4F66" w:rsidRDefault="00EE4F66" w:rsidP="00EE4F66">
      <w:pPr>
        <w:numPr>
          <w:ilvl w:val="0"/>
          <w:numId w:val="21"/>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l'indicateur de fin d'étape ;</w:t>
      </w:r>
    </w:p>
    <w:p w:rsidR="00EE4F66" w:rsidRPr="00EE4F66" w:rsidRDefault="00EE4F66" w:rsidP="00EE4F66">
      <w:pPr>
        <w:numPr>
          <w:ilvl w:val="0"/>
          <w:numId w:val="22"/>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la fréquence et/ou la durée de l'étape ;</w:t>
      </w:r>
    </w:p>
    <w:p w:rsidR="00EE4F66" w:rsidRPr="00EE4F66" w:rsidRDefault="00EE4F66" w:rsidP="00EE4F66">
      <w:pPr>
        <w:numPr>
          <w:ilvl w:val="0"/>
          <w:numId w:val="23"/>
        </w:num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des informations sur les outils, les documents, les critères de réalisation.</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Cette procédure est supportée par le modèle : – Liste des tâches d'un poste (trame)</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b/>
          <w:bCs/>
          <w:color w:val="333333"/>
          <w:sz w:val="23"/>
          <w:szCs w:val="23"/>
        </w:rPr>
        <w:t>2. L'organigramme des étapes</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t>Le but de cette procédure est de décrire la tâche sous forme d'un organigramme. Un organigramme permet de montrer non seulement les étapes d'une tâche mais aussi les relations entre ces étapes.</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color w:val="333333"/>
          <w:sz w:val="23"/>
          <w:szCs w:val="23"/>
        </w:rPr>
        <w:lastRenderedPageBreak/>
        <w:t>Pour cela, l'organigramme utilise deux symboles, des </w:t>
      </w:r>
      <w:r w:rsidRPr="00EE4F66">
        <w:rPr>
          <w:rFonts w:ascii="Arial" w:eastAsia="Times New Roman" w:hAnsi="Arial" w:cs="Arial"/>
          <w:b/>
          <w:bCs/>
          <w:color w:val="333333"/>
          <w:sz w:val="23"/>
          <w:szCs w:val="23"/>
        </w:rPr>
        <w:t>rectangles</w:t>
      </w:r>
      <w:r w:rsidRPr="00EE4F66">
        <w:rPr>
          <w:rFonts w:ascii="Arial" w:eastAsia="Times New Roman" w:hAnsi="Arial" w:cs="Arial"/>
          <w:color w:val="333333"/>
          <w:sz w:val="23"/>
          <w:szCs w:val="23"/>
        </w:rPr>
        <w:t> et des </w:t>
      </w:r>
      <w:r w:rsidRPr="00EE4F66">
        <w:rPr>
          <w:rFonts w:ascii="Arial" w:eastAsia="Times New Roman" w:hAnsi="Arial" w:cs="Arial"/>
          <w:b/>
          <w:bCs/>
          <w:color w:val="333333"/>
          <w:sz w:val="23"/>
          <w:szCs w:val="23"/>
        </w:rPr>
        <w:t>losanges</w:t>
      </w:r>
      <w:r w:rsidRPr="00EE4F66">
        <w:rPr>
          <w:rFonts w:ascii="Arial" w:eastAsia="Times New Roman" w:hAnsi="Arial" w:cs="Arial"/>
          <w:color w:val="333333"/>
          <w:sz w:val="23"/>
          <w:szCs w:val="23"/>
        </w:rPr>
        <w:t>. Les actions sont inscrites dans des rectangles, les décisions ou les choix sont inscrits dans les losanges, avec uniquement deux alternatives : oui ou non.</w:t>
      </w:r>
    </w:p>
    <w:p w:rsidR="00EE4F66" w:rsidRPr="00EE4F66" w:rsidRDefault="00EE4F66" w:rsidP="00EE4F66">
      <w:pPr>
        <w:shd w:val="clear" w:color="auto" w:fill="FFFFFF"/>
        <w:spacing w:before="0" w:beforeAutospacing="0" w:after="225" w:afterAutospacing="0"/>
        <w:jc w:val="both"/>
        <w:rPr>
          <w:rFonts w:ascii="Arial" w:eastAsia="Times New Roman" w:hAnsi="Arial" w:cs="Arial"/>
          <w:color w:val="333333"/>
          <w:sz w:val="23"/>
          <w:szCs w:val="23"/>
        </w:rPr>
      </w:pPr>
      <w:r w:rsidRPr="00EE4F66">
        <w:rPr>
          <w:rFonts w:ascii="Arial" w:eastAsia="Times New Roman" w:hAnsi="Arial" w:cs="Arial"/>
          <w:noProof/>
          <w:color w:val="333333"/>
          <w:sz w:val="23"/>
          <w:szCs w:val="23"/>
        </w:rPr>
        <w:drawing>
          <wp:inline distT="0" distB="0" distL="0" distR="0">
            <wp:extent cx="4763135" cy="1169670"/>
            <wp:effectExtent l="0" t="0" r="0" b="0"/>
            <wp:docPr id="6" name="Image 6" descr="https://www.qwesta.fr/public/donnees/cms/sources-fiches/informations/C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qwesta.fr/public/donnees/cms/sources-fiches/informations/CDS-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1169670"/>
                    </a:xfrm>
                    <a:prstGeom prst="rect">
                      <a:avLst/>
                    </a:prstGeom>
                    <a:noFill/>
                    <a:ln>
                      <a:noFill/>
                    </a:ln>
                  </pic:spPr>
                </pic:pic>
              </a:graphicData>
            </a:graphic>
          </wp:inline>
        </w:drawing>
      </w:r>
    </w:p>
    <w:p w:rsidR="00EE4F66" w:rsidRDefault="00EE4F66" w:rsidP="00D0100F">
      <w:pPr>
        <w:ind w:left="567"/>
        <w:rPr>
          <w:rFonts w:asciiTheme="minorHAnsi" w:hAnsiTheme="minorHAnsi" w:cstheme="minorHAnsi"/>
          <w:color w:val="70AD47" w:themeColor="accent6"/>
        </w:rPr>
      </w:pPr>
    </w:p>
    <w:p w:rsidR="00EE4F66" w:rsidRDefault="00EE4F66" w:rsidP="00D0100F">
      <w:pPr>
        <w:ind w:left="567"/>
        <w:rPr>
          <w:rFonts w:asciiTheme="minorHAnsi" w:hAnsiTheme="minorHAnsi" w:cstheme="minorHAnsi"/>
          <w:color w:val="70AD47" w:themeColor="accent6"/>
        </w:rPr>
      </w:pPr>
    </w:p>
    <w:p w:rsidR="00541718" w:rsidRDefault="00541718" w:rsidP="00541718">
      <w:pPr>
        <w:pStyle w:val="pnormal"/>
        <w:numPr>
          <w:ilvl w:val="0"/>
          <w:numId w:val="20"/>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L'analyse des tâches est une méthode qui consiste à décomposer les faits relatifs à un emploi afin d'en déterminer les éléments et d'établir les qualités requises pour accomplir adéquatement les tâches.</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Pour ce faire, l'analyse procède au relevé des tâches accomplies dans le cadre de l'emploi. Il peut utiliser différentes techniques telles que l'entrevue, l'observation ou le questionnaire. Il obtient :</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541718" w:rsidRDefault="00541718" w:rsidP="00541718">
      <w:pPr>
        <w:pStyle w:val="NormalWeb"/>
        <w:numPr>
          <w:ilvl w:val="0"/>
          <w:numId w:val="20"/>
        </w:numPr>
        <w:shd w:val="clear" w:color="auto" w:fill="FFFFFF"/>
        <w:spacing w:before="0" w:beforeAutospacing="0" w:after="75" w:afterAutospacing="0"/>
        <w:rPr>
          <w:rFonts w:ascii="Arial" w:hAnsi="Arial" w:cs="Arial"/>
          <w:color w:val="000000"/>
          <w:sz w:val="20"/>
          <w:szCs w:val="20"/>
        </w:rPr>
      </w:pPr>
      <w:r>
        <w:rPr>
          <w:rFonts w:ascii="Arial Unicode MS" w:eastAsia="Arial Unicode MS" w:hAnsi="Arial Unicode MS" w:cs="Arial Unicode MS" w:hint="eastAsia"/>
          <w:color w:val="000000"/>
          <w:sz w:val="20"/>
          <w:szCs w:val="20"/>
        </w:rPr>
        <w:t>•</w:t>
      </w:r>
      <w:proofErr w:type="gramStart"/>
      <w:r>
        <w:rPr>
          <w:rFonts w:ascii="Arial" w:hAnsi="Arial" w:cs="Arial"/>
          <w:b/>
          <w:bCs/>
          <w:color w:val="000000"/>
          <w:sz w:val="20"/>
          <w:szCs w:val="20"/>
        </w:rPr>
        <w:t>Quoi :</w:t>
      </w:r>
      <w:proofErr w:type="gramEnd"/>
      <w:r>
        <w:rPr>
          <w:rFonts w:ascii="Arial" w:hAnsi="Arial" w:cs="Arial"/>
          <w:color w:val="000000"/>
          <w:sz w:val="20"/>
          <w:szCs w:val="20"/>
        </w:rPr>
        <w:t xml:space="preserve"> La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des </w:t>
      </w:r>
      <w:proofErr w:type="spellStart"/>
      <w:r>
        <w:rPr>
          <w:rFonts w:ascii="Arial" w:hAnsi="Arial" w:cs="Arial"/>
          <w:color w:val="000000"/>
          <w:sz w:val="20"/>
          <w:szCs w:val="20"/>
        </w:rPr>
        <w:t>tâches</w:t>
      </w:r>
      <w:proofErr w:type="spellEnd"/>
      <w:r>
        <w:rPr>
          <w:rFonts w:ascii="Arial" w:hAnsi="Arial" w:cs="Arial"/>
          <w:color w:val="000000"/>
          <w:sz w:val="20"/>
          <w:szCs w:val="20"/>
        </w:rPr>
        <w:t xml:space="preserve"> </w:t>
      </w:r>
      <w:proofErr w:type="spellStart"/>
      <w:r>
        <w:rPr>
          <w:rFonts w:ascii="Arial" w:hAnsi="Arial" w:cs="Arial"/>
          <w:color w:val="000000"/>
          <w:sz w:val="20"/>
          <w:szCs w:val="20"/>
        </w:rPr>
        <w:t>accomplies</w:t>
      </w:r>
      <w:proofErr w:type="spellEnd"/>
      <w:r>
        <w:rPr>
          <w:rFonts w:ascii="Arial" w:hAnsi="Arial" w:cs="Arial"/>
          <w:color w:val="000000"/>
          <w:sz w:val="20"/>
          <w:szCs w:val="20"/>
        </w:rPr>
        <w:t>.</w:t>
      </w:r>
    </w:p>
    <w:p w:rsidR="00541718" w:rsidRDefault="00541718" w:rsidP="00541718">
      <w:pPr>
        <w:pStyle w:val="NormalWeb"/>
        <w:numPr>
          <w:ilvl w:val="0"/>
          <w:numId w:val="20"/>
        </w:numPr>
        <w:shd w:val="clear" w:color="auto" w:fill="FFFFFF"/>
        <w:spacing w:before="0" w:beforeAutospacing="0" w:after="75" w:afterAutospacing="0"/>
        <w:rPr>
          <w:rFonts w:ascii="Arial" w:hAnsi="Arial" w:cs="Arial"/>
          <w:color w:val="000000"/>
          <w:sz w:val="20"/>
          <w:szCs w:val="20"/>
        </w:rPr>
      </w:pPr>
      <w:r>
        <w:rPr>
          <w:rFonts w:ascii="Arial Unicode MS" w:eastAsia="Arial Unicode MS" w:hAnsi="Arial Unicode MS" w:cs="Arial Unicode MS" w:hint="eastAsia"/>
          <w:color w:val="000000"/>
          <w:sz w:val="20"/>
          <w:szCs w:val="20"/>
        </w:rPr>
        <w:t>•</w:t>
      </w:r>
      <w:proofErr w:type="gramStart"/>
      <w:r>
        <w:rPr>
          <w:rFonts w:ascii="Arial" w:hAnsi="Arial" w:cs="Arial"/>
          <w:b/>
          <w:bCs/>
          <w:color w:val="000000"/>
          <w:sz w:val="20"/>
          <w:szCs w:val="20"/>
        </w:rPr>
        <w:t>Comment :</w:t>
      </w:r>
      <w:proofErr w:type="gramEnd"/>
      <w:r>
        <w:rPr>
          <w:rFonts w:ascii="Arial" w:hAnsi="Arial" w:cs="Arial"/>
          <w:color w:val="000000"/>
          <w:sz w:val="20"/>
          <w:szCs w:val="20"/>
        </w:rPr>
        <w:t xml:space="preserve"> Les </w:t>
      </w:r>
      <w:proofErr w:type="spellStart"/>
      <w:r>
        <w:rPr>
          <w:rFonts w:ascii="Arial" w:hAnsi="Arial" w:cs="Arial"/>
          <w:color w:val="000000"/>
          <w:sz w:val="20"/>
          <w:szCs w:val="20"/>
        </w:rPr>
        <w:t>procédés</w:t>
      </w:r>
      <w:proofErr w:type="spellEnd"/>
      <w:r>
        <w:rPr>
          <w:rFonts w:ascii="Arial" w:hAnsi="Arial" w:cs="Arial"/>
          <w:color w:val="000000"/>
          <w:sz w:val="20"/>
          <w:szCs w:val="20"/>
        </w:rPr>
        <w:t xml:space="preserve"> et </w:t>
      </w:r>
      <w:proofErr w:type="spellStart"/>
      <w:r>
        <w:rPr>
          <w:rFonts w:ascii="Arial" w:hAnsi="Arial" w:cs="Arial"/>
          <w:color w:val="000000"/>
          <w:sz w:val="20"/>
          <w:szCs w:val="20"/>
        </w:rPr>
        <w:t>méthodes</w:t>
      </w:r>
      <w:proofErr w:type="spellEnd"/>
      <w:r>
        <w:rPr>
          <w:rFonts w:ascii="Arial" w:hAnsi="Arial" w:cs="Arial"/>
          <w:color w:val="000000"/>
          <w:sz w:val="20"/>
          <w:szCs w:val="20"/>
        </w:rPr>
        <w:t xml:space="preserve"> </w:t>
      </w:r>
      <w:proofErr w:type="spellStart"/>
      <w:r>
        <w:rPr>
          <w:rFonts w:ascii="Arial" w:hAnsi="Arial" w:cs="Arial"/>
          <w:color w:val="000000"/>
          <w:sz w:val="20"/>
          <w:szCs w:val="20"/>
        </w:rPr>
        <w:t>utilisés</w:t>
      </w:r>
      <w:proofErr w:type="spellEnd"/>
      <w:r>
        <w:rPr>
          <w:rFonts w:ascii="Arial" w:hAnsi="Arial" w:cs="Arial"/>
          <w:color w:val="000000"/>
          <w:sz w:val="20"/>
          <w:szCs w:val="20"/>
        </w:rPr>
        <w:t>.</w:t>
      </w:r>
    </w:p>
    <w:p w:rsidR="00541718" w:rsidRDefault="00541718" w:rsidP="00541718">
      <w:pPr>
        <w:pStyle w:val="NormalWeb"/>
        <w:numPr>
          <w:ilvl w:val="0"/>
          <w:numId w:val="20"/>
        </w:numPr>
        <w:shd w:val="clear" w:color="auto" w:fill="FFFFFF"/>
        <w:spacing w:before="0" w:beforeAutospacing="0" w:after="75" w:afterAutospacing="0"/>
        <w:rPr>
          <w:rFonts w:ascii="Arial" w:hAnsi="Arial" w:cs="Arial"/>
          <w:color w:val="000000"/>
          <w:sz w:val="20"/>
          <w:szCs w:val="20"/>
        </w:rPr>
      </w:pPr>
      <w:r>
        <w:rPr>
          <w:rFonts w:ascii="Arial Unicode MS" w:eastAsia="Arial Unicode MS" w:hAnsi="Arial Unicode MS" w:cs="Arial Unicode MS" w:hint="eastAsia"/>
          <w:color w:val="000000"/>
          <w:sz w:val="20"/>
          <w:szCs w:val="20"/>
        </w:rPr>
        <w:t>•</w:t>
      </w:r>
      <w:proofErr w:type="spellStart"/>
      <w:proofErr w:type="gramStart"/>
      <w:r>
        <w:rPr>
          <w:rFonts w:ascii="Arial" w:hAnsi="Arial" w:cs="Arial"/>
          <w:b/>
          <w:bCs/>
          <w:color w:val="000000"/>
          <w:sz w:val="20"/>
          <w:szCs w:val="20"/>
        </w:rPr>
        <w:t>Pourquoi</w:t>
      </w:r>
      <w:proofErr w:type="spellEnd"/>
      <w:r>
        <w:rPr>
          <w:rFonts w:ascii="Arial" w:hAnsi="Arial" w:cs="Arial"/>
          <w:b/>
          <w:bCs/>
          <w:color w:val="000000"/>
          <w:sz w:val="20"/>
          <w:szCs w:val="20"/>
        </w:rPr>
        <w:t xml:space="preserve"> :</w:t>
      </w:r>
      <w:proofErr w:type="gramEnd"/>
      <w:r>
        <w:rPr>
          <w:rFonts w:ascii="Arial" w:hAnsi="Arial" w:cs="Arial"/>
          <w:color w:val="000000"/>
          <w:sz w:val="20"/>
          <w:szCs w:val="20"/>
        </w:rPr>
        <w:t xml:space="preserve"> Les </w:t>
      </w:r>
      <w:proofErr w:type="spellStart"/>
      <w:r>
        <w:rPr>
          <w:rFonts w:ascii="Arial" w:hAnsi="Arial" w:cs="Arial"/>
          <w:color w:val="000000"/>
          <w:sz w:val="20"/>
          <w:szCs w:val="20"/>
        </w:rPr>
        <w:t>objectifs</w:t>
      </w:r>
      <w:proofErr w:type="spellEnd"/>
      <w:r>
        <w:rPr>
          <w:rFonts w:ascii="Arial" w:hAnsi="Arial" w:cs="Arial"/>
          <w:color w:val="000000"/>
          <w:sz w:val="20"/>
          <w:szCs w:val="20"/>
        </w:rPr>
        <w:t xml:space="preserve"> </w:t>
      </w:r>
      <w:proofErr w:type="spellStart"/>
      <w:r>
        <w:rPr>
          <w:rFonts w:ascii="Arial" w:hAnsi="Arial" w:cs="Arial"/>
          <w:color w:val="000000"/>
          <w:sz w:val="20"/>
          <w:szCs w:val="20"/>
        </w:rPr>
        <w:t>visés</w:t>
      </w:r>
      <w:proofErr w:type="spellEnd"/>
      <w:r>
        <w:rPr>
          <w:rFonts w:ascii="Arial" w:hAnsi="Arial" w:cs="Arial"/>
          <w:color w:val="000000"/>
          <w:sz w:val="20"/>
          <w:szCs w:val="20"/>
        </w:rPr>
        <w:t xml:space="preserve"> </w:t>
      </w:r>
      <w:proofErr w:type="spellStart"/>
      <w:r>
        <w:rPr>
          <w:rFonts w:ascii="Arial" w:hAnsi="Arial" w:cs="Arial"/>
          <w:color w:val="000000"/>
          <w:sz w:val="20"/>
          <w:szCs w:val="20"/>
        </w:rPr>
        <w:t>dans</w:t>
      </w:r>
      <w:proofErr w:type="spellEnd"/>
      <w:r>
        <w:rPr>
          <w:rFonts w:ascii="Arial" w:hAnsi="Arial" w:cs="Arial"/>
          <w:color w:val="000000"/>
          <w:sz w:val="20"/>
          <w:szCs w:val="20"/>
        </w:rPr>
        <w:t xml:space="preserve"> </w:t>
      </w:r>
      <w:proofErr w:type="spellStart"/>
      <w:r>
        <w:rPr>
          <w:rFonts w:ascii="Arial" w:hAnsi="Arial" w:cs="Arial"/>
          <w:color w:val="000000"/>
          <w:sz w:val="20"/>
          <w:szCs w:val="20"/>
        </w:rPr>
        <w:t>l'exécution</w:t>
      </w:r>
      <w:proofErr w:type="spellEnd"/>
      <w:r>
        <w:rPr>
          <w:rFonts w:ascii="Arial" w:hAnsi="Arial" w:cs="Arial"/>
          <w:color w:val="000000"/>
          <w:sz w:val="20"/>
          <w:szCs w:val="20"/>
        </w:rPr>
        <w:t xml:space="preserve"> de la </w:t>
      </w:r>
      <w:proofErr w:type="spellStart"/>
      <w:r>
        <w:rPr>
          <w:rFonts w:ascii="Arial" w:hAnsi="Arial" w:cs="Arial"/>
          <w:color w:val="000000"/>
          <w:sz w:val="20"/>
          <w:szCs w:val="20"/>
        </w:rPr>
        <w:t>tâche</w:t>
      </w:r>
      <w:proofErr w:type="spellEnd"/>
      <w:r>
        <w:rPr>
          <w:rFonts w:ascii="Arial" w:hAnsi="Arial" w:cs="Arial"/>
          <w:color w:val="000000"/>
          <w:sz w:val="20"/>
          <w:szCs w:val="20"/>
        </w:rPr>
        <w:t>.</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Enfin, il relève les exigences (implications) liées à l'accomplissement de ces tâches (expérience, formation, responsabilités, risques, etc.)</w:t>
      </w:r>
    </w:p>
    <w:p w:rsidR="00541718" w:rsidRDefault="00541718" w:rsidP="00541718">
      <w:pPr>
        <w:pStyle w:val="pnormal"/>
        <w:numPr>
          <w:ilvl w:val="0"/>
          <w:numId w:val="20"/>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541718" w:rsidRPr="00541718" w:rsidRDefault="00541718" w:rsidP="00541718">
      <w:pPr>
        <w:pStyle w:val="pnormal"/>
        <w:numPr>
          <w:ilvl w:val="0"/>
          <w:numId w:val="20"/>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Le relevé de l'analyse des tâches est ensuite synthétisé dans un document appelé </w:t>
      </w:r>
      <w:hyperlink r:id="rId9" w:tooltip="Liste des principales tâches et responsabilités comprises dans un emploi ou dans un poste." w:history="1">
        <w:r>
          <w:rPr>
            <w:rStyle w:val="Lienhypertexte"/>
            <w:rFonts w:ascii="Arial" w:hAnsi="Arial" w:cs="Arial"/>
            <w:sz w:val="20"/>
            <w:szCs w:val="20"/>
          </w:rPr>
          <w:t>description d'emploi</w:t>
        </w:r>
      </w:hyperlink>
      <w:r>
        <w:rPr>
          <w:rFonts w:ascii="Arial" w:hAnsi="Arial" w:cs="Arial"/>
          <w:b/>
          <w:bCs/>
          <w:color w:val="000000"/>
          <w:sz w:val="20"/>
          <w:szCs w:val="20"/>
        </w:rPr>
        <w:t>,</w:t>
      </w:r>
      <w:r>
        <w:rPr>
          <w:rFonts w:ascii="Arial" w:hAnsi="Arial" w:cs="Arial"/>
          <w:color w:val="000000"/>
          <w:sz w:val="20"/>
          <w:szCs w:val="20"/>
        </w:rPr>
        <w:t> </w:t>
      </w:r>
      <w:r w:rsidR="00F06BAA">
        <w:rPr>
          <w:rFonts w:ascii="Arial" w:hAnsi="Arial" w:cs="Arial"/>
          <w:i/>
          <w:iCs/>
          <w:color w:val="000000"/>
          <w:sz w:val="20"/>
          <w:szCs w:val="20"/>
          <w:shd w:val="clear" w:color="auto" w:fill="FFFF00"/>
        </w:rPr>
        <w:t>Liste des principales tâches et responsabilités comprises dans un emploi ou dans un poste</w:t>
      </w:r>
      <w:r w:rsidR="00F06BAA">
        <w:rPr>
          <w:rFonts w:ascii="Arial" w:hAnsi="Arial" w:cs="Arial"/>
          <w:i/>
          <w:iCs/>
          <w:color w:val="000000"/>
          <w:sz w:val="20"/>
          <w:szCs w:val="20"/>
          <w:shd w:val="clear" w:color="auto" w:fill="FFFF00"/>
        </w:rPr>
        <w:t xml:space="preserve"> </w:t>
      </w:r>
      <w:r>
        <w:rPr>
          <w:rFonts w:ascii="Arial" w:hAnsi="Arial" w:cs="Arial"/>
          <w:color w:val="000000"/>
          <w:sz w:val="20"/>
          <w:szCs w:val="20"/>
        </w:rPr>
        <w:t>qui indique la nature de l'emploi, la liaison fonctionnelle existant entre le détenteur de l'emploi et son supérieur hiérarchique et les attributions de l'emploi (les tâches principales, les responsabilités et les pouvoirs du détenteur de l'emploi).</w:t>
      </w:r>
    </w:p>
    <w:p w:rsidR="00EE4F66" w:rsidRPr="0030451B" w:rsidRDefault="00EE4F66" w:rsidP="00541718">
      <w:pPr>
        <w:rPr>
          <w:rFonts w:asciiTheme="minorHAnsi" w:hAnsiTheme="minorHAnsi" w:cstheme="minorHAnsi"/>
          <w:color w:val="70AD47" w:themeColor="accent6"/>
        </w:rPr>
      </w:pPr>
    </w:p>
    <w:sectPr w:rsidR="00EE4F66" w:rsidRPr="00304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BD0"/>
    <w:multiLevelType w:val="multilevel"/>
    <w:tmpl w:val="12A6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527AD"/>
    <w:multiLevelType w:val="multilevel"/>
    <w:tmpl w:val="394A345C"/>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A3B94"/>
    <w:multiLevelType w:val="multilevel"/>
    <w:tmpl w:val="DC0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303A1"/>
    <w:multiLevelType w:val="multilevel"/>
    <w:tmpl w:val="E45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33E46"/>
    <w:multiLevelType w:val="multilevel"/>
    <w:tmpl w:val="7E8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B2B2D"/>
    <w:multiLevelType w:val="multilevel"/>
    <w:tmpl w:val="28EE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B4D6E"/>
    <w:multiLevelType w:val="multilevel"/>
    <w:tmpl w:val="93D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522F1"/>
    <w:multiLevelType w:val="multilevel"/>
    <w:tmpl w:val="58D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A55A5"/>
    <w:multiLevelType w:val="multilevel"/>
    <w:tmpl w:val="A76E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34446"/>
    <w:multiLevelType w:val="multilevel"/>
    <w:tmpl w:val="FA7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6678D"/>
    <w:multiLevelType w:val="multilevel"/>
    <w:tmpl w:val="CCB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8A482D"/>
    <w:multiLevelType w:val="multilevel"/>
    <w:tmpl w:val="5DFA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E3D17"/>
    <w:multiLevelType w:val="multilevel"/>
    <w:tmpl w:val="BF9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A94D12"/>
    <w:multiLevelType w:val="multilevel"/>
    <w:tmpl w:val="DEB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628FE"/>
    <w:multiLevelType w:val="multilevel"/>
    <w:tmpl w:val="BBE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F298A"/>
    <w:multiLevelType w:val="multilevel"/>
    <w:tmpl w:val="98D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6C19"/>
    <w:multiLevelType w:val="hybridMultilevel"/>
    <w:tmpl w:val="87ECDA2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7C406418"/>
    <w:multiLevelType w:val="multilevel"/>
    <w:tmpl w:val="95D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2"/>
  </w:num>
  <w:num w:numId="5">
    <w:abstractNumId w:val="15"/>
  </w:num>
  <w:num w:numId="6">
    <w:abstractNumId w:val="4"/>
  </w:num>
  <w:num w:numId="7">
    <w:abstractNumId w:val="2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0"/>
  </w:num>
  <w:num w:numId="12">
    <w:abstractNumId w:val="7"/>
  </w:num>
  <w:num w:numId="13">
    <w:abstractNumId w:val="8"/>
  </w:num>
  <w:num w:numId="14">
    <w:abstractNumId w:val="16"/>
  </w:num>
  <w:num w:numId="15">
    <w:abstractNumId w:val="13"/>
  </w:num>
  <w:num w:numId="16">
    <w:abstractNumId w:val="12"/>
  </w:num>
  <w:num w:numId="17">
    <w:abstractNumId w:val="19"/>
  </w:num>
  <w:num w:numId="18">
    <w:abstractNumId w:val="14"/>
  </w:num>
  <w:num w:numId="19">
    <w:abstractNumId w:val="9"/>
  </w:num>
  <w:num w:numId="20">
    <w:abstractNumId w:val="10"/>
  </w:num>
  <w:num w:numId="21">
    <w:abstractNumId w:val="18"/>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021E6"/>
    <w:rsid w:val="000D2E11"/>
    <w:rsid w:val="000F588C"/>
    <w:rsid w:val="00105899"/>
    <w:rsid w:val="001245AE"/>
    <w:rsid w:val="00154ADD"/>
    <w:rsid w:val="001D4B18"/>
    <w:rsid w:val="001F2BCA"/>
    <w:rsid w:val="00223EF7"/>
    <w:rsid w:val="002A354C"/>
    <w:rsid w:val="002A433D"/>
    <w:rsid w:val="002F5A31"/>
    <w:rsid w:val="0030451B"/>
    <w:rsid w:val="00307F43"/>
    <w:rsid w:val="00320625"/>
    <w:rsid w:val="00337A1F"/>
    <w:rsid w:val="004B5B62"/>
    <w:rsid w:val="004C73CD"/>
    <w:rsid w:val="00541718"/>
    <w:rsid w:val="00547CC1"/>
    <w:rsid w:val="00596776"/>
    <w:rsid w:val="005A6928"/>
    <w:rsid w:val="005F5D30"/>
    <w:rsid w:val="006023C3"/>
    <w:rsid w:val="006047F7"/>
    <w:rsid w:val="006846B7"/>
    <w:rsid w:val="006B54D6"/>
    <w:rsid w:val="006C29D4"/>
    <w:rsid w:val="0086273D"/>
    <w:rsid w:val="009038FB"/>
    <w:rsid w:val="00943CFC"/>
    <w:rsid w:val="00960353"/>
    <w:rsid w:val="009665B3"/>
    <w:rsid w:val="009E5147"/>
    <w:rsid w:val="009F3E50"/>
    <w:rsid w:val="009F57A0"/>
    <w:rsid w:val="00A6021F"/>
    <w:rsid w:val="00A72AE8"/>
    <w:rsid w:val="00A751B2"/>
    <w:rsid w:val="00A95093"/>
    <w:rsid w:val="00AB3E29"/>
    <w:rsid w:val="00AE61CC"/>
    <w:rsid w:val="00BA3400"/>
    <w:rsid w:val="00C50A36"/>
    <w:rsid w:val="00C52B35"/>
    <w:rsid w:val="00C60990"/>
    <w:rsid w:val="00C93A36"/>
    <w:rsid w:val="00D0100F"/>
    <w:rsid w:val="00D32F1D"/>
    <w:rsid w:val="00D5659A"/>
    <w:rsid w:val="00DC5F45"/>
    <w:rsid w:val="00DD4803"/>
    <w:rsid w:val="00E92226"/>
    <w:rsid w:val="00EA6196"/>
    <w:rsid w:val="00EE0B89"/>
    <w:rsid w:val="00EE3D6F"/>
    <w:rsid w:val="00EE4F66"/>
    <w:rsid w:val="00F06BAA"/>
    <w:rsid w:val="00F352D4"/>
    <w:rsid w:val="00F5466A"/>
    <w:rsid w:val="00FC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1">
    <w:name w:val="heading 1"/>
    <w:basedOn w:val="Normal"/>
    <w:next w:val="Normal"/>
    <w:link w:val="Titre1Car"/>
    <w:uiPriority w:val="9"/>
    <w:qFormat/>
    <w:rsid w:val="00547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paragraph" w:styleId="Titre3">
    <w:name w:val="heading 3"/>
    <w:basedOn w:val="Normal"/>
    <w:next w:val="Normal"/>
    <w:link w:val="Titre3Car"/>
    <w:uiPriority w:val="9"/>
    <w:semiHidden/>
    <w:unhideWhenUsed/>
    <w:qFormat/>
    <w:rsid w:val="00307F4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Textedebulles">
    <w:name w:val="Balloon Text"/>
    <w:basedOn w:val="Normal"/>
    <w:link w:val="TextedebullesCar"/>
    <w:uiPriority w:val="99"/>
    <w:semiHidden/>
    <w:unhideWhenUsed/>
    <w:rsid w:val="00D5659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59A"/>
    <w:rPr>
      <w:rFonts w:ascii="Segoe UI" w:eastAsiaTheme="minorEastAsia" w:hAnsi="Segoe UI" w:cs="Segoe UI"/>
      <w:sz w:val="18"/>
      <w:szCs w:val="18"/>
      <w:lang w:val="fr-FR" w:eastAsia="fr-FR"/>
    </w:rPr>
  </w:style>
  <w:style w:type="character" w:customStyle="1" w:styleId="Titre1Car">
    <w:name w:val="Titre 1 Car"/>
    <w:basedOn w:val="Policepardfaut"/>
    <w:link w:val="Titre1"/>
    <w:uiPriority w:val="9"/>
    <w:rsid w:val="00547CC1"/>
    <w:rPr>
      <w:rFonts w:asciiTheme="majorHAnsi" w:eastAsiaTheme="majorEastAsia" w:hAnsiTheme="majorHAnsi" w:cstheme="majorBidi"/>
      <w:color w:val="2E74B5" w:themeColor="accent1" w:themeShade="BF"/>
      <w:sz w:val="32"/>
      <w:szCs w:val="32"/>
      <w:lang w:val="fr-FR" w:eastAsia="fr-FR"/>
    </w:rPr>
  </w:style>
  <w:style w:type="character" w:styleId="Accentuation">
    <w:name w:val="Emphasis"/>
    <w:basedOn w:val="Policepardfaut"/>
    <w:uiPriority w:val="20"/>
    <w:qFormat/>
    <w:rsid w:val="00547CC1"/>
    <w:rPr>
      <w:i/>
      <w:iCs/>
    </w:rPr>
  </w:style>
  <w:style w:type="character" w:customStyle="1" w:styleId="title-text">
    <w:name w:val="title-text"/>
    <w:basedOn w:val="Policepardfaut"/>
    <w:rsid w:val="00307F43"/>
  </w:style>
  <w:style w:type="character" w:customStyle="1" w:styleId="Titre3Car">
    <w:name w:val="Titre 3 Car"/>
    <w:basedOn w:val="Policepardfaut"/>
    <w:link w:val="Titre3"/>
    <w:uiPriority w:val="9"/>
    <w:semiHidden/>
    <w:rsid w:val="00307F43"/>
    <w:rPr>
      <w:rFonts w:asciiTheme="majorHAnsi" w:eastAsiaTheme="majorEastAsia" w:hAnsiTheme="majorHAnsi" w:cstheme="majorBidi"/>
      <w:color w:val="1F4D78" w:themeColor="accent1" w:themeShade="7F"/>
      <w:sz w:val="24"/>
      <w:szCs w:val="24"/>
      <w:lang w:val="fr-FR" w:eastAsia="fr-FR"/>
    </w:rPr>
  </w:style>
  <w:style w:type="character" w:styleId="CitationHTML">
    <w:name w:val="HTML Cite"/>
    <w:basedOn w:val="Policepardfaut"/>
    <w:uiPriority w:val="99"/>
    <w:semiHidden/>
    <w:unhideWhenUsed/>
    <w:rsid w:val="00C50A36"/>
    <w:rPr>
      <w:i/>
      <w:iCs/>
    </w:rPr>
  </w:style>
  <w:style w:type="character" w:styleId="Lienhypertexte">
    <w:name w:val="Hyperlink"/>
    <w:basedOn w:val="Policepardfaut"/>
    <w:uiPriority w:val="99"/>
    <w:semiHidden/>
    <w:unhideWhenUsed/>
    <w:rsid w:val="002F5A31"/>
    <w:rPr>
      <w:color w:val="0000FF"/>
      <w:u w:val="single"/>
    </w:rPr>
  </w:style>
  <w:style w:type="paragraph" w:customStyle="1" w:styleId="date">
    <w:name w:val="date"/>
    <w:basedOn w:val="Normal"/>
    <w:rsid w:val="005A6928"/>
    <w:rPr>
      <w:rFonts w:eastAsia="Times New Roman"/>
    </w:rPr>
  </w:style>
  <w:style w:type="character" w:customStyle="1" w:styleId="previous">
    <w:name w:val="previous"/>
    <w:basedOn w:val="Policepardfaut"/>
    <w:rsid w:val="005A6928"/>
  </w:style>
  <w:style w:type="character" w:customStyle="1" w:styleId="next">
    <w:name w:val="next"/>
    <w:basedOn w:val="Policepardfaut"/>
    <w:rsid w:val="005A6928"/>
  </w:style>
  <w:style w:type="paragraph" w:customStyle="1" w:styleId="chapo">
    <w:name w:val="chapo"/>
    <w:basedOn w:val="Normal"/>
    <w:rsid w:val="005A6928"/>
    <w:rPr>
      <w:rFonts w:eastAsia="Times New Roman"/>
    </w:rPr>
  </w:style>
  <w:style w:type="paragraph" w:customStyle="1" w:styleId="notifications">
    <w:name w:val="notifications"/>
    <w:basedOn w:val="Normal"/>
    <w:rsid w:val="005A6928"/>
    <w:rPr>
      <w:rFonts w:eastAsia="Times New Roman"/>
    </w:rPr>
  </w:style>
  <w:style w:type="paragraph" w:customStyle="1" w:styleId="pnormal">
    <w:name w:val="p_normal"/>
    <w:basedOn w:val="Normal"/>
    <w:rsid w:val="00C93A36"/>
    <w:rPr>
      <w:rFonts w:eastAsia="Times New Roman"/>
    </w:rPr>
  </w:style>
  <w:style w:type="paragraph" w:styleId="PrformatHTML">
    <w:name w:val="HTML Preformatted"/>
    <w:basedOn w:val="Normal"/>
    <w:link w:val="PrformatHTMLCar"/>
    <w:uiPriority w:val="99"/>
    <w:semiHidden/>
    <w:unhideWhenUsed/>
    <w:rsid w:val="00F5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5466A"/>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0078">
      <w:bodyDiv w:val="1"/>
      <w:marLeft w:val="0"/>
      <w:marRight w:val="0"/>
      <w:marTop w:val="0"/>
      <w:marBottom w:val="0"/>
      <w:divBdr>
        <w:top w:val="none" w:sz="0" w:space="0" w:color="auto"/>
        <w:left w:val="none" w:sz="0" w:space="0" w:color="auto"/>
        <w:bottom w:val="none" w:sz="0" w:space="0" w:color="auto"/>
        <w:right w:val="none" w:sz="0" w:space="0" w:color="auto"/>
      </w:divBdr>
      <w:divsChild>
        <w:div w:id="240411000">
          <w:marLeft w:val="0"/>
          <w:marRight w:val="0"/>
          <w:marTop w:val="0"/>
          <w:marBottom w:val="0"/>
          <w:divBdr>
            <w:top w:val="none" w:sz="0" w:space="0" w:color="auto"/>
            <w:left w:val="none" w:sz="0" w:space="0" w:color="auto"/>
            <w:bottom w:val="none" w:sz="0" w:space="0" w:color="auto"/>
            <w:right w:val="none" w:sz="0" w:space="0" w:color="auto"/>
          </w:divBdr>
        </w:div>
        <w:div w:id="1657563136">
          <w:marLeft w:val="0"/>
          <w:marRight w:val="0"/>
          <w:marTop w:val="0"/>
          <w:marBottom w:val="0"/>
          <w:divBdr>
            <w:top w:val="none" w:sz="0" w:space="0" w:color="auto"/>
            <w:left w:val="none" w:sz="0" w:space="0" w:color="auto"/>
            <w:bottom w:val="none" w:sz="0" w:space="0" w:color="auto"/>
            <w:right w:val="none" w:sz="0" w:space="0" w:color="auto"/>
          </w:divBdr>
        </w:div>
        <w:div w:id="2063601852">
          <w:marLeft w:val="0"/>
          <w:marRight w:val="0"/>
          <w:marTop w:val="0"/>
          <w:marBottom w:val="0"/>
          <w:divBdr>
            <w:top w:val="none" w:sz="0" w:space="0" w:color="auto"/>
            <w:left w:val="none" w:sz="0" w:space="0" w:color="auto"/>
            <w:bottom w:val="none" w:sz="0" w:space="0" w:color="auto"/>
            <w:right w:val="none" w:sz="0" w:space="0" w:color="auto"/>
          </w:divBdr>
        </w:div>
        <w:div w:id="218250077">
          <w:marLeft w:val="0"/>
          <w:marRight w:val="0"/>
          <w:marTop w:val="0"/>
          <w:marBottom w:val="0"/>
          <w:divBdr>
            <w:top w:val="none" w:sz="0" w:space="0" w:color="auto"/>
            <w:left w:val="none" w:sz="0" w:space="0" w:color="auto"/>
            <w:bottom w:val="none" w:sz="0" w:space="0" w:color="auto"/>
            <w:right w:val="none" w:sz="0" w:space="0" w:color="auto"/>
          </w:divBdr>
        </w:div>
        <w:div w:id="2125272736">
          <w:marLeft w:val="0"/>
          <w:marRight w:val="0"/>
          <w:marTop w:val="0"/>
          <w:marBottom w:val="0"/>
          <w:divBdr>
            <w:top w:val="none" w:sz="0" w:space="0" w:color="auto"/>
            <w:left w:val="none" w:sz="0" w:space="0" w:color="auto"/>
            <w:bottom w:val="none" w:sz="0" w:space="0" w:color="auto"/>
            <w:right w:val="none" w:sz="0" w:space="0" w:color="auto"/>
          </w:divBdr>
        </w:div>
      </w:divsChild>
    </w:div>
    <w:div w:id="524365844">
      <w:bodyDiv w:val="1"/>
      <w:marLeft w:val="0"/>
      <w:marRight w:val="0"/>
      <w:marTop w:val="0"/>
      <w:marBottom w:val="0"/>
      <w:divBdr>
        <w:top w:val="none" w:sz="0" w:space="0" w:color="auto"/>
        <w:left w:val="none" w:sz="0" w:space="0" w:color="auto"/>
        <w:bottom w:val="none" w:sz="0" w:space="0" w:color="auto"/>
        <w:right w:val="none" w:sz="0" w:space="0" w:color="auto"/>
      </w:divBdr>
    </w:div>
    <w:div w:id="598293854">
      <w:bodyDiv w:val="1"/>
      <w:marLeft w:val="0"/>
      <w:marRight w:val="0"/>
      <w:marTop w:val="0"/>
      <w:marBottom w:val="0"/>
      <w:divBdr>
        <w:top w:val="none" w:sz="0" w:space="0" w:color="auto"/>
        <w:left w:val="none" w:sz="0" w:space="0" w:color="auto"/>
        <w:bottom w:val="none" w:sz="0" w:space="0" w:color="auto"/>
        <w:right w:val="none" w:sz="0" w:space="0" w:color="auto"/>
      </w:divBdr>
    </w:div>
    <w:div w:id="697245325">
      <w:bodyDiv w:val="1"/>
      <w:marLeft w:val="0"/>
      <w:marRight w:val="0"/>
      <w:marTop w:val="0"/>
      <w:marBottom w:val="0"/>
      <w:divBdr>
        <w:top w:val="none" w:sz="0" w:space="0" w:color="auto"/>
        <w:left w:val="none" w:sz="0" w:space="0" w:color="auto"/>
        <w:bottom w:val="none" w:sz="0" w:space="0" w:color="auto"/>
        <w:right w:val="none" w:sz="0" w:space="0" w:color="auto"/>
      </w:divBdr>
    </w:div>
    <w:div w:id="1109591394">
      <w:bodyDiv w:val="1"/>
      <w:marLeft w:val="0"/>
      <w:marRight w:val="0"/>
      <w:marTop w:val="0"/>
      <w:marBottom w:val="0"/>
      <w:divBdr>
        <w:top w:val="none" w:sz="0" w:space="0" w:color="auto"/>
        <w:left w:val="none" w:sz="0" w:space="0" w:color="auto"/>
        <w:bottom w:val="none" w:sz="0" w:space="0" w:color="auto"/>
        <w:right w:val="none" w:sz="0" w:space="0" w:color="auto"/>
      </w:divBdr>
    </w:div>
    <w:div w:id="1358116653">
      <w:bodyDiv w:val="1"/>
      <w:marLeft w:val="0"/>
      <w:marRight w:val="0"/>
      <w:marTop w:val="0"/>
      <w:marBottom w:val="0"/>
      <w:divBdr>
        <w:top w:val="none" w:sz="0" w:space="0" w:color="auto"/>
        <w:left w:val="none" w:sz="0" w:space="0" w:color="auto"/>
        <w:bottom w:val="none" w:sz="0" w:space="0" w:color="auto"/>
        <w:right w:val="none" w:sz="0" w:space="0" w:color="auto"/>
      </w:divBdr>
      <w:divsChild>
        <w:div w:id="1555044546">
          <w:blockQuote w:val="1"/>
          <w:marLeft w:val="0"/>
          <w:marRight w:val="0"/>
          <w:marTop w:val="720"/>
          <w:marBottom w:val="900"/>
          <w:divBdr>
            <w:top w:val="single" w:sz="6" w:space="0" w:color="ECEEF1"/>
            <w:left w:val="single" w:sz="24" w:space="0" w:color="000000"/>
            <w:bottom w:val="single" w:sz="6" w:space="0" w:color="ECEEF1"/>
            <w:right w:val="none" w:sz="0" w:space="0" w:color="auto"/>
          </w:divBdr>
        </w:div>
      </w:divsChild>
    </w:div>
    <w:div w:id="1368140279">
      <w:bodyDiv w:val="1"/>
      <w:marLeft w:val="0"/>
      <w:marRight w:val="0"/>
      <w:marTop w:val="0"/>
      <w:marBottom w:val="0"/>
      <w:divBdr>
        <w:top w:val="none" w:sz="0" w:space="0" w:color="auto"/>
        <w:left w:val="none" w:sz="0" w:space="0" w:color="auto"/>
        <w:bottom w:val="none" w:sz="0" w:space="0" w:color="auto"/>
        <w:right w:val="none" w:sz="0" w:space="0" w:color="auto"/>
      </w:divBdr>
      <w:divsChild>
        <w:div w:id="1991013707">
          <w:marLeft w:val="0"/>
          <w:marRight w:val="150"/>
          <w:marTop w:val="0"/>
          <w:marBottom w:val="0"/>
          <w:divBdr>
            <w:top w:val="none" w:sz="0" w:space="0" w:color="auto"/>
            <w:left w:val="none" w:sz="0" w:space="0" w:color="auto"/>
            <w:bottom w:val="none" w:sz="0" w:space="0" w:color="auto"/>
            <w:right w:val="single" w:sz="6" w:space="8" w:color="F2F2F2"/>
          </w:divBdr>
        </w:div>
        <w:div w:id="1021476230">
          <w:marLeft w:val="0"/>
          <w:marRight w:val="0"/>
          <w:marTop w:val="0"/>
          <w:marBottom w:val="0"/>
          <w:divBdr>
            <w:top w:val="none" w:sz="0" w:space="0" w:color="auto"/>
            <w:left w:val="none" w:sz="0" w:space="0" w:color="auto"/>
            <w:bottom w:val="none" w:sz="0" w:space="0" w:color="auto"/>
            <w:right w:val="none" w:sz="0" w:space="0" w:color="auto"/>
          </w:divBdr>
        </w:div>
        <w:div w:id="1598442994">
          <w:marLeft w:val="0"/>
          <w:marRight w:val="0"/>
          <w:marTop w:val="0"/>
          <w:marBottom w:val="0"/>
          <w:divBdr>
            <w:top w:val="none" w:sz="0" w:space="0" w:color="auto"/>
            <w:left w:val="none" w:sz="0" w:space="0" w:color="auto"/>
            <w:bottom w:val="none" w:sz="0" w:space="0" w:color="auto"/>
            <w:right w:val="none" w:sz="0" w:space="0" w:color="auto"/>
          </w:divBdr>
          <w:divsChild>
            <w:div w:id="604966200">
              <w:marLeft w:val="0"/>
              <w:marRight w:val="0"/>
              <w:marTop w:val="0"/>
              <w:marBottom w:val="0"/>
              <w:divBdr>
                <w:top w:val="single" w:sz="6" w:space="0" w:color="CCCCCC"/>
                <w:left w:val="single" w:sz="6" w:space="0" w:color="CCCCCC"/>
                <w:bottom w:val="single" w:sz="6" w:space="0" w:color="CCCCCC"/>
                <w:right w:val="single" w:sz="6" w:space="0" w:color="CCCCCC"/>
              </w:divBdr>
              <w:divsChild>
                <w:div w:id="997345583">
                  <w:marLeft w:val="0"/>
                  <w:marRight w:val="0"/>
                  <w:marTop w:val="0"/>
                  <w:marBottom w:val="0"/>
                  <w:divBdr>
                    <w:top w:val="none" w:sz="0" w:space="0" w:color="auto"/>
                    <w:left w:val="none" w:sz="0" w:space="0" w:color="auto"/>
                    <w:bottom w:val="single" w:sz="6" w:space="0" w:color="CCCCCC"/>
                    <w:right w:val="none" w:sz="0" w:space="0" w:color="auto"/>
                  </w:divBdr>
                </w:div>
              </w:divsChild>
            </w:div>
            <w:div w:id="1611546494">
              <w:blockQuote w:val="1"/>
              <w:marLeft w:val="0"/>
              <w:marRight w:val="0"/>
              <w:marTop w:val="150"/>
              <w:marBottom w:val="150"/>
              <w:divBdr>
                <w:top w:val="single" w:sz="6" w:space="8" w:color="F2F2F2"/>
                <w:left w:val="none" w:sz="0" w:space="0" w:color="auto"/>
                <w:bottom w:val="single" w:sz="6" w:space="8" w:color="F2F2F2"/>
                <w:right w:val="none" w:sz="0" w:space="0" w:color="auto"/>
              </w:divBdr>
            </w:div>
          </w:divsChild>
        </w:div>
      </w:divsChild>
    </w:div>
    <w:div w:id="1452433395">
      <w:bodyDiv w:val="1"/>
      <w:marLeft w:val="0"/>
      <w:marRight w:val="0"/>
      <w:marTop w:val="0"/>
      <w:marBottom w:val="0"/>
      <w:divBdr>
        <w:top w:val="none" w:sz="0" w:space="0" w:color="auto"/>
        <w:left w:val="none" w:sz="0" w:space="0" w:color="auto"/>
        <w:bottom w:val="none" w:sz="0" w:space="0" w:color="auto"/>
        <w:right w:val="none" w:sz="0" w:space="0" w:color="auto"/>
      </w:divBdr>
      <w:divsChild>
        <w:div w:id="1873028995">
          <w:marLeft w:val="0"/>
          <w:marRight w:val="0"/>
          <w:marTop w:val="0"/>
          <w:marBottom w:val="445"/>
          <w:divBdr>
            <w:top w:val="none" w:sz="0" w:space="0" w:color="auto"/>
            <w:left w:val="none" w:sz="0" w:space="0" w:color="auto"/>
            <w:bottom w:val="none" w:sz="0" w:space="0" w:color="auto"/>
            <w:right w:val="none" w:sz="0" w:space="0" w:color="auto"/>
          </w:divBdr>
          <w:divsChild>
            <w:div w:id="122355982">
              <w:marLeft w:val="0"/>
              <w:marRight w:val="0"/>
              <w:marTop w:val="0"/>
              <w:marBottom w:val="0"/>
              <w:divBdr>
                <w:top w:val="none" w:sz="0" w:space="0" w:color="auto"/>
                <w:left w:val="none" w:sz="0" w:space="0" w:color="auto"/>
                <w:bottom w:val="none" w:sz="0" w:space="0" w:color="auto"/>
                <w:right w:val="none" w:sz="0" w:space="0" w:color="auto"/>
              </w:divBdr>
            </w:div>
          </w:divsChild>
        </w:div>
        <w:div w:id="1380516433">
          <w:marLeft w:val="0"/>
          <w:marRight w:val="0"/>
          <w:marTop w:val="0"/>
          <w:marBottom w:val="0"/>
          <w:divBdr>
            <w:top w:val="none" w:sz="0" w:space="0" w:color="auto"/>
            <w:left w:val="none" w:sz="0" w:space="0" w:color="auto"/>
            <w:bottom w:val="none" w:sz="0" w:space="0" w:color="auto"/>
            <w:right w:val="none" w:sz="0" w:space="0" w:color="auto"/>
          </w:divBdr>
        </w:div>
      </w:divsChild>
    </w:div>
    <w:div w:id="1465586472">
      <w:bodyDiv w:val="1"/>
      <w:marLeft w:val="0"/>
      <w:marRight w:val="0"/>
      <w:marTop w:val="0"/>
      <w:marBottom w:val="0"/>
      <w:divBdr>
        <w:top w:val="none" w:sz="0" w:space="0" w:color="auto"/>
        <w:left w:val="none" w:sz="0" w:space="0" w:color="auto"/>
        <w:bottom w:val="none" w:sz="0" w:space="0" w:color="auto"/>
        <w:right w:val="none" w:sz="0" w:space="0" w:color="auto"/>
      </w:divBdr>
    </w:div>
    <w:div w:id="1530602424">
      <w:bodyDiv w:val="1"/>
      <w:marLeft w:val="0"/>
      <w:marRight w:val="0"/>
      <w:marTop w:val="0"/>
      <w:marBottom w:val="0"/>
      <w:divBdr>
        <w:top w:val="none" w:sz="0" w:space="0" w:color="auto"/>
        <w:left w:val="none" w:sz="0" w:space="0" w:color="auto"/>
        <w:bottom w:val="none" w:sz="0" w:space="0" w:color="auto"/>
        <w:right w:val="none" w:sz="0" w:space="0" w:color="auto"/>
      </w:divBdr>
      <w:divsChild>
        <w:div w:id="1711685201">
          <w:marLeft w:val="0"/>
          <w:marRight w:val="0"/>
          <w:marTop w:val="0"/>
          <w:marBottom w:val="0"/>
          <w:divBdr>
            <w:top w:val="none" w:sz="0" w:space="0" w:color="auto"/>
            <w:left w:val="none" w:sz="0" w:space="0" w:color="auto"/>
            <w:bottom w:val="none" w:sz="0" w:space="0" w:color="auto"/>
            <w:right w:val="none" w:sz="0" w:space="0" w:color="auto"/>
          </w:divBdr>
        </w:div>
        <w:div w:id="1148404501">
          <w:marLeft w:val="0"/>
          <w:marRight w:val="0"/>
          <w:marTop w:val="0"/>
          <w:marBottom w:val="0"/>
          <w:divBdr>
            <w:top w:val="none" w:sz="0" w:space="0" w:color="auto"/>
            <w:left w:val="none" w:sz="0" w:space="0" w:color="auto"/>
            <w:bottom w:val="none" w:sz="0" w:space="0" w:color="auto"/>
            <w:right w:val="none" w:sz="0" w:space="0" w:color="auto"/>
          </w:divBdr>
        </w:div>
        <w:div w:id="261454803">
          <w:marLeft w:val="0"/>
          <w:marRight w:val="0"/>
          <w:marTop w:val="0"/>
          <w:marBottom w:val="0"/>
          <w:divBdr>
            <w:top w:val="none" w:sz="0" w:space="0" w:color="auto"/>
            <w:left w:val="none" w:sz="0" w:space="0" w:color="auto"/>
            <w:bottom w:val="none" w:sz="0" w:space="0" w:color="auto"/>
            <w:right w:val="none" w:sz="0" w:space="0" w:color="auto"/>
          </w:divBdr>
        </w:div>
        <w:div w:id="138348657">
          <w:marLeft w:val="0"/>
          <w:marRight w:val="0"/>
          <w:marTop w:val="0"/>
          <w:marBottom w:val="0"/>
          <w:divBdr>
            <w:top w:val="none" w:sz="0" w:space="0" w:color="auto"/>
            <w:left w:val="none" w:sz="0" w:space="0" w:color="auto"/>
            <w:bottom w:val="none" w:sz="0" w:space="0" w:color="auto"/>
            <w:right w:val="none" w:sz="0" w:space="0" w:color="auto"/>
          </w:divBdr>
        </w:div>
      </w:divsChild>
    </w:div>
    <w:div w:id="1772235874">
      <w:bodyDiv w:val="1"/>
      <w:marLeft w:val="0"/>
      <w:marRight w:val="0"/>
      <w:marTop w:val="0"/>
      <w:marBottom w:val="0"/>
      <w:divBdr>
        <w:top w:val="none" w:sz="0" w:space="0" w:color="auto"/>
        <w:left w:val="none" w:sz="0" w:space="0" w:color="auto"/>
        <w:bottom w:val="none" w:sz="0" w:space="0" w:color="auto"/>
        <w:right w:val="none" w:sz="0" w:space="0" w:color="auto"/>
      </w:divBdr>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infirmiers.com/profession-infirmiere/cooperations-interprofessionnelles/protocoles-asalee-infirmieres-generalistes-temoign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omicali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HMToggle('toggle','TOGGLE0186A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14</Pages>
  <Words>5256</Words>
  <Characters>28910</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15</cp:revision>
  <cp:lastPrinted>2020-03-12T09:32:00Z</cp:lastPrinted>
  <dcterms:created xsi:type="dcterms:W3CDTF">2020-03-13T09:49:00Z</dcterms:created>
  <dcterms:modified xsi:type="dcterms:W3CDTF">2020-03-13T19:06:00Z</dcterms:modified>
</cp:coreProperties>
</file>