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C6" w:rsidRDefault="00431AC6" w:rsidP="00431AC6">
      <w:pPr>
        <w:pStyle w:val="Pardfaut"/>
        <w:spacing w:before="40" w:after="60" w:line="264" w:lineRule="auto"/>
        <w:jc w:val="center"/>
        <w:rPr>
          <w:rFonts w:ascii="Arial" w:hAnsi="Arial" w:cs="Arial"/>
          <w:b/>
          <w:bCs/>
          <w:color w:val="000000" w:themeColor="text1"/>
          <w:sz w:val="36"/>
          <w:szCs w:val="36"/>
        </w:rPr>
      </w:pPr>
      <w:r>
        <w:rPr>
          <w:rFonts w:ascii="Arial" w:hAnsi="Arial" w:cs="Arial"/>
          <w:b/>
          <w:bCs/>
          <w:color w:val="000000" w:themeColor="text1"/>
          <w:sz w:val="36"/>
          <w:szCs w:val="36"/>
        </w:rPr>
        <w:t>PROGRAMME DE FORMATION :</w:t>
      </w:r>
    </w:p>
    <w:p w:rsidR="00431AC6" w:rsidRPr="00D11580" w:rsidRDefault="00431AC6" w:rsidP="00431AC6">
      <w:pPr>
        <w:pStyle w:val="Pardfaut"/>
        <w:spacing w:before="40" w:after="60" w:line="264" w:lineRule="auto"/>
        <w:jc w:val="center"/>
        <w:rPr>
          <w:rFonts w:ascii="Arial" w:hAnsi="Arial" w:cs="Arial"/>
          <w:b/>
          <w:bCs/>
          <w:color w:val="000000" w:themeColor="text1"/>
          <w:sz w:val="24"/>
          <w:szCs w:val="24"/>
        </w:rPr>
      </w:pPr>
    </w:p>
    <w:p w:rsidR="00431AC6" w:rsidRPr="00431AC6" w:rsidRDefault="00431AC6" w:rsidP="00431AC6">
      <w:pPr>
        <w:pStyle w:val="Corps"/>
        <w:jc w:val="center"/>
        <w:rPr>
          <w:rFonts w:ascii="Arial" w:hAnsi="Arial" w:cs="Arial"/>
          <w:b/>
          <w:bCs/>
          <w:caps/>
          <w:sz w:val="36"/>
          <w:szCs w:val="36"/>
        </w:rPr>
      </w:pPr>
      <w:bookmarkStart w:id="0" w:name="_GoBack"/>
      <w:r w:rsidRPr="00431AC6">
        <w:rPr>
          <w:rFonts w:ascii="Arial" w:hAnsi="Arial" w:cs="Arial"/>
          <w:b/>
          <w:bCs/>
          <w:caps/>
          <w:sz w:val="36"/>
          <w:szCs w:val="36"/>
        </w:rPr>
        <w:t>Manager au quotidien</w:t>
      </w:r>
    </w:p>
    <w:bookmarkEnd w:id="0"/>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 xml:space="preserve">Client </w:t>
      </w:r>
      <w:r w:rsidRPr="00C76A98">
        <w:rPr>
          <w:rFonts w:ascii="Arial" w:hAnsi="Arial" w:cs="Arial"/>
          <w:b/>
          <w:bCs/>
          <w:color w:val="000000" w:themeColor="text1"/>
          <w:u w:color="000000"/>
        </w:rPr>
        <w:t>:</w:t>
      </w:r>
      <w:r w:rsidRPr="00C76A98">
        <w:rPr>
          <w:rFonts w:ascii="Arial" w:hAnsi="Arial" w:cs="Arial"/>
          <w:color w:val="000000" w:themeColor="text1"/>
          <w:u w:color="000000"/>
        </w:rPr>
        <w:t xml:space="preserve"> Nom des clients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Période de formation</w:t>
      </w:r>
      <w:r w:rsidRPr="00C76A98">
        <w:rPr>
          <w:rFonts w:ascii="Arial" w:hAnsi="Arial" w:cs="Arial"/>
          <w:b/>
          <w:bCs/>
          <w:color w:val="000000" w:themeColor="text1"/>
          <w:u w:color="000000"/>
        </w:rPr>
        <w:t xml:space="preserve"> : </w:t>
      </w:r>
      <w:r w:rsidRPr="00C76A98">
        <w:rPr>
          <w:rFonts w:ascii="Arial" w:hAnsi="Arial" w:cs="Arial"/>
          <w:color w:val="000000" w:themeColor="text1"/>
          <w:u w:color="000000"/>
        </w:rPr>
        <w:t xml:space="preserve">Période de formation et nombre d’heures et de jours de formation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Durée de formation :</w:t>
      </w:r>
      <w:r w:rsidRPr="00FC3648">
        <w:rPr>
          <w:rFonts w:ascii="Arial" w:hAnsi="Arial" w:cs="Arial"/>
          <w:b/>
          <w:bCs/>
          <w:color w:val="000000" w:themeColor="text1"/>
        </w:rPr>
        <w:t xml:space="preserve"> </w:t>
      </w:r>
      <w:r w:rsidRPr="00FC3648">
        <w:rPr>
          <w:rFonts w:ascii="Arial" w:hAnsi="Arial" w:cs="Arial"/>
          <w:color w:val="000000" w:themeColor="text1"/>
        </w:rPr>
        <w:t xml:space="preserve"> </w:t>
      </w:r>
      <w:r w:rsidRPr="00C76A98">
        <w:rPr>
          <w:rFonts w:ascii="Arial" w:hAnsi="Arial" w:cs="Arial"/>
          <w:color w:val="000000" w:themeColor="text1"/>
          <w:u w:color="000000"/>
        </w:rPr>
        <w:t>combien de temps dure la formation en jour ou en heure</w:t>
      </w:r>
      <w:r>
        <w:rPr>
          <w:rFonts w:ascii="Arial" w:hAnsi="Arial" w:cs="Arial"/>
          <w:color w:val="000000" w:themeColor="text1"/>
          <w:u w:color="000000"/>
        </w:rPr>
        <w:t>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Objectif :</w:t>
      </w:r>
      <w:r w:rsidRPr="00FC3648">
        <w:rPr>
          <w:rFonts w:ascii="Arial" w:hAnsi="Arial" w:cs="Arial"/>
          <w:b/>
          <w:bCs/>
          <w:color w:val="000000" w:themeColor="text1"/>
        </w:rPr>
        <w:t xml:space="preserve"> </w:t>
      </w:r>
      <w:r w:rsidRPr="00C76A98">
        <w:rPr>
          <w:rFonts w:ascii="Arial" w:hAnsi="Arial" w:cs="Arial"/>
          <w:color w:val="000000" w:themeColor="text1"/>
          <w:u w:color="000000"/>
          <w:lang w:val="es-ES_tradnl"/>
        </w:rPr>
        <w:t xml:space="preserve">que va </w:t>
      </w:r>
      <w:r w:rsidRPr="00C76A98">
        <w:rPr>
          <w:rFonts w:ascii="Arial" w:hAnsi="Arial" w:cs="Arial"/>
          <w:color w:val="000000" w:themeColor="text1"/>
          <w:u w:color="000000"/>
        </w:rPr>
        <w:t>être capable de faire votre client à l’issue de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xml:space="preserve">? Quelles compétences, métier, ou savoir va-t-il acquérir, dans quelles circonstances va-t-il pourvoir les </w:t>
      </w:r>
      <w:proofErr w:type="gramStart"/>
      <w:r w:rsidRPr="00C76A98">
        <w:rPr>
          <w:rFonts w:ascii="Arial" w:hAnsi="Arial" w:cs="Arial"/>
          <w:color w:val="000000" w:themeColor="text1"/>
          <w:u w:color="000000"/>
        </w:rPr>
        <w:t>mettre</w:t>
      </w:r>
      <w:proofErr w:type="gramEnd"/>
      <w:r w:rsidRPr="00C76A98">
        <w:rPr>
          <w:rFonts w:ascii="Arial" w:hAnsi="Arial" w:cs="Arial"/>
          <w:color w:val="000000" w:themeColor="text1"/>
          <w:u w:color="000000"/>
        </w:rPr>
        <w:t xml:space="preserve"> en œuvre. </w:t>
      </w:r>
    </w:p>
    <w:p w:rsidR="00431AC6" w:rsidRPr="00C65ACC"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Public visé :</w:t>
      </w:r>
      <w:r w:rsidRPr="00FC3648">
        <w:rPr>
          <w:rFonts w:ascii="Arial" w:hAnsi="Arial" w:cs="Arial"/>
          <w:b/>
          <w:bCs/>
          <w:color w:val="000000" w:themeColor="text1"/>
        </w:rPr>
        <w:t xml:space="preserve"> </w:t>
      </w:r>
      <w:r w:rsidRPr="00C76A98">
        <w:rPr>
          <w:rFonts w:ascii="Arial" w:hAnsi="Arial" w:cs="Arial"/>
          <w:color w:val="000000" w:themeColor="text1"/>
          <w:u w:color="000000"/>
        </w:rPr>
        <w:t>Qui sont les personnes visées par cette formation</w:t>
      </w:r>
      <w:r>
        <w:rPr>
          <w:rFonts w:ascii="Arial" w:hAnsi="Arial" w:cs="Arial"/>
          <w:color w:val="000000" w:themeColor="text1"/>
          <w:u w:color="000000"/>
        </w:rPr>
        <w:t> ?</w:t>
      </w:r>
    </w:p>
    <w:p w:rsidR="00431AC6" w:rsidRPr="00C65ACC"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Prérequis :</w:t>
      </w:r>
      <w:r w:rsidRPr="00FC3648">
        <w:rPr>
          <w:rFonts w:ascii="Arial" w:hAnsi="Arial" w:cs="Arial"/>
          <w:b/>
          <w:bCs/>
          <w:color w:val="000000" w:themeColor="text1"/>
        </w:rPr>
        <w:t xml:space="preserve"> </w:t>
      </w:r>
      <w:r w:rsidRPr="00C76A98">
        <w:rPr>
          <w:rFonts w:ascii="Arial" w:hAnsi="Arial" w:cs="Arial"/>
          <w:color w:val="000000" w:themeColor="text1"/>
          <w:u w:color="000000"/>
        </w:rPr>
        <w:t>Quelles sont les connaissances de base pour suivre ses formations</w:t>
      </w:r>
      <w:r>
        <w:rPr>
          <w:rFonts w:ascii="Arial" w:hAnsi="Arial" w:cs="Arial"/>
          <w:color w:val="000000" w:themeColor="text1"/>
          <w:u w:color="000000"/>
        </w:rPr>
        <w:t>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Moyen et modalité :</w:t>
      </w:r>
      <w:r w:rsidRPr="00FC3648">
        <w:rPr>
          <w:rFonts w:ascii="Arial" w:hAnsi="Arial" w:cs="Arial"/>
          <w:b/>
          <w:bCs/>
          <w:color w:val="000000" w:themeColor="text1"/>
        </w:rPr>
        <w:t xml:space="preserve"> </w:t>
      </w:r>
      <w:r w:rsidRPr="00C76A98">
        <w:rPr>
          <w:rFonts w:ascii="Arial" w:hAnsi="Arial" w:cs="Arial"/>
          <w:color w:val="000000" w:themeColor="text1"/>
          <w:u w:color="000000"/>
        </w:rPr>
        <w:t>Comment se déroule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Que de la théorie dans une salle, ou de la pratique dans une salle, ou de la pratique dans un endroit prévu à cet effet</w:t>
      </w:r>
      <w:r>
        <w:rPr>
          <w:rFonts w:ascii="Arial" w:hAnsi="Arial" w:cs="Arial"/>
          <w:color w:val="000000" w:themeColor="text1"/>
          <w:u w:color="000000"/>
        </w:rPr>
        <w:t>.</w:t>
      </w:r>
    </w:p>
    <w:p w:rsidR="00431AC6" w:rsidRPr="00C65ACC"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Évaluation :</w:t>
      </w:r>
      <w:r w:rsidRPr="00FC3648">
        <w:rPr>
          <w:rFonts w:ascii="Arial" w:hAnsi="Arial" w:cs="Arial"/>
          <w:b/>
          <w:bCs/>
          <w:color w:val="000000" w:themeColor="text1"/>
        </w:rPr>
        <w:t xml:space="preserve"> </w:t>
      </w:r>
      <w:r w:rsidRPr="00C76A98">
        <w:rPr>
          <w:rFonts w:ascii="Arial" w:hAnsi="Arial" w:cs="Arial"/>
          <w:color w:val="000000" w:themeColor="text1"/>
          <w:u w:color="000000"/>
        </w:rPr>
        <w:t>Méthode d’évaluation choisie : sous quelle forme le client valide ses connaissances</w:t>
      </w:r>
      <w:r>
        <w:rPr>
          <w:rFonts w:ascii="Arial" w:hAnsi="Arial" w:cs="Arial"/>
          <w:color w:val="000000" w:themeColor="text1"/>
          <w:u w:color="000000"/>
        </w:rPr>
        <w:t>.</w:t>
      </w:r>
    </w:p>
    <w:p w:rsidR="00431AC6" w:rsidRPr="00C65ACC"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w:t>
      </w:r>
      <w:r w:rsidRPr="00FC3648">
        <w:rPr>
          <w:rFonts w:ascii="Arial" w:hAnsi="Arial" w:cs="Arial"/>
          <w:b/>
          <w:bCs/>
          <w:color w:val="000000" w:themeColor="text1"/>
        </w:rPr>
        <w:t xml:space="preserve"> </w:t>
      </w:r>
      <w:r w:rsidRPr="00C76A98">
        <w:rPr>
          <w:rFonts w:ascii="Arial" w:hAnsi="Arial" w:cs="Arial"/>
          <w:color w:val="000000" w:themeColor="text1"/>
          <w:u w:color="000000"/>
        </w:rPr>
        <w:t>Lieu de la formation ou espace de connexion à disposition des clients</w:t>
      </w:r>
      <w:r>
        <w:rPr>
          <w:rFonts w:ascii="Arial" w:hAnsi="Arial" w:cs="Arial"/>
          <w:color w:val="000000" w:themeColor="text1"/>
          <w:u w:color="000000"/>
        </w:rPr>
        <w:t>.</w:t>
      </w:r>
    </w:p>
    <w:p w:rsidR="00431AC6" w:rsidRPr="00C65ACC"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Formateur :</w:t>
      </w:r>
      <w:r w:rsidRPr="00FC3648">
        <w:rPr>
          <w:rFonts w:ascii="Arial" w:hAnsi="Arial" w:cs="Arial"/>
          <w:b/>
          <w:bCs/>
          <w:color w:val="000000" w:themeColor="text1"/>
        </w:rPr>
        <w:t xml:space="preserve"> </w:t>
      </w:r>
      <w:r w:rsidRPr="00C76A98">
        <w:rPr>
          <w:rFonts w:ascii="Arial" w:hAnsi="Arial" w:cs="Arial"/>
          <w:color w:val="000000" w:themeColor="text1"/>
          <w:u w:color="000000"/>
        </w:rPr>
        <w:t>Qui est le formateur, et quelles sont ses compétences</w:t>
      </w:r>
      <w:r w:rsidRPr="00C76A98">
        <w:rPr>
          <w:rFonts w:ascii="Arial" w:hAnsi="Arial" w:cs="Arial"/>
          <w:color w:val="000000" w:themeColor="text1"/>
          <w:u w:color="000000"/>
          <w:lang w:val="ru-RU"/>
        </w:rPr>
        <w:t>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mettre en avant les compétences des personnes responsables du suivi de l’élève. Cela peut être le formateur ou une autre personne</w:t>
      </w:r>
      <w:r>
        <w:rPr>
          <w:rFonts w:ascii="Arial" w:hAnsi="Arial" w:cs="Arial"/>
          <w:color w:val="000000" w:themeColor="text1"/>
          <w:u w:color="000000"/>
        </w:rPr>
        <w:t>.</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Coordonnés de contact du formateur (si en formation en ligne)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indiquer comment le client peut contacter le formateur ou la personne en charge de son suivi</w:t>
      </w:r>
      <w:r>
        <w:rPr>
          <w:rFonts w:ascii="Arial" w:hAnsi="Arial" w:cs="Arial"/>
          <w:color w:val="000000" w:themeColor="text1"/>
          <w:u w:color="000000"/>
        </w:rPr>
        <w:t>.</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lang w:val="it-IT"/>
        </w:rPr>
        <w:t>Modalit</w:t>
      </w:r>
      <w:r w:rsidRPr="00C76A98">
        <w:rPr>
          <w:rFonts w:ascii="Arial" w:hAnsi="Arial" w:cs="Arial"/>
          <w:b/>
          <w:bCs/>
          <w:color w:val="000000" w:themeColor="text1"/>
          <w:u w:val="single" w:color="000000"/>
        </w:rPr>
        <w:t>é de contact du formateur ( si formation en ligne )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 xml:space="preserve">Dans une formation en ligne, il faut expliquer comment le formateur / accompagnateur peut être contacté. Quelles périodes de contact, quels outils (chat, forum, mail, etc.) et sous quels délais il doit répondre.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 xml:space="preserve">Méthode de suivi pédagogique si formation en ligne : </w:t>
      </w:r>
    </w:p>
    <w:p w:rsidR="00431AC6" w:rsidRPr="00C76A98"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une formation en ligne, il y a obligatoirement un suivi pédagogique. Il faut donc expliquer comment vous allez le mettre en œuvre.</w:t>
      </w:r>
      <w:r>
        <w:rPr>
          <w:rFonts w:ascii="Arial" w:hAnsi="Arial" w:cs="Arial"/>
          <w:color w:val="000000" w:themeColor="text1"/>
          <w:u w:color="000000"/>
        </w:rPr>
        <w:t xml:space="preserve"> </w:t>
      </w:r>
      <w:r w:rsidRPr="00C76A98">
        <w:rPr>
          <w:rFonts w:ascii="Arial" w:hAnsi="Arial" w:cs="Arial"/>
          <w:color w:val="000000" w:themeColor="text1"/>
          <w:u w:color="000000"/>
        </w:rPr>
        <w:t xml:space="preserve">Exemple : regroupement toute les semaines dans une </w:t>
      </w:r>
      <w:r>
        <w:rPr>
          <w:rFonts w:ascii="Arial" w:hAnsi="Arial" w:cs="Arial"/>
          <w:color w:val="000000" w:themeColor="text1"/>
          <w:u w:color="000000"/>
        </w:rPr>
        <w:t>classe, sur une web-conférence.</w:t>
      </w:r>
    </w:p>
    <w:p w:rsidR="00431AC6"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au cas o</w:t>
      </w:r>
      <w:r w:rsidRPr="00C76A98">
        <w:rPr>
          <w:rFonts w:ascii="Arial" w:hAnsi="Arial" w:cs="Arial"/>
          <w:b/>
          <w:bCs/>
          <w:color w:val="000000" w:themeColor="text1"/>
          <w:u w:val="single" w:color="000000"/>
          <w:lang w:val="it-IT"/>
        </w:rPr>
        <w:t xml:space="preserve">ù </w:t>
      </w:r>
      <w:r w:rsidRPr="00C76A98">
        <w:rPr>
          <w:rFonts w:ascii="Arial" w:hAnsi="Arial" w:cs="Arial"/>
          <w:b/>
          <w:bCs/>
          <w:color w:val="000000" w:themeColor="text1"/>
          <w:u w:val="single" w:color="000000"/>
        </w:rPr>
        <w:t>le client n’a pas accès à internet (si formation en ligne) :</w:t>
      </w:r>
    </w:p>
    <w:p w:rsidR="00431AC6" w:rsidRDefault="00431AC6" w:rsidP="00431A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Il faut pouvoir donner un lieu o</w:t>
      </w:r>
      <w:r w:rsidRPr="00C76A98">
        <w:rPr>
          <w:rFonts w:ascii="Arial" w:hAnsi="Arial" w:cs="Arial"/>
          <w:color w:val="000000" w:themeColor="text1"/>
          <w:u w:color="000000"/>
          <w:lang w:val="it-IT"/>
        </w:rPr>
        <w:t xml:space="preserve">ù </w:t>
      </w:r>
      <w:r w:rsidRPr="00C76A98">
        <w:rPr>
          <w:rFonts w:ascii="Arial" w:hAnsi="Arial" w:cs="Arial"/>
          <w:color w:val="000000" w:themeColor="text1"/>
          <w:u w:color="000000"/>
        </w:rPr>
        <w:t>le client va pouvoir aller se connecter pour suivre la formation s’il n’</w:t>
      </w:r>
      <w:r>
        <w:rPr>
          <w:rFonts w:ascii="Arial" w:hAnsi="Arial" w:cs="Arial"/>
          <w:color w:val="000000" w:themeColor="text1"/>
          <w:u w:color="000000"/>
        </w:rPr>
        <w:t>a pas internet chez lui.</w:t>
      </w:r>
    </w:p>
    <w:p w:rsidR="00431AC6" w:rsidRDefault="00431AC6">
      <w:pPr>
        <w:pStyle w:val="Corps"/>
        <w:jc w:val="center"/>
        <w:rPr>
          <w:b/>
          <w:bCs/>
          <w:sz w:val="28"/>
          <w:szCs w:val="28"/>
        </w:rPr>
      </w:pPr>
    </w:p>
    <w:p w:rsidR="00431AC6" w:rsidRDefault="00431AC6">
      <w:pPr>
        <w:pStyle w:val="Corps"/>
        <w:jc w:val="center"/>
        <w:rPr>
          <w:b/>
          <w:bCs/>
          <w:sz w:val="28"/>
          <w:szCs w:val="28"/>
        </w:rPr>
      </w:pPr>
    </w:p>
    <w:p w:rsidR="00431AC6" w:rsidRDefault="00431AC6">
      <w:pPr>
        <w:pStyle w:val="Corps"/>
        <w:jc w:val="center"/>
        <w:rPr>
          <w:b/>
          <w:bCs/>
          <w:sz w:val="28"/>
          <w:szCs w:val="28"/>
        </w:rPr>
      </w:pPr>
    </w:p>
    <w:p w:rsidR="007C28B3" w:rsidRDefault="007C28B3">
      <w:pPr>
        <w:pStyle w:val="Corps"/>
      </w:pPr>
    </w:p>
    <w:p w:rsidR="00431AC6" w:rsidRDefault="00431AC6">
      <w:pPr>
        <w:pStyle w:val="Corps"/>
      </w:pPr>
    </w:p>
    <w:p w:rsidR="00431AC6" w:rsidRDefault="00431AC6">
      <w:pPr>
        <w:pStyle w:val="Corps"/>
      </w:pPr>
    </w:p>
    <w:p w:rsidR="00431AC6" w:rsidRDefault="00431AC6">
      <w:pPr>
        <w:pStyle w:val="Corps"/>
      </w:pPr>
    </w:p>
    <w:p w:rsidR="007C28B3" w:rsidRPr="00431AC6" w:rsidRDefault="00177EA0" w:rsidP="00431AC6">
      <w:pPr>
        <w:pStyle w:val="Corps"/>
        <w:jc w:val="both"/>
        <w:rPr>
          <w:rFonts w:ascii="Arial" w:hAnsi="Arial" w:cs="Arial"/>
        </w:rPr>
      </w:pPr>
      <w:r w:rsidRPr="00431AC6">
        <w:rPr>
          <w:rFonts w:ascii="Arial" w:hAnsi="Arial" w:cs="Arial"/>
        </w:rPr>
        <w:lastRenderedPageBreak/>
        <w:t xml:space="preserve">Vous éprouvez des difficultés à manager votre </w:t>
      </w:r>
      <w:r w:rsidR="00431AC6" w:rsidRPr="00431AC6">
        <w:rPr>
          <w:rFonts w:ascii="Arial" w:hAnsi="Arial" w:cs="Arial"/>
        </w:rPr>
        <w:t>équipe ?</w:t>
      </w:r>
      <w:r w:rsidRPr="00431AC6">
        <w:rPr>
          <w:rFonts w:ascii="Arial" w:hAnsi="Arial" w:cs="Arial"/>
        </w:rPr>
        <w:t xml:space="preserve"> Vous observez des dysfonctionnements qui affectent </w:t>
      </w:r>
      <w:r w:rsidR="00431AC6" w:rsidRPr="00431AC6">
        <w:rPr>
          <w:rFonts w:ascii="Arial" w:hAnsi="Arial" w:cs="Arial"/>
        </w:rPr>
        <w:t>l’entreprise ?</w:t>
      </w:r>
    </w:p>
    <w:p w:rsidR="007C28B3" w:rsidRPr="00431AC6" w:rsidRDefault="00177EA0" w:rsidP="00431AC6">
      <w:pPr>
        <w:pStyle w:val="Corps"/>
        <w:jc w:val="both"/>
        <w:rPr>
          <w:rFonts w:ascii="Arial" w:hAnsi="Arial" w:cs="Arial"/>
        </w:rPr>
      </w:pPr>
      <w:r w:rsidRPr="00431AC6">
        <w:rPr>
          <w:rFonts w:ascii="Arial" w:hAnsi="Arial" w:cs="Arial"/>
        </w:rPr>
        <w:t xml:space="preserve">Dans un quotidien de plus en plus complexe, le management est sans aucun doute la fonction déterminante au bon </w:t>
      </w:r>
      <w:r w:rsidRPr="00431AC6">
        <w:rPr>
          <w:rFonts w:ascii="Arial" w:hAnsi="Arial" w:cs="Arial"/>
        </w:rPr>
        <w:t xml:space="preserve">fonctionnement d’une organisation. </w:t>
      </w:r>
    </w:p>
    <w:p w:rsidR="007C28B3" w:rsidRPr="00431AC6" w:rsidRDefault="00431AC6" w:rsidP="00431AC6">
      <w:pPr>
        <w:pStyle w:val="Corps"/>
        <w:jc w:val="both"/>
        <w:rPr>
          <w:rFonts w:ascii="Arial" w:hAnsi="Arial" w:cs="Arial"/>
        </w:rPr>
      </w:pPr>
      <w:r w:rsidRPr="00431AC6">
        <w:rPr>
          <w:rFonts w:ascii="Arial" w:hAnsi="Arial" w:cs="Arial"/>
        </w:rPr>
        <w:t>Devenez Formateur Pro</w:t>
      </w:r>
      <w:r w:rsidR="00177EA0" w:rsidRPr="00431AC6">
        <w:rPr>
          <w:rFonts w:ascii="Arial" w:hAnsi="Arial" w:cs="Arial"/>
        </w:rPr>
        <w:t xml:space="preserve"> vous fait bénéficier d’une formation opérationnelle en vue de vous responsabiliser et de vous impliquer au quotidien dans l’activité de votre équipe. Nos formateurs vous font découvrir des méthodes de communicati</w:t>
      </w:r>
      <w:r w:rsidR="00177EA0" w:rsidRPr="00431AC6">
        <w:rPr>
          <w:rFonts w:ascii="Arial" w:hAnsi="Arial" w:cs="Arial"/>
        </w:rPr>
        <w:t>on verbale et non verbale ainsi que des méthodes organisationnelles afin de choisir</w:t>
      </w:r>
      <w:r w:rsidRPr="00431AC6">
        <w:rPr>
          <w:rFonts w:ascii="Arial" w:hAnsi="Arial" w:cs="Arial"/>
        </w:rPr>
        <w:t xml:space="preserve"> entre un management plus </w:t>
      </w:r>
      <w:proofErr w:type="spellStart"/>
      <w:r w:rsidRPr="00431AC6">
        <w:rPr>
          <w:rFonts w:ascii="Arial" w:hAnsi="Arial" w:cs="Arial"/>
        </w:rPr>
        <w:t>délégu</w:t>
      </w:r>
      <w:r w:rsidR="00177EA0" w:rsidRPr="00431AC6">
        <w:rPr>
          <w:rFonts w:ascii="Arial" w:hAnsi="Arial" w:cs="Arial"/>
        </w:rPr>
        <w:t>atif</w:t>
      </w:r>
      <w:proofErr w:type="spellEnd"/>
      <w:r w:rsidR="00177EA0" w:rsidRPr="00431AC6">
        <w:rPr>
          <w:rFonts w:ascii="Arial" w:hAnsi="Arial" w:cs="Arial"/>
        </w:rPr>
        <w:t xml:space="preserve"> ou plus directif.</w:t>
      </w:r>
    </w:p>
    <w:p w:rsidR="007C28B3" w:rsidRPr="00431AC6" w:rsidRDefault="007C28B3" w:rsidP="00431AC6">
      <w:pPr>
        <w:pStyle w:val="Corps"/>
        <w:rPr>
          <w:rFonts w:ascii="Arial" w:hAnsi="Arial" w:cs="Arial"/>
        </w:rPr>
      </w:pPr>
    </w:p>
    <w:p w:rsidR="007C28B3" w:rsidRPr="00431AC6" w:rsidRDefault="00177EA0" w:rsidP="00431AC6">
      <w:pPr>
        <w:pStyle w:val="Corps"/>
        <w:rPr>
          <w:rFonts w:ascii="Arial" w:hAnsi="Arial" w:cs="Arial"/>
        </w:rPr>
      </w:pPr>
      <w:r w:rsidRPr="00431AC6">
        <w:rPr>
          <w:rFonts w:ascii="Arial" w:hAnsi="Arial" w:cs="Arial"/>
        </w:rPr>
        <w:t xml:space="preserve">Définir son propre rôle de manager </w:t>
      </w:r>
    </w:p>
    <w:p w:rsidR="007C28B3" w:rsidRPr="00431AC6" w:rsidRDefault="00177EA0" w:rsidP="00431AC6">
      <w:pPr>
        <w:pStyle w:val="Corps"/>
        <w:rPr>
          <w:rFonts w:ascii="Arial" w:hAnsi="Arial" w:cs="Arial"/>
        </w:rPr>
      </w:pPr>
      <w:r w:rsidRPr="00431AC6">
        <w:rPr>
          <w:rFonts w:ascii="Arial" w:hAnsi="Arial" w:cs="Arial"/>
        </w:rPr>
        <w:t xml:space="preserve">Réguler sa communication face </w:t>
      </w:r>
      <w:r w:rsidR="00431AC6" w:rsidRPr="00431AC6">
        <w:rPr>
          <w:rFonts w:ascii="Arial" w:hAnsi="Arial" w:cs="Arial"/>
        </w:rPr>
        <w:t>à</w:t>
      </w:r>
      <w:r w:rsidRPr="00431AC6">
        <w:rPr>
          <w:rFonts w:ascii="Arial" w:hAnsi="Arial" w:cs="Arial"/>
        </w:rPr>
        <w:t xml:space="preserve"> ses collaborateurs</w:t>
      </w:r>
    </w:p>
    <w:p w:rsidR="007C28B3" w:rsidRPr="00431AC6" w:rsidRDefault="00177EA0" w:rsidP="00431AC6">
      <w:pPr>
        <w:pStyle w:val="Corps"/>
        <w:rPr>
          <w:rFonts w:ascii="Arial" w:hAnsi="Arial" w:cs="Arial"/>
        </w:rPr>
      </w:pPr>
      <w:r w:rsidRPr="00431AC6">
        <w:rPr>
          <w:rFonts w:ascii="Arial" w:hAnsi="Arial" w:cs="Arial"/>
        </w:rPr>
        <w:t>Adapter ses connaissances et l</w:t>
      </w:r>
      <w:r w:rsidRPr="00431AC6">
        <w:rPr>
          <w:rFonts w:ascii="Arial" w:hAnsi="Arial" w:cs="Arial"/>
        </w:rPr>
        <w:t>es transmettre</w:t>
      </w:r>
    </w:p>
    <w:p w:rsidR="007C28B3" w:rsidRPr="00431AC6" w:rsidRDefault="00177EA0" w:rsidP="00431AC6">
      <w:pPr>
        <w:pStyle w:val="Corps"/>
        <w:rPr>
          <w:rFonts w:ascii="Arial" w:hAnsi="Arial" w:cs="Arial"/>
        </w:rPr>
      </w:pPr>
      <w:r w:rsidRPr="00431AC6">
        <w:rPr>
          <w:rFonts w:ascii="Arial" w:hAnsi="Arial" w:cs="Arial"/>
        </w:rPr>
        <w:t>Motiver ses collaborateurs en fonction des aptitudes et attitudes individuelles</w:t>
      </w:r>
    </w:p>
    <w:p w:rsidR="007C28B3" w:rsidRPr="00431AC6" w:rsidRDefault="007C28B3" w:rsidP="00431AC6">
      <w:pPr>
        <w:pStyle w:val="Corps"/>
        <w:rPr>
          <w:rFonts w:ascii="Arial" w:hAnsi="Arial" w:cs="Arial"/>
        </w:rPr>
      </w:pPr>
    </w:p>
    <w:p w:rsidR="007C28B3" w:rsidRPr="00431AC6" w:rsidRDefault="007C28B3" w:rsidP="00431AC6">
      <w:pPr>
        <w:pStyle w:val="Corps"/>
        <w:rPr>
          <w:rFonts w:ascii="Arial" w:hAnsi="Arial" w:cs="Arial"/>
        </w:rPr>
      </w:pP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Rôle du manager d’équipe</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Prise de décision, priorités</w:t>
      </w:r>
    </w:p>
    <w:p w:rsidR="007C28B3" w:rsidRPr="00431AC6" w:rsidRDefault="00177EA0" w:rsidP="00431AC6">
      <w:pPr>
        <w:pStyle w:val="Corps"/>
        <w:rPr>
          <w:rFonts w:ascii="Arial" w:hAnsi="Arial" w:cs="Arial"/>
        </w:rPr>
      </w:pPr>
      <w:r w:rsidRPr="00431AC6">
        <w:rPr>
          <w:rFonts w:ascii="Arial" w:hAnsi="Arial" w:cs="Arial"/>
        </w:rPr>
        <w:t>Ses qualités</w:t>
      </w: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Responsabilité d’un manager d’équipe</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Fixer un cadre de fonctionnement</w:t>
      </w:r>
    </w:p>
    <w:p w:rsidR="007C28B3" w:rsidRPr="00431AC6" w:rsidRDefault="00177EA0" w:rsidP="00431AC6">
      <w:pPr>
        <w:pStyle w:val="Corps"/>
        <w:rPr>
          <w:rFonts w:ascii="Arial" w:hAnsi="Arial" w:cs="Arial"/>
        </w:rPr>
      </w:pPr>
      <w:r w:rsidRPr="00431AC6">
        <w:rPr>
          <w:rFonts w:ascii="Arial" w:hAnsi="Arial" w:cs="Arial"/>
        </w:rPr>
        <w:t xml:space="preserve">Structurer le </w:t>
      </w:r>
      <w:r w:rsidRPr="00431AC6">
        <w:rPr>
          <w:rFonts w:ascii="Arial" w:hAnsi="Arial" w:cs="Arial"/>
        </w:rPr>
        <w:t>fonctionnement de l’équipe</w:t>
      </w:r>
    </w:p>
    <w:p w:rsidR="007C28B3" w:rsidRPr="00431AC6" w:rsidRDefault="00177EA0" w:rsidP="00431AC6">
      <w:pPr>
        <w:pStyle w:val="Corps"/>
        <w:rPr>
          <w:rFonts w:ascii="Arial" w:hAnsi="Arial" w:cs="Arial"/>
        </w:rPr>
      </w:pPr>
      <w:r w:rsidRPr="00431AC6">
        <w:rPr>
          <w:rFonts w:ascii="Arial" w:hAnsi="Arial" w:cs="Arial"/>
        </w:rPr>
        <w:t>Fixer des objectifs clairs et explicites</w:t>
      </w: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La communication du manager</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Communiquer collectivement et individuellement</w:t>
      </w:r>
    </w:p>
    <w:p w:rsidR="007C28B3" w:rsidRPr="00431AC6" w:rsidRDefault="00177EA0" w:rsidP="00431AC6">
      <w:pPr>
        <w:pStyle w:val="Corps"/>
        <w:rPr>
          <w:rFonts w:ascii="Arial" w:hAnsi="Arial" w:cs="Arial"/>
        </w:rPr>
      </w:pPr>
      <w:r w:rsidRPr="00431AC6">
        <w:rPr>
          <w:rFonts w:ascii="Arial" w:hAnsi="Arial" w:cs="Arial"/>
        </w:rPr>
        <w:t>Les réunions collectives</w:t>
      </w:r>
    </w:p>
    <w:p w:rsidR="007C28B3" w:rsidRPr="00431AC6" w:rsidRDefault="00177EA0" w:rsidP="00431AC6">
      <w:pPr>
        <w:pStyle w:val="Corps"/>
        <w:rPr>
          <w:rFonts w:ascii="Arial" w:hAnsi="Arial" w:cs="Arial"/>
        </w:rPr>
      </w:pPr>
      <w:r w:rsidRPr="00431AC6">
        <w:rPr>
          <w:rFonts w:ascii="Arial" w:hAnsi="Arial" w:cs="Arial"/>
        </w:rPr>
        <w:t>Entretiens individuels (objectifs, bénéfices)</w:t>
      </w:r>
    </w:p>
    <w:p w:rsidR="007C28B3" w:rsidRPr="00431AC6" w:rsidRDefault="00177EA0" w:rsidP="00431AC6">
      <w:pPr>
        <w:pStyle w:val="Corps"/>
        <w:rPr>
          <w:rFonts w:ascii="Arial" w:hAnsi="Arial" w:cs="Arial"/>
        </w:rPr>
      </w:pPr>
      <w:r w:rsidRPr="00431AC6">
        <w:rPr>
          <w:rFonts w:ascii="Arial" w:hAnsi="Arial" w:cs="Arial"/>
        </w:rPr>
        <w:t>Bienveillance vs jugement</w:t>
      </w:r>
    </w:p>
    <w:p w:rsidR="007C28B3" w:rsidRPr="00431AC6" w:rsidRDefault="00177EA0" w:rsidP="00431AC6">
      <w:pPr>
        <w:pStyle w:val="Corps"/>
        <w:rPr>
          <w:rFonts w:ascii="Arial" w:hAnsi="Arial" w:cs="Arial"/>
        </w:rPr>
      </w:pPr>
      <w:r w:rsidRPr="00431AC6">
        <w:rPr>
          <w:rFonts w:ascii="Arial" w:hAnsi="Arial" w:cs="Arial"/>
        </w:rPr>
        <w:t>Communica</w:t>
      </w:r>
      <w:r w:rsidRPr="00431AC6">
        <w:rPr>
          <w:rFonts w:ascii="Arial" w:hAnsi="Arial" w:cs="Arial"/>
        </w:rPr>
        <w:t>tion non-verbale</w:t>
      </w:r>
    </w:p>
    <w:p w:rsidR="007C28B3" w:rsidRPr="00431AC6" w:rsidRDefault="00177EA0" w:rsidP="00431AC6">
      <w:pPr>
        <w:pStyle w:val="Corps"/>
        <w:rPr>
          <w:rFonts w:ascii="Arial" w:hAnsi="Arial" w:cs="Arial"/>
        </w:rPr>
      </w:pPr>
      <w:r w:rsidRPr="00431AC6">
        <w:rPr>
          <w:rFonts w:ascii="Arial" w:hAnsi="Arial" w:cs="Arial"/>
        </w:rPr>
        <w:t>La responsabilité de la relation manager/collaborateur</w:t>
      </w: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La valeur ajoutée du manager d’équipe</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 xml:space="preserve">Le manager </w:t>
      </w:r>
      <w:r w:rsidR="00431AC6" w:rsidRPr="00431AC6">
        <w:rPr>
          <w:rFonts w:ascii="Arial" w:hAnsi="Arial" w:cs="Arial"/>
        </w:rPr>
        <w:t>expert :</w:t>
      </w:r>
      <w:r w:rsidRPr="00431AC6">
        <w:rPr>
          <w:rFonts w:ascii="Arial" w:hAnsi="Arial" w:cs="Arial"/>
        </w:rPr>
        <w:t xml:space="preserve"> les enseignements </w:t>
      </w:r>
    </w:p>
    <w:p w:rsidR="007C28B3" w:rsidRPr="00431AC6" w:rsidRDefault="00177EA0" w:rsidP="00431AC6">
      <w:pPr>
        <w:pStyle w:val="Corps"/>
        <w:rPr>
          <w:rFonts w:ascii="Arial" w:hAnsi="Arial" w:cs="Arial"/>
        </w:rPr>
      </w:pPr>
      <w:r w:rsidRPr="00431AC6">
        <w:rPr>
          <w:rFonts w:ascii="Arial" w:hAnsi="Arial" w:cs="Arial"/>
        </w:rPr>
        <w:t xml:space="preserve">Le champ d’action du </w:t>
      </w:r>
      <w:r w:rsidR="00431AC6" w:rsidRPr="00431AC6">
        <w:rPr>
          <w:rFonts w:ascii="Arial" w:hAnsi="Arial" w:cs="Arial"/>
        </w:rPr>
        <w:t>manager :</w:t>
      </w:r>
      <w:r w:rsidRPr="00431AC6">
        <w:rPr>
          <w:rFonts w:ascii="Arial" w:hAnsi="Arial" w:cs="Arial"/>
        </w:rPr>
        <w:t xml:space="preserve"> l’être humain</w:t>
      </w:r>
    </w:p>
    <w:p w:rsidR="007C28B3" w:rsidRPr="00431AC6" w:rsidRDefault="00177EA0" w:rsidP="00431AC6">
      <w:pPr>
        <w:pStyle w:val="Corps"/>
        <w:rPr>
          <w:rFonts w:ascii="Arial" w:hAnsi="Arial" w:cs="Arial"/>
        </w:rPr>
      </w:pPr>
      <w:r w:rsidRPr="00431AC6">
        <w:rPr>
          <w:rFonts w:ascii="Arial" w:hAnsi="Arial" w:cs="Arial"/>
        </w:rPr>
        <w:t xml:space="preserve">L’évolution de carrière </w:t>
      </w:r>
    </w:p>
    <w:p w:rsidR="007C28B3" w:rsidRPr="00431AC6" w:rsidRDefault="00177EA0" w:rsidP="00431AC6">
      <w:pPr>
        <w:pStyle w:val="Corps"/>
        <w:rPr>
          <w:rFonts w:ascii="Arial" w:hAnsi="Arial" w:cs="Arial"/>
        </w:rPr>
      </w:pPr>
      <w:r w:rsidRPr="00431AC6">
        <w:rPr>
          <w:rFonts w:ascii="Arial" w:hAnsi="Arial" w:cs="Arial"/>
        </w:rPr>
        <w:t xml:space="preserve">Ne pas renoncer à son expertise </w:t>
      </w:r>
      <w:r w:rsidRPr="00431AC6">
        <w:rPr>
          <w:rFonts w:ascii="Arial" w:hAnsi="Arial" w:cs="Arial"/>
        </w:rPr>
        <w:t>technique</w:t>
      </w: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Gérer l’implication de ses collaborateurs</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Pyramide de Maslow</w:t>
      </w:r>
    </w:p>
    <w:p w:rsidR="007C28B3" w:rsidRPr="00431AC6" w:rsidRDefault="00177EA0" w:rsidP="00431AC6">
      <w:pPr>
        <w:pStyle w:val="Corps"/>
        <w:rPr>
          <w:rFonts w:ascii="Arial" w:hAnsi="Arial" w:cs="Arial"/>
        </w:rPr>
      </w:pPr>
      <w:r w:rsidRPr="00431AC6">
        <w:rPr>
          <w:rFonts w:ascii="Arial" w:hAnsi="Arial" w:cs="Arial"/>
        </w:rPr>
        <w:t>Les motivations des collaborateurs</w:t>
      </w:r>
    </w:p>
    <w:p w:rsidR="007C28B3" w:rsidRPr="00431AC6" w:rsidRDefault="007C28B3"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t xml:space="preserve">Les styles de management efficace </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Les différents styles</w:t>
      </w:r>
    </w:p>
    <w:p w:rsidR="007C28B3" w:rsidRPr="00431AC6" w:rsidRDefault="00177EA0" w:rsidP="00431AC6">
      <w:pPr>
        <w:pStyle w:val="Corps"/>
        <w:rPr>
          <w:rFonts w:ascii="Arial" w:hAnsi="Arial" w:cs="Arial"/>
        </w:rPr>
      </w:pPr>
      <w:r w:rsidRPr="00431AC6">
        <w:rPr>
          <w:rFonts w:ascii="Arial" w:hAnsi="Arial" w:cs="Arial"/>
        </w:rPr>
        <w:t xml:space="preserve">Le management </w:t>
      </w:r>
      <w:r w:rsidR="00431AC6" w:rsidRPr="00431AC6">
        <w:rPr>
          <w:rFonts w:ascii="Arial" w:hAnsi="Arial" w:cs="Arial"/>
        </w:rPr>
        <w:t>situation :</w:t>
      </w:r>
      <w:r w:rsidRPr="00431AC6">
        <w:rPr>
          <w:rFonts w:ascii="Arial" w:hAnsi="Arial" w:cs="Arial"/>
        </w:rPr>
        <w:t xml:space="preserve"> la carte des styles</w:t>
      </w:r>
    </w:p>
    <w:p w:rsidR="007C28B3" w:rsidRPr="00431AC6" w:rsidRDefault="007C28B3" w:rsidP="00431AC6">
      <w:pPr>
        <w:pStyle w:val="Corps"/>
        <w:rPr>
          <w:rFonts w:ascii="Arial" w:hAnsi="Arial" w:cs="Arial"/>
        </w:rPr>
      </w:pPr>
    </w:p>
    <w:p w:rsidR="00431AC6" w:rsidRPr="00431AC6" w:rsidRDefault="00431AC6" w:rsidP="00431AC6">
      <w:pPr>
        <w:pStyle w:val="Corps"/>
        <w:rPr>
          <w:rFonts w:ascii="Arial" w:hAnsi="Arial" w:cs="Arial"/>
        </w:rPr>
      </w:pPr>
    </w:p>
    <w:p w:rsidR="007C28B3" w:rsidRPr="00431AC6" w:rsidRDefault="00177EA0" w:rsidP="00431AC6">
      <w:pPr>
        <w:pStyle w:val="Corps"/>
        <w:numPr>
          <w:ilvl w:val="0"/>
          <w:numId w:val="2"/>
        </w:numPr>
        <w:rPr>
          <w:rFonts w:ascii="Arial" w:hAnsi="Arial" w:cs="Arial"/>
          <w:b/>
          <w:bCs/>
        </w:rPr>
      </w:pPr>
      <w:r w:rsidRPr="00431AC6">
        <w:rPr>
          <w:rFonts w:ascii="Arial" w:hAnsi="Arial" w:cs="Arial"/>
          <w:b/>
          <w:bCs/>
        </w:rPr>
        <w:lastRenderedPageBreak/>
        <w:t>Gérer l’autonomie des colla</w:t>
      </w:r>
      <w:r w:rsidRPr="00431AC6">
        <w:rPr>
          <w:rFonts w:ascii="Arial" w:hAnsi="Arial" w:cs="Arial"/>
          <w:b/>
          <w:bCs/>
        </w:rPr>
        <w:t>borateurs</w:t>
      </w:r>
    </w:p>
    <w:p w:rsidR="00431AC6" w:rsidRPr="00431AC6" w:rsidRDefault="00431AC6" w:rsidP="00431AC6">
      <w:pPr>
        <w:pStyle w:val="Corps"/>
        <w:ind w:left="360"/>
        <w:rPr>
          <w:rFonts w:ascii="Arial" w:hAnsi="Arial" w:cs="Arial"/>
          <w:b/>
          <w:bCs/>
        </w:rPr>
      </w:pPr>
    </w:p>
    <w:p w:rsidR="007C28B3" w:rsidRPr="00431AC6" w:rsidRDefault="00177EA0" w:rsidP="00431AC6">
      <w:pPr>
        <w:pStyle w:val="Corps"/>
        <w:rPr>
          <w:rFonts w:ascii="Arial" w:hAnsi="Arial" w:cs="Arial"/>
        </w:rPr>
      </w:pPr>
      <w:r w:rsidRPr="00431AC6">
        <w:rPr>
          <w:rFonts w:ascii="Arial" w:hAnsi="Arial" w:cs="Arial"/>
        </w:rPr>
        <w:t>Évaluer l’autonomie du collaborateur</w:t>
      </w:r>
    </w:p>
    <w:p w:rsidR="007C28B3" w:rsidRPr="00431AC6" w:rsidRDefault="00177EA0" w:rsidP="00431AC6">
      <w:pPr>
        <w:pStyle w:val="Corps"/>
        <w:rPr>
          <w:rFonts w:ascii="Arial" w:hAnsi="Arial" w:cs="Arial"/>
        </w:rPr>
      </w:pPr>
      <w:r w:rsidRPr="00431AC6">
        <w:rPr>
          <w:rFonts w:ascii="Arial" w:hAnsi="Arial" w:cs="Arial"/>
        </w:rPr>
        <w:t>Mesure de la performance</w:t>
      </w:r>
    </w:p>
    <w:p w:rsidR="007C28B3" w:rsidRPr="00431AC6" w:rsidRDefault="00177EA0" w:rsidP="00431AC6">
      <w:pPr>
        <w:pStyle w:val="Corps"/>
        <w:rPr>
          <w:rFonts w:ascii="Arial" w:hAnsi="Arial" w:cs="Arial"/>
        </w:rPr>
      </w:pPr>
      <w:r w:rsidRPr="00431AC6">
        <w:rPr>
          <w:rFonts w:ascii="Arial" w:hAnsi="Arial" w:cs="Arial"/>
        </w:rPr>
        <w:t>Entretien individuel</w:t>
      </w:r>
    </w:p>
    <w:p w:rsidR="007C28B3" w:rsidRPr="00431AC6" w:rsidRDefault="00177EA0" w:rsidP="00431AC6">
      <w:pPr>
        <w:pStyle w:val="Corps"/>
        <w:rPr>
          <w:rFonts w:ascii="Arial" w:hAnsi="Arial" w:cs="Arial"/>
        </w:rPr>
      </w:pPr>
      <w:r w:rsidRPr="00431AC6">
        <w:rPr>
          <w:rFonts w:ascii="Arial" w:hAnsi="Arial" w:cs="Arial"/>
        </w:rPr>
        <w:t>Féliciter au quotidien</w:t>
      </w:r>
    </w:p>
    <w:p w:rsidR="007C28B3" w:rsidRPr="00431AC6" w:rsidRDefault="00177EA0" w:rsidP="00431AC6">
      <w:pPr>
        <w:pStyle w:val="Corps"/>
        <w:rPr>
          <w:rFonts w:ascii="Arial" w:hAnsi="Arial" w:cs="Arial"/>
        </w:rPr>
      </w:pPr>
      <w:r w:rsidRPr="00431AC6">
        <w:rPr>
          <w:rFonts w:ascii="Arial" w:hAnsi="Arial" w:cs="Arial"/>
        </w:rPr>
        <w:t xml:space="preserve">Les signes de reconnaissance performants </w:t>
      </w:r>
    </w:p>
    <w:p w:rsidR="007C28B3" w:rsidRPr="00431AC6" w:rsidRDefault="007C28B3" w:rsidP="00431AC6">
      <w:pPr>
        <w:pStyle w:val="Corps"/>
        <w:rPr>
          <w:rFonts w:ascii="Arial" w:hAnsi="Arial" w:cs="Arial"/>
        </w:rPr>
      </w:pPr>
    </w:p>
    <w:p w:rsidR="007C28B3" w:rsidRPr="00431AC6" w:rsidRDefault="00177EA0" w:rsidP="00431AC6">
      <w:pPr>
        <w:pStyle w:val="Corps"/>
        <w:rPr>
          <w:rFonts w:ascii="Arial" w:hAnsi="Arial" w:cs="Arial"/>
        </w:rPr>
      </w:pPr>
      <w:r w:rsidRPr="00431AC6">
        <w:rPr>
          <w:rFonts w:ascii="Arial" w:hAnsi="Arial" w:cs="Arial"/>
          <w:b/>
          <w:bCs/>
        </w:rPr>
        <w:t xml:space="preserve">8.   Gestion des relations difficiles </w:t>
      </w:r>
    </w:p>
    <w:sectPr w:rsidR="007C28B3" w:rsidRPr="00431AC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A0" w:rsidRDefault="00177EA0">
      <w:r>
        <w:separator/>
      </w:r>
    </w:p>
  </w:endnote>
  <w:endnote w:type="continuationSeparator" w:id="0">
    <w:p w:rsidR="00177EA0" w:rsidRDefault="0017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C6" w:rsidRPr="00656EBB" w:rsidRDefault="00431AC6" w:rsidP="00431AC6">
    <w:pPr>
      <w:pStyle w:val="Pieddepage"/>
      <w:pBdr>
        <w:top w:val="single" w:sz="24" w:space="0" w:color="622423"/>
      </w:pBdr>
      <w:tabs>
        <w:tab w:val="clear" w:pos="9072"/>
        <w:tab w:val="right" w:pos="9046"/>
      </w:tabs>
      <w:rPr>
        <w:sz w:val="16"/>
        <w:szCs w:val="16"/>
      </w:rPr>
    </w:pPr>
  </w:p>
  <w:p w:rsidR="00431AC6" w:rsidRPr="001F12F8" w:rsidRDefault="00431AC6" w:rsidP="00431A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sz w:val="16"/>
        <w:szCs w:val="16"/>
        <w:bdr w:val="none" w:sz="0" w:space="0" w:color="auto"/>
        <w:lang w:val="fr-FR" w:eastAsia="fr-FR"/>
      </w:rPr>
    </w:pPr>
    <w:r w:rsidRPr="00656EBB">
      <w:rPr>
        <w:rFonts w:ascii="Arial" w:eastAsia="Times New Roman" w:hAnsi="Arial" w:cs="Arial"/>
        <w:color w:val="222222"/>
        <w:sz w:val="16"/>
        <w:szCs w:val="16"/>
        <w:bdr w:val="none" w:sz="0" w:space="0" w:color="auto"/>
        <w:lang w:val="fr-FR" w:eastAsia="fr-FR"/>
      </w:rPr>
      <w:t>Toute reproduction ou copie sans accord de l’auteur est interdite. Ce document est destiné à l’utilisation unique par les membres de nos formations qui peuvent les exploiter comme bon leur semble. </w:t>
    </w:r>
    <w:r w:rsidRPr="00656EB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A0" w:rsidRDefault="00177EA0">
      <w:r>
        <w:separator/>
      </w:r>
    </w:p>
  </w:footnote>
  <w:footnote w:type="continuationSeparator" w:id="0">
    <w:p w:rsidR="00177EA0" w:rsidRDefault="0017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C6" w:rsidRPr="00113FBC" w:rsidRDefault="00431AC6" w:rsidP="00431AC6">
    <w:pPr>
      <w:pStyle w:val="Titre1"/>
      <w:rPr>
        <w:spacing w:val="0"/>
        <w:sz w:val="16"/>
        <w:szCs w:val="16"/>
      </w:rPr>
    </w:pPr>
    <w:r w:rsidRPr="00113FBC">
      <w:rPr>
        <w:rFonts w:ascii="Arial" w:hAnsi="Arial" w:cs="Arial"/>
        <w:color w:val="222222"/>
        <w:spacing w:val="0"/>
        <w:sz w:val="16"/>
        <w:szCs w:val="16"/>
        <w:shd w:val="clear" w:color="auto" w:fill="FFFFFF"/>
      </w:rPr>
      <w:t>Programme de formation appartenant à Leandro LOZAHIC 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86EBA"/>
    <w:multiLevelType w:val="hybridMultilevel"/>
    <w:tmpl w:val="5F98A9D6"/>
    <w:styleLink w:val="Nombres"/>
    <w:lvl w:ilvl="0" w:tplc="2BF4A43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E659C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EFC7E">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FD6764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C66DB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6A1DF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4B41C5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80EBE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A6638A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860274"/>
    <w:multiLevelType w:val="hybridMultilevel"/>
    <w:tmpl w:val="5F98A9D6"/>
    <w:numStyleLink w:val="Nomb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B3"/>
    <w:rsid w:val="00177EA0"/>
    <w:rsid w:val="00431AC6"/>
    <w:rsid w:val="007C2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66C0"/>
  <w15:docId w15:val="{26AC5119-2973-4491-A462-B7F8C478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paragraph" w:styleId="Titre1">
    <w:name w:val="heading 1"/>
    <w:next w:val="Normal"/>
    <w:link w:val="Titre1Car"/>
    <w:rsid w:val="00431AC6"/>
    <w:pPr>
      <w:pBdr>
        <w:bottom w:val="single" w:sz="12" w:space="0" w:color="943634"/>
      </w:pBdr>
      <w:spacing w:before="400" w:after="200" w:line="252" w:lineRule="auto"/>
      <w:jc w:val="center"/>
      <w:outlineLvl w:val="0"/>
    </w:pPr>
    <w:rPr>
      <w:rFonts w:ascii="Cambria" w:hAnsi="Cambria" w:cs="Arial Unicode MS"/>
      <w:caps/>
      <w:color w:val="632423"/>
      <w:spacing w:val="20"/>
      <w:sz w:val="28"/>
      <w:szCs w:val="28"/>
      <w:u w:color="632423"/>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Nombres">
    <w:name w:val="Nombres"/>
    <w:pPr>
      <w:numPr>
        <w:numId w:val="1"/>
      </w:numPr>
    </w:pPr>
  </w:style>
  <w:style w:type="paragraph" w:customStyle="1" w:styleId="Pardfaut">
    <w:name w:val="Par défaut"/>
    <w:rsid w:val="00431AC6"/>
    <w:rPr>
      <w:rFonts w:ascii="Helvetica" w:hAnsi="Helvetica" w:cs="Arial Unicode MS"/>
      <w:color w:val="000000"/>
      <w:sz w:val="22"/>
      <w:szCs w:val="22"/>
    </w:rPr>
  </w:style>
  <w:style w:type="paragraph" w:styleId="En-tte">
    <w:name w:val="header"/>
    <w:basedOn w:val="Normal"/>
    <w:link w:val="En-tteCar"/>
    <w:uiPriority w:val="99"/>
    <w:unhideWhenUsed/>
    <w:rsid w:val="00431AC6"/>
    <w:pPr>
      <w:tabs>
        <w:tab w:val="center" w:pos="4536"/>
        <w:tab w:val="right" w:pos="9072"/>
      </w:tabs>
    </w:pPr>
  </w:style>
  <w:style w:type="character" w:customStyle="1" w:styleId="En-tteCar">
    <w:name w:val="En-tête Car"/>
    <w:basedOn w:val="Policepardfaut"/>
    <w:link w:val="En-tte"/>
    <w:uiPriority w:val="99"/>
    <w:rsid w:val="00431AC6"/>
    <w:rPr>
      <w:sz w:val="24"/>
      <w:szCs w:val="24"/>
      <w:lang w:val="en-US" w:eastAsia="en-US"/>
    </w:rPr>
  </w:style>
  <w:style w:type="paragraph" w:styleId="Pieddepage">
    <w:name w:val="footer"/>
    <w:basedOn w:val="Normal"/>
    <w:link w:val="PieddepageCar"/>
    <w:uiPriority w:val="99"/>
    <w:unhideWhenUsed/>
    <w:rsid w:val="00431AC6"/>
    <w:pPr>
      <w:tabs>
        <w:tab w:val="center" w:pos="4536"/>
        <w:tab w:val="right" w:pos="9072"/>
      </w:tabs>
    </w:pPr>
  </w:style>
  <w:style w:type="character" w:customStyle="1" w:styleId="PieddepageCar">
    <w:name w:val="Pied de page Car"/>
    <w:basedOn w:val="Policepardfaut"/>
    <w:link w:val="Pieddepage"/>
    <w:uiPriority w:val="99"/>
    <w:rsid w:val="00431AC6"/>
    <w:rPr>
      <w:sz w:val="24"/>
      <w:szCs w:val="24"/>
      <w:lang w:val="en-US" w:eastAsia="en-US"/>
    </w:rPr>
  </w:style>
  <w:style w:type="character" w:customStyle="1" w:styleId="Titre1Car">
    <w:name w:val="Titre 1 Car"/>
    <w:basedOn w:val="Policepardfaut"/>
    <w:link w:val="Titre1"/>
    <w:rsid w:val="00431AC6"/>
    <w:rPr>
      <w:rFonts w:ascii="Cambria" w:hAnsi="Cambria" w:cs="Arial Unicode MS"/>
      <w:caps/>
      <w:color w:val="632423"/>
      <w:spacing w:val="20"/>
      <w:sz w:val="28"/>
      <w:szCs w:val="28"/>
      <w:u w:color="6324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93ED-5575-44BD-B8D2-65C04FFE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Sauvage</cp:lastModifiedBy>
  <cp:revision>2</cp:revision>
  <dcterms:created xsi:type="dcterms:W3CDTF">2016-03-01T18:36:00Z</dcterms:created>
  <dcterms:modified xsi:type="dcterms:W3CDTF">2016-03-01T18:36:00Z</dcterms:modified>
</cp:coreProperties>
</file>