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EC" w:rsidRDefault="006135EC" w:rsidP="00AA1032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A1032" w:rsidRDefault="00AA1032" w:rsidP="00AA1032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PROGRAMME DE FORMATION :</w:t>
      </w:r>
    </w:p>
    <w:p w:rsidR="00AA1032" w:rsidRPr="00D11580" w:rsidRDefault="00AA1032" w:rsidP="00AA1032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A1032" w:rsidRPr="00616C0F" w:rsidRDefault="00AA1032" w:rsidP="00AA1032">
      <w:pPr>
        <w:pStyle w:val="Corps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LEADERSHIP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 xml:space="preserve">Client </w:t>
      </w:r>
      <w:r w:rsidRPr="00C76A98">
        <w:rPr>
          <w:rFonts w:ascii="Arial" w:hAnsi="Arial" w:cs="Arial"/>
          <w:b/>
          <w:bCs/>
          <w:color w:val="000000" w:themeColor="text1"/>
          <w:u w:color="000000"/>
        </w:rPr>
        <w:t>:</w:t>
      </w:r>
      <w:r w:rsidRPr="00C76A98">
        <w:rPr>
          <w:rFonts w:ascii="Arial" w:hAnsi="Arial" w:cs="Arial"/>
          <w:color w:val="000000" w:themeColor="text1"/>
          <w:u w:color="000000"/>
        </w:rPr>
        <w:t xml:space="preserve"> Nom des clients 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Période de formation</w:t>
      </w:r>
      <w:r w:rsidRPr="00C76A98">
        <w:rPr>
          <w:rFonts w:ascii="Arial" w:hAnsi="Arial" w:cs="Arial"/>
          <w:b/>
          <w:bCs/>
          <w:color w:val="000000" w:themeColor="text1"/>
          <w:u w:color="000000"/>
        </w:rPr>
        <w:t xml:space="preserve"> : </w:t>
      </w:r>
      <w:r w:rsidRPr="00C76A98">
        <w:rPr>
          <w:rFonts w:ascii="Arial" w:hAnsi="Arial" w:cs="Arial"/>
          <w:color w:val="000000" w:themeColor="text1"/>
          <w:u w:color="000000"/>
        </w:rPr>
        <w:t xml:space="preserve">Période de formation et nombre d’heures et de jours de formation 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Durée de formation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FC3648">
        <w:rPr>
          <w:rFonts w:ascii="Arial" w:hAnsi="Arial" w:cs="Arial"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combien de temps dure la formation en jour ou en heure</w:t>
      </w:r>
      <w:r>
        <w:rPr>
          <w:rFonts w:ascii="Arial" w:hAnsi="Arial" w:cs="Arial"/>
          <w:color w:val="000000" w:themeColor="text1"/>
          <w:u w:color="000000"/>
        </w:rPr>
        <w:t> ?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Objectif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  <w:lang w:val="es-ES_tradnl"/>
        </w:rPr>
        <w:t xml:space="preserve">que va </w:t>
      </w:r>
      <w:r w:rsidRPr="00C76A98">
        <w:rPr>
          <w:rFonts w:ascii="Arial" w:hAnsi="Arial" w:cs="Arial"/>
          <w:color w:val="000000" w:themeColor="text1"/>
          <w:u w:color="000000"/>
        </w:rPr>
        <w:t>être capable de faire votre client à l’issue de la formation</w:t>
      </w:r>
      <w:r w:rsidRPr="00C76A98">
        <w:rPr>
          <w:rFonts w:ascii="Arial" w:hAnsi="Arial" w:cs="Arial"/>
          <w:color w:val="000000" w:themeColor="text1"/>
          <w:u w:color="000000"/>
          <w:lang w:val="ru-RU"/>
        </w:rPr>
        <w:t> </w:t>
      </w:r>
      <w:r w:rsidRPr="00C76A98">
        <w:rPr>
          <w:rFonts w:ascii="Arial" w:hAnsi="Arial" w:cs="Arial"/>
          <w:color w:val="000000" w:themeColor="text1"/>
          <w:u w:color="000000"/>
        </w:rPr>
        <w:t xml:space="preserve">? Quelles compétences, métier, ou savoir va-t-il acquérir, dans quelles circonstances va-t-il pourvoir les </w:t>
      </w:r>
      <w:proofErr w:type="gramStart"/>
      <w:r w:rsidRPr="00C76A98">
        <w:rPr>
          <w:rFonts w:ascii="Arial" w:hAnsi="Arial" w:cs="Arial"/>
          <w:color w:val="000000" w:themeColor="text1"/>
          <w:u w:color="000000"/>
        </w:rPr>
        <w:t>mettre</w:t>
      </w:r>
      <w:proofErr w:type="gramEnd"/>
      <w:r w:rsidRPr="00C76A98">
        <w:rPr>
          <w:rFonts w:ascii="Arial" w:hAnsi="Arial" w:cs="Arial"/>
          <w:color w:val="000000" w:themeColor="text1"/>
          <w:u w:color="000000"/>
        </w:rPr>
        <w:t xml:space="preserve"> en œuvre. </w:t>
      </w:r>
    </w:p>
    <w:p w:rsidR="00AA1032" w:rsidRPr="00C65ACC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Public visé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Qui sont les personnes visées par cette formation</w:t>
      </w:r>
      <w:r>
        <w:rPr>
          <w:rFonts w:ascii="Arial" w:hAnsi="Arial" w:cs="Arial"/>
          <w:color w:val="000000" w:themeColor="text1"/>
          <w:u w:color="000000"/>
        </w:rPr>
        <w:t> ?</w:t>
      </w:r>
    </w:p>
    <w:p w:rsidR="00AA1032" w:rsidRPr="00C65ACC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Prérequis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Quelles sont les connaissances de base pour suivre ses formations</w:t>
      </w:r>
      <w:r>
        <w:rPr>
          <w:rFonts w:ascii="Arial" w:hAnsi="Arial" w:cs="Arial"/>
          <w:color w:val="000000" w:themeColor="text1"/>
          <w:u w:color="000000"/>
        </w:rPr>
        <w:t> ?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Moyen et modalité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Comment se déroule la formation</w:t>
      </w:r>
      <w:r w:rsidRPr="00C76A98">
        <w:rPr>
          <w:rFonts w:ascii="Arial" w:hAnsi="Arial" w:cs="Arial"/>
          <w:color w:val="000000" w:themeColor="text1"/>
          <w:u w:color="000000"/>
          <w:lang w:val="ru-RU"/>
        </w:rPr>
        <w:t> </w:t>
      </w:r>
      <w:r w:rsidRPr="00C76A98">
        <w:rPr>
          <w:rFonts w:ascii="Arial" w:hAnsi="Arial" w:cs="Arial"/>
          <w:color w:val="000000" w:themeColor="text1"/>
          <w:u w:color="000000"/>
        </w:rPr>
        <w:t>? Que de la théorie dans une salle, ou de la pratique dans une salle, ou de la pratique dans un endroit prévu à cet effet</w:t>
      </w:r>
      <w:r>
        <w:rPr>
          <w:rFonts w:ascii="Arial" w:hAnsi="Arial" w:cs="Arial"/>
          <w:color w:val="000000" w:themeColor="text1"/>
          <w:u w:color="000000"/>
        </w:rPr>
        <w:t>.</w:t>
      </w:r>
    </w:p>
    <w:p w:rsidR="00AA1032" w:rsidRPr="00C65ACC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Évaluation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Méthode d’évaluation choisie : sous quelle forme le client valide ses connaissances</w:t>
      </w:r>
      <w:r>
        <w:rPr>
          <w:rFonts w:ascii="Arial" w:hAnsi="Arial" w:cs="Arial"/>
          <w:color w:val="000000" w:themeColor="text1"/>
          <w:u w:color="000000"/>
        </w:rPr>
        <w:t>.</w:t>
      </w:r>
    </w:p>
    <w:p w:rsidR="00AA1032" w:rsidRPr="00C65ACC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Lieu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Lieu de la formation ou espace de connexion à disposition des clients</w:t>
      </w:r>
      <w:r>
        <w:rPr>
          <w:rFonts w:ascii="Arial" w:hAnsi="Arial" w:cs="Arial"/>
          <w:color w:val="000000" w:themeColor="text1"/>
          <w:u w:color="000000"/>
        </w:rPr>
        <w:t>.</w:t>
      </w:r>
    </w:p>
    <w:p w:rsidR="00AA1032" w:rsidRPr="00C65ACC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Formateur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Qui est le formateur, et quelles sont ses compétences</w:t>
      </w:r>
      <w:r w:rsidRPr="00C76A98">
        <w:rPr>
          <w:rFonts w:ascii="Arial" w:hAnsi="Arial" w:cs="Arial"/>
          <w:color w:val="000000" w:themeColor="text1"/>
          <w:u w:color="000000"/>
          <w:lang w:val="ru-RU"/>
        </w:rPr>
        <w:t> ?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Dans les formations en ligne, il faut mettre en avant les compétences des personnes responsables du suivi de l’élève. Cela peut être le formateur ou une autre personne</w:t>
      </w:r>
      <w:r>
        <w:rPr>
          <w:rFonts w:ascii="Arial" w:hAnsi="Arial" w:cs="Arial"/>
          <w:color w:val="000000" w:themeColor="text1"/>
          <w:u w:color="000000"/>
        </w:rPr>
        <w:t>.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Coordonnés de contact du formateur (si en formation en ligne) :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Dans les formations en ligne, il faut indiquer comment le client peut contacter le formateur ou la personne en charge de son suivi</w:t>
      </w:r>
      <w:r>
        <w:rPr>
          <w:rFonts w:ascii="Arial" w:hAnsi="Arial" w:cs="Arial"/>
          <w:color w:val="000000" w:themeColor="text1"/>
          <w:u w:color="000000"/>
        </w:rPr>
        <w:t>.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  <w:lang w:val="it-IT"/>
        </w:rPr>
        <w:t>Modalit</w:t>
      </w: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é de contact du formateur ( si formation en ligne ) :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 xml:space="preserve">Méthode de suivi pédagogique si formation en ligne : </w:t>
      </w:r>
    </w:p>
    <w:p w:rsidR="00AA1032" w:rsidRPr="00C76A98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Dans une formation en ligne, il y a obligatoirement un suivi pédagogique. Il faut donc expliquer comment vous allez le mettre en œuvre.</w:t>
      </w:r>
      <w:r>
        <w:rPr>
          <w:rFonts w:ascii="Arial" w:hAnsi="Arial" w:cs="Arial"/>
          <w:color w:val="000000" w:themeColor="text1"/>
          <w:u w:color="000000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 xml:space="preserve">Exemple : regroupement toute les semaines dans une </w:t>
      </w:r>
      <w:r>
        <w:rPr>
          <w:rFonts w:ascii="Arial" w:hAnsi="Arial" w:cs="Arial"/>
          <w:color w:val="000000" w:themeColor="text1"/>
          <w:u w:color="000000"/>
        </w:rPr>
        <w:t>classe, sur une web-conférence.</w:t>
      </w:r>
    </w:p>
    <w:p w:rsidR="00AA1032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Lieu au cas o</w:t>
      </w:r>
      <w:r w:rsidRPr="00C76A98">
        <w:rPr>
          <w:rFonts w:ascii="Arial" w:hAnsi="Arial" w:cs="Arial"/>
          <w:b/>
          <w:bCs/>
          <w:color w:val="000000" w:themeColor="text1"/>
          <w:u w:val="single" w:color="000000"/>
          <w:lang w:val="it-IT"/>
        </w:rPr>
        <w:t xml:space="preserve">ù </w:t>
      </w: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le client n’a pas accès à internet (si formation en ligne) :</w:t>
      </w:r>
    </w:p>
    <w:p w:rsidR="00AA1032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Il faut pouvoir donner un lieu o</w:t>
      </w:r>
      <w:r w:rsidRPr="00C76A98">
        <w:rPr>
          <w:rFonts w:ascii="Arial" w:hAnsi="Arial" w:cs="Arial"/>
          <w:color w:val="000000" w:themeColor="text1"/>
          <w:u w:color="000000"/>
          <w:lang w:val="it-IT"/>
        </w:rPr>
        <w:t xml:space="preserve">ù </w:t>
      </w:r>
      <w:r w:rsidRPr="00C76A98">
        <w:rPr>
          <w:rFonts w:ascii="Arial" w:hAnsi="Arial" w:cs="Arial"/>
          <w:color w:val="000000" w:themeColor="text1"/>
          <w:u w:color="000000"/>
        </w:rPr>
        <w:t>le client va pouvoir aller se connecter pour suivre la formation s’il n’</w:t>
      </w:r>
      <w:r>
        <w:rPr>
          <w:rFonts w:ascii="Arial" w:hAnsi="Arial" w:cs="Arial"/>
          <w:color w:val="000000" w:themeColor="text1"/>
          <w:u w:color="000000"/>
        </w:rPr>
        <w:t>a pas internet chez lui.</w:t>
      </w:r>
    </w:p>
    <w:p w:rsidR="00AA1032" w:rsidRDefault="00AA1032" w:rsidP="00AA10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</w:rPr>
      </w:pPr>
    </w:p>
    <w:p w:rsidR="00AA1032" w:rsidRDefault="00AA1032" w:rsidP="00AA1032">
      <w:pPr>
        <w:pStyle w:val="Corps"/>
        <w:jc w:val="center"/>
        <w:rPr>
          <w:rFonts w:ascii="Arial" w:hAnsi="Arial" w:cs="Arial"/>
          <w:b/>
          <w:bCs/>
        </w:rPr>
      </w:pPr>
    </w:p>
    <w:p w:rsidR="003F6EBD" w:rsidRDefault="003F6EBD" w:rsidP="00AA1032">
      <w:pPr>
        <w:pStyle w:val="Corps"/>
        <w:rPr>
          <w:rFonts w:ascii="Arial" w:hAnsi="Arial" w:cs="Arial"/>
        </w:rPr>
      </w:pPr>
    </w:p>
    <w:p w:rsidR="00AA1032" w:rsidRDefault="00AA1032" w:rsidP="00AA1032">
      <w:pPr>
        <w:pStyle w:val="Corps"/>
        <w:rPr>
          <w:rFonts w:ascii="Arial" w:hAnsi="Arial" w:cs="Arial"/>
        </w:rPr>
      </w:pPr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Pr="00AA1032" w:rsidRDefault="00897557" w:rsidP="00AA1032">
      <w:pPr>
        <w:pStyle w:val="Corps"/>
        <w:jc w:val="both"/>
        <w:rPr>
          <w:rFonts w:ascii="Arial" w:hAnsi="Arial" w:cs="Arial"/>
        </w:rPr>
      </w:pPr>
      <w:r w:rsidRPr="00AA1032">
        <w:rPr>
          <w:rFonts w:ascii="Arial" w:hAnsi="Arial" w:cs="Arial"/>
        </w:rPr>
        <w:lastRenderedPageBreak/>
        <w:t xml:space="preserve">Vous ne parvenez pas à assumer votre place de </w:t>
      </w:r>
      <w:r w:rsidR="00AA1032" w:rsidRPr="00AA1032">
        <w:rPr>
          <w:rFonts w:ascii="Arial" w:hAnsi="Arial" w:cs="Arial"/>
        </w:rPr>
        <w:t>leader ?</w:t>
      </w:r>
      <w:r w:rsidRPr="00AA1032">
        <w:rPr>
          <w:rFonts w:ascii="Arial" w:hAnsi="Arial" w:cs="Arial"/>
        </w:rPr>
        <w:t xml:space="preserve"> Vous n’arrivez pas à influencer votre </w:t>
      </w:r>
      <w:r w:rsidR="00AA1032" w:rsidRPr="00AA1032">
        <w:rPr>
          <w:rFonts w:ascii="Arial" w:hAnsi="Arial" w:cs="Arial"/>
        </w:rPr>
        <w:t>équipe ?</w:t>
      </w:r>
    </w:p>
    <w:p w:rsidR="003F6EBD" w:rsidRPr="00AA1032" w:rsidRDefault="00897557" w:rsidP="00AA1032">
      <w:pPr>
        <w:pStyle w:val="Corps"/>
        <w:jc w:val="both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Le leader est porteur d’une vision, influence son entourage dans le sens souhaité, communique efficacement auprès d’interlocuteurs mobilisés, </w:t>
      </w:r>
      <w:r w:rsidRPr="00AA1032">
        <w:rPr>
          <w:rFonts w:ascii="Arial" w:hAnsi="Arial" w:cs="Arial"/>
        </w:rPr>
        <w:t>puis les rassemble en obtenant les comportements attendus.</w:t>
      </w:r>
    </w:p>
    <w:p w:rsidR="003F6EBD" w:rsidRPr="00AA1032" w:rsidRDefault="00AA1032" w:rsidP="00AA1032">
      <w:pPr>
        <w:pStyle w:val="Corps"/>
        <w:jc w:val="both"/>
        <w:rPr>
          <w:rFonts w:ascii="Arial" w:hAnsi="Arial" w:cs="Arial"/>
        </w:rPr>
      </w:pPr>
      <w:r w:rsidRPr="00AA1032">
        <w:rPr>
          <w:rFonts w:ascii="Arial" w:hAnsi="Arial" w:cs="Arial"/>
        </w:rPr>
        <w:t>Devenez Formateur Pro</w:t>
      </w:r>
      <w:r w:rsidR="00897557" w:rsidRPr="00AA1032">
        <w:rPr>
          <w:rFonts w:ascii="Arial" w:hAnsi="Arial" w:cs="Arial"/>
        </w:rPr>
        <w:t xml:space="preserve"> vous propose une formation en vue de développer votre leadership personnel, de définir votre vision et de la communiquer, de fédérer autour de cette vision et de développer votre maturité r</w:t>
      </w:r>
      <w:r w:rsidR="00897557" w:rsidRPr="00AA1032">
        <w:rPr>
          <w:rFonts w:ascii="Arial" w:hAnsi="Arial" w:cs="Arial"/>
        </w:rPr>
        <w:t>elationnelle. Vous deviendrez ainsi une figure d’autorité influente, basée sur vos relations avec votre équipe.</w:t>
      </w:r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A1032">
        <w:rPr>
          <w:rFonts w:ascii="Arial" w:hAnsi="Arial" w:cs="Arial"/>
          <w:b/>
          <w:sz w:val="28"/>
          <w:szCs w:val="28"/>
          <w:u w:val="single"/>
        </w:rPr>
        <w:t>Objectif:</w:t>
      </w:r>
      <w:proofErr w:type="gramEnd"/>
    </w:p>
    <w:p w:rsidR="003F6EBD" w:rsidRPr="00AA1032" w:rsidRDefault="003F6EBD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A1032">
        <w:rPr>
          <w:rFonts w:ascii="Arial" w:hAnsi="Arial" w:cs="Arial"/>
          <w:b/>
          <w:sz w:val="28"/>
          <w:szCs w:val="28"/>
          <w:u w:val="single"/>
        </w:rPr>
        <w:t>Public:</w:t>
      </w:r>
      <w:proofErr w:type="gramEnd"/>
    </w:p>
    <w:p w:rsidR="003F6EBD" w:rsidRPr="00AA1032" w:rsidRDefault="003F6EBD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A1032">
        <w:rPr>
          <w:rFonts w:ascii="Arial" w:hAnsi="Arial" w:cs="Arial"/>
          <w:b/>
          <w:sz w:val="28"/>
          <w:szCs w:val="28"/>
          <w:u w:val="single"/>
        </w:rPr>
        <w:t>Méthodologie:</w:t>
      </w:r>
      <w:proofErr w:type="gramEnd"/>
    </w:p>
    <w:p w:rsidR="003F6EBD" w:rsidRPr="00AA1032" w:rsidRDefault="003F6EBD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</w:p>
    <w:p w:rsidR="003F6EBD" w:rsidRPr="00AA1032" w:rsidRDefault="003F6EBD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  <w:b/>
          <w:sz w:val="28"/>
          <w:szCs w:val="28"/>
          <w:u w:val="single"/>
        </w:rPr>
      </w:pPr>
      <w:r w:rsidRPr="00AA1032">
        <w:rPr>
          <w:rFonts w:ascii="Arial" w:hAnsi="Arial" w:cs="Arial"/>
          <w:b/>
          <w:sz w:val="28"/>
          <w:szCs w:val="28"/>
          <w:u w:val="single"/>
        </w:rPr>
        <w:t xml:space="preserve">Plan de </w:t>
      </w:r>
      <w:proofErr w:type="gramStart"/>
      <w:r w:rsidRPr="00AA1032">
        <w:rPr>
          <w:rFonts w:ascii="Arial" w:hAnsi="Arial" w:cs="Arial"/>
          <w:b/>
          <w:sz w:val="28"/>
          <w:szCs w:val="28"/>
          <w:u w:val="single"/>
        </w:rPr>
        <w:t>formation:</w:t>
      </w:r>
      <w:proofErr w:type="gramEnd"/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Default="00897557" w:rsidP="00AA1032">
      <w:pPr>
        <w:pStyle w:val="Corps"/>
        <w:numPr>
          <w:ilvl w:val="0"/>
          <w:numId w:val="2"/>
        </w:numPr>
        <w:rPr>
          <w:rFonts w:ascii="Arial" w:hAnsi="Arial" w:cs="Arial"/>
          <w:b/>
          <w:bCs/>
        </w:rPr>
      </w:pPr>
      <w:r w:rsidRPr="00AA1032">
        <w:rPr>
          <w:rFonts w:ascii="Arial" w:hAnsi="Arial" w:cs="Arial"/>
          <w:b/>
          <w:bCs/>
        </w:rPr>
        <w:t>Développer son leadership personnel</w:t>
      </w:r>
    </w:p>
    <w:p w:rsidR="00AA1032" w:rsidRPr="00AA1032" w:rsidRDefault="00AA1032" w:rsidP="00AA1032">
      <w:pPr>
        <w:pStyle w:val="Corps"/>
        <w:ind w:left="360"/>
        <w:rPr>
          <w:rFonts w:ascii="Arial" w:hAnsi="Arial" w:cs="Arial"/>
          <w:b/>
          <w:bCs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4 cercles du leadership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étapes du développ</w:t>
      </w:r>
      <w:r w:rsidRPr="00AA1032">
        <w:rPr>
          <w:rFonts w:ascii="Arial" w:hAnsi="Arial" w:cs="Arial"/>
        </w:rPr>
        <w:t>ement du leadership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Réussir ses premiers pas (le triangle vertueux)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 trépied de la légitimité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Développer l’estime de soi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Développer son intelligence émotionnelle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Neutraliser ses messages contraignants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Contractualiser le coaching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Assurer le leadership pe</w:t>
      </w:r>
      <w:r w:rsidRPr="00AA1032">
        <w:rPr>
          <w:rFonts w:ascii="Arial" w:hAnsi="Arial" w:cs="Arial"/>
        </w:rPr>
        <w:t>rsonnel de son temps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Se centrer sur l’essentiel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6 modules de structuration du temps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La relation à l’autorité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L’</w:t>
      </w:r>
      <w:proofErr w:type="spellStart"/>
      <w:r w:rsidRPr="00AA1032">
        <w:rPr>
          <w:rFonts w:ascii="Arial" w:hAnsi="Arial" w:cs="Arial"/>
        </w:rPr>
        <w:t>asservité</w:t>
      </w:r>
      <w:proofErr w:type="spellEnd"/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Savoir dire « non »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Savoir recevoir une critique</w:t>
      </w:r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Default="00897557" w:rsidP="00AA1032">
      <w:pPr>
        <w:pStyle w:val="Corps"/>
        <w:numPr>
          <w:ilvl w:val="0"/>
          <w:numId w:val="2"/>
        </w:numPr>
        <w:rPr>
          <w:rFonts w:ascii="Arial" w:hAnsi="Arial" w:cs="Arial"/>
          <w:b/>
          <w:bCs/>
        </w:rPr>
      </w:pPr>
      <w:r w:rsidRPr="00AA1032">
        <w:rPr>
          <w:rFonts w:ascii="Arial" w:hAnsi="Arial" w:cs="Arial"/>
          <w:b/>
          <w:bCs/>
        </w:rPr>
        <w:t>Définir sa vision et la communiquer</w:t>
      </w:r>
    </w:p>
    <w:p w:rsidR="00AA1032" w:rsidRPr="00AA1032" w:rsidRDefault="00AA1032" w:rsidP="00AA1032">
      <w:pPr>
        <w:pStyle w:val="Corps"/>
        <w:ind w:left="360"/>
        <w:rPr>
          <w:rFonts w:ascii="Arial" w:hAnsi="Arial" w:cs="Arial"/>
          <w:b/>
          <w:bCs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Des repères pour définir sa vision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La </w:t>
      </w:r>
      <w:r w:rsidRPr="00AA1032">
        <w:rPr>
          <w:rFonts w:ascii="Arial" w:hAnsi="Arial" w:cs="Arial"/>
        </w:rPr>
        <w:t>vision partagée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 cadre objectif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S’orienter vers le futur pour le construire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Fixer des objectifs en cohérence avec l’orientation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Préparer son intervention avec la lanterne magique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Structurer son intervention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Réussir son introduction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Établir la connivence </w:t>
      </w:r>
      <w:r w:rsidRPr="00AA1032">
        <w:rPr>
          <w:rFonts w:ascii="Arial" w:hAnsi="Arial" w:cs="Arial"/>
        </w:rPr>
        <w:t>avec son auditoire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Renforcer sa présence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Gérer son trac</w:t>
      </w:r>
    </w:p>
    <w:p w:rsidR="003F6EBD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La communication non verbale</w:t>
      </w:r>
    </w:p>
    <w:p w:rsidR="006135EC" w:rsidRPr="00AA1032" w:rsidRDefault="006135EC" w:rsidP="00AA1032">
      <w:pPr>
        <w:pStyle w:val="Corps"/>
        <w:rPr>
          <w:rFonts w:ascii="Arial" w:hAnsi="Arial" w:cs="Arial"/>
        </w:rPr>
      </w:pPr>
      <w:bookmarkStart w:id="0" w:name="_GoBack"/>
      <w:bookmarkEnd w:id="0"/>
    </w:p>
    <w:p w:rsidR="003F6EBD" w:rsidRDefault="00897557" w:rsidP="00AA1032">
      <w:pPr>
        <w:pStyle w:val="Corps"/>
        <w:numPr>
          <w:ilvl w:val="0"/>
          <w:numId w:val="2"/>
        </w:numPr>
        <w:rPr>
          <w:rFonts w:ascii="Arial" w:hAnsi="Arial" w:cs="Arial"/>
          <w:b/>
          <w:bCs/>
        </w:rPr>
      </w:pPr>
      <w:r w:rsidRPr="00AA1032">
        <w:rPr>
          <w:rFonts w:ascii="Arial" w:hAnsi="Arial" w:cs="Arial"/>
          <w:b/>
          <w:bCs/>
        </w:rPr>
        <w:lastRenderedPageBreak/>
        <w:t>Fédérer autour de la vision</w:t>
      </w:r>
    </w:p>
    <w:p w:rsidR="00AA1032" w:rsidRPr="00AA1032" w:rsidRDefault="00AA1032" w:rsidP="00AA1032">
      <w:pPr>
        <w:pStyle w:val="Corps"/>
        <w:ind w:left="360"/>
        <w:rPr>
          <w:rFonts w:ascii="Arial" w:hAnsi="Arial" w:cs="Arial"/>
          <w:b/>
          <w:bCs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préférences cérébrales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Les 7 mondes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Les10 leviers de l’influence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 contrat triangulaire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Adapter sa stratégie de négociation à la </w:t>
      </w:r>
      <w:r w:rsidRPr="00AA1032">
        <w:rPr>
          <w:rFonts w:ascii="Arial" w:hAnsi="Arial" w:cs="Arial"/>
        </w:rPr>
        <w:t>situation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La méthode des intérêts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Conduire une équipe à maturité dans la performance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Lever les inhibiteurs d’équipe</w:t>
      </w:r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Default="00897557" w:rsidP="00AA1032">
      <w:pPr>
        <w:pStyle w:val="Corps"/>
        <w:numPr>
          <w:ilvl w:val="0"/>
          <w:numId w:val="2"/>
        </w:numPr>
        <w:rPr>
          <w:rFonts w:ascii="Arial" w:hAnsi="Arial" w:cs="Arial"/>
          <w:b/>
          <w:bCs/>
        </w:rPr>
      </w:pPr>
      <w:r w:rsidRPr="00AA1032">
        <w:rPr>
          <w:rFonts w:ascii="Arial" w:hAnsi="Arial" w:cs="Arial"/>
          <w:b/>
          <w:bCs/>
        </w:rPr>
        <w:t>Changer le cadre de référence</w:t>
      </w:r>
    </w:p>
    <w:p w:rsidR="00AA1032" w:rsidRPr="00AA1032" w:rsidRDefault="00AA1032" w:rsidP="00AA1032">
      <w:pPr>
        <w:pStyle w:val="Corps"/>
        <w:ind w:left="360"/>
        <w:rPr>
          <w:rFonts w:ascii="Arial" w:hAnsi="Arial" w:cs="Arial"/>
          <w:b/>
          <w:bCs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niveaux de lecture de la réalité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techniques de recadrage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Comprendre et agir sur la relation des interlocuteurs face au leader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Créer une dynamique de changement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Accompagner l’intégration du changement</w:t>
      </w:r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Default="00897557" w:rsidP="00AA1032">
      <w:pPr>
        <w:pStyle w:val="Corps"/>
        <w:numPr>
          <w:ilvl w:val="0"/>
          <w:numId w:val="2"/>
        </w:numPr>
        <w:rPr>
          <w:rFonts w:ascii="Arial" w:hAnsi="Arial" w:cs="Arial"/>
          <w:b/>
          <w:bCs/>
        </w:rPr>
      </w:pPr>
      <w:r w:rsidRPr="00AA1032">
        <w:rPr>
          <w:rFonts w:ascii="Arial" w:hAnsi="Arial" w:cs="Arial"/>
          <w:b/>
          <w:bCs/>
        </w:rPr>
        <w:t>Mettre au pouvoir</w:t>
      </w:r>
    </w:p>
    <w:p w:rsidR="00AA1032" w:rsidRPr="00AA1032" w:rsidRDefault="00AA1032" w:rsidP="00AA1032">
      <w:pPr>
        <w:pStyle w:val="Corps"/>
        <w:ind w:left="360"/>
        <w:rPr>
          <w:rFonts w:ascii="Arial" w:hAnsi="Arial" w:cs="Arial"/>
          <w:b/>
          <w:bCs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Orienter pour développer son autonomie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Aider et non « </w:t>
      </w:r>
      <w:r w:rsidR="00AA1032" w:rsidRPr="00AA1032">
        <w:rPr>
          <w:rFonts w:ascii="Arial" w:hAnsi="Arial" w:cs="Arial"/>
        </w:rPr>
        <w:t>assister</w:t>
      </w:r>
      <w:r w:rsidRPr="00AA1032">
        <w:rPr>
          <w:rFonts w:ascii="Arial" w:hAnsi="Arial" w:cs="Arial"/>
        </w:rPr>
        <w:t> » les personnes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Développ</w:t>
      </w:r>
      <w:r w:rsidRPr="00AA1032">
        <w:rPr>
          <w:rFonts w:ascii="Arial" w:hAnsi="Arial" w:cs="Arial"/>
        </w:rPr>
        <w:t>er sa maturité relationnelle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Développer l’intelligence émotionnelle de ses interlocuteurs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Adapter son niveau d’écoute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La dimension émotionnelle d’un conflit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Comprendre la dynamique d’un conflit</w:t>
      </w:r>
    </w:p>
    <w:p w:rsidR="003F6EBD" w:rsidRPr="00AA1032" w:rsidRDefault="003F6EBD" w:rsidP="00AA1032">
      <w:pPr>
        <w:pStyle w:val="Corps"/>
        <w:rPr>
          <w:rFonts w:ascii="Arial" w:hAnsi="Arial" w:cs="Arial"/>
        </w:rPr>
      </w:pPr>
    </w:p>
    <w:p w:rsidR="003F6EBD" w:rsidRDefault="00897557" w:rsidP="00AA1032">
      <w:pPr>
        <w:pStyle w:val="Corps"/>
        <w:numPr>
          <w:ilvl w:val="0"/>
          <w:numId w:val="2"/>
        </w:numPr>
        <w:rPr>
          <w:rFonts w:ascii="Arial" w:hAnsi="Arial" w:cs="Arial"/>
          <w:b/>
          <w:bCs/>
        </w:rPr>
      </w:pPr>
      <w:r w:rsidRPr="00AA1032">
        <w:rPr>
          <w:rFonts w:ascii="Arial" w:hAnsi="Arial" w:cs="Arial"/>
          <w:b/>
          <w:bCs/>
        </w:rPr>
        <w:t>Valoriser et encourager</w:t>
      </w:r>
    </w:p>
    <w:p w:rsidR="00AA1032" w:rsidRPr="00AA1032" w:rsidRDefault="00AA1032" w:rsidP="00AA1032">
      <w:pPr>
        <w:pStyle w:val="Corps"/>
        <w:ind w:left="360"/>
        <w:rPr>
          <w:rFonts w:ascii="Arial" w:hAnsi="Arial" w:cs="Arial"/>
          <w:b/>
          <w:bCs/>
        </w:rPr>
      </w:pP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Les positions de vie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Les sign</w:t>
      </w:r>
      <w:r w:rsidRPr="00AA1032">
        <w:rPr>
          <w:rFonts w:ascii="Arial" w:hAnsi="Arial" w:cs="Arial"/>
        </w:rPr>
        <w:t>es de reconnaissance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Le modèle V.I.E 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Favoriser l’estime de soi et de ses interlocuteurs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Faire progresser en donnant du feedback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>Gérer les réactions au feedback négatif</w:t>
      </w:r>
    </w:p>
    <w:p w:rsidR="003F6EBD" w:rsidRPr="00AA1032" w:rsidRDefault="00897557" w:rsidP="00AA1032">
      <w:pPr>
        <w:pStyle w:val="Corps"/>
        <w:rPr>
          <w:rFonts w:ascii="Arial" w:hAnsi="Arial" w:cs="Arial"/>
        </w:rPr>
      </w:pPr>
      <w:r w:rsidRPr="00AA1032">
        <w:rPr>
          <w:rFonts w:ascii="Arial" w:hAnsi="Arial" w:cs="Arial"/>
        </w:rPr>
        <w:t xml:space="preserve">La posture adaptée face aux émotions </w:t>
      </w:r>
    </w:p>
    <w:sectPr w:rsidR="003F6EBD" w:rsidRPr="00AA103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57" w:rsidRDefault="00897557">
      <w:r>
        <w:separator/>
      </w:r>
    </w:p>
  </w:endnote>
  <w:endnote w:type="continuationSeparator" w:id="0">
    <w:p w:rsidR="00897557" w:rsidRDefault="0089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32" w:rsidRPr="00656EBB" w:rsidRDefault="00AA1032" w:rsidP="00AA1032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AA1032" w:rsidRPr="001F12F8" w:rsidRDefault="00AA1032" w:rsidP="00AA10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57" w:rsidRDefault="00897557">
      <w:r>
        <w:separator/>
      </w:r>
    </w:p>
  </w:footnote>
  <w:footnote w:type="continuationSeparator" w:id="0">
    <w:p w:rsidR="00897557" w:rsidRDefault="0089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32" w:rsidRPr="00113FBC" w:rsidRDefault="00AA1032" w:rsidP="00AA1032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EC2"/>
    <w:multiLevelType w:val="hybridMultilevel"/>
    <w:tmpl w:val="72BACFB2"/>
    <w:styleLink w:val="Nombres"/>
    <w:lvl w:ilvl="0" w:tplc="54D4A19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FA299A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F5CC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E4EF2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C968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2B4F6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E36F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3E344A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0434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2700B8"/>
    <w:multiLevelType w:val="hybridMultilevel"/>
    <w:tmpl w:val="72BACFB2"/>
    <w:numStyleLink w:val="Nombr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BD"/>
    <w:rsid w:val="003F6EBD"/>
    <w:rsid w:val="006135EC"/>
    <w:rsid w:val="00897557"/>
    <w:rsid w:val="00A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15D7"/>
  <w15:docId w15:val="{09CC8C58-4CE8-40B7-A24B-8CBE49C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AA1032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AA1032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A10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03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A10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032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AA1032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Sauvage</cp:lastModifiedBy>
  <cp:revision>3</cp:revision>
  <dcterms:created xsi:type="dcterms:W3CDTF">2016-03-01T18:57:00Z</dcterms:created>
  <dcterms:modified xsi:type="dcterms:W3CDTF">2016-03-01T18:57:00Z</dcterms:modified>
</cp:coreProperties>
</file>