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28E19" w14:textId="77777777" w:rsidR="00044374" w:rsidRPr="00044374" w:rsidRDefault="00044374" w:rsidP="000443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eastAsia="Times New Roman" w:cstheme="minorHAnsi"/>
          <w:b/>
          <w:bCs/>
          <w:color w:val="000000" w:themeColor="text1"/>
          <w:sz w:val="28"/>
          <w:lang w:val="fr-FR"/>
        </w:rPr>
      </w:pPr>
      <w:bookmarkStart w:id="0" w:name="_GoBack"/>
      <w:bookmarkEnd w:id="0"/>
      <w:r w:rsidRPr="00044374">
        <w:rPr>
          <w:rFonts w:eastAsia="Times New Roman" w:cstheme="minorHAnsi"/>
          <w:b/>
          <w:bCs/>
          <w:color w:val="000000" w:themeColor="text1"/>
          <w:sz w:val="28"/>
          <w:lang w:val="fr-FR"/>
        </w:rPr>
        <w:t>Descriptif des indicateurs de performance</w:t>
      </w:r>
    </w:p>
    <w:p w14:paraId="4FE248FF" w14:textId="77777777" w:rsidR="00EF72A7" w:rsidRDefault="00EF72A7" w:rsidP="00044374">
      <w:pPr>
        <w:spacing w:after="0"/>
        <w:rPr>
          <w:rFonts w:eastAsia="Times New Roman" w:cstheme="minorHAnsi"/>
          <w:color w:val="FF0000"/>
          <w:szCs w:val="22"/>
          <w:lang w:val="fr-FR"/>
        </w:rPr>
      </w:pPr>
    </w:p>
    <w:p w14:paraId="10DB9220" w14:textId="0DE359B1" w:rsidR="00044374" w:rsidRPr="00EF72A7" w:rsidRDefault="00EF72A7" w:rsidP="00EF72A7">
      <w:pPr>
        <w:spacing w:after="0"/>
        <w:rPr>
          <w:rFonts w:eastAsia="Times New Roman" w:cstheme="minorHAnsi"/>
          <w:color w:val="000000" w:themeColor="text1"/>
          <w:szCs w:val="22"/>
          <w:lang w:val="fr-FR"/>
        </w:rPr>
      </w:pPr>
      <w:r>
        <w:rPr>
          <w:rFonts w:eastAsia="Times New Roman" w:cstheme="minorHAnsi"/>
          <w:color w:val="000000" w:themeColor="text1"/>
          <w:szCs w:val="22"/>
          <w:lang w:val="fr-FR"/>
        </w:rPr>
        <w:t>Sur l’année 20</w:t>
      </w:r>
      <w:r w:rsidR="00500854">
        <w:rPr>
          <w:rFonts w:eastAsia="Times New Roman" w:cstheme="minorHAnsi"/>
          <w:color w:val="000000" w:themeColor="text1"/>
          <w:szCs w:val="22"/>
          <w:lang w:val="fr-FR"/>
        </w:rPr>
        <w:t>17</w:t>
      </w:r>
      <w:r>
        <w:rPr>
          <w:rFonts w:eastAsia="Times New Roman" w:cstheme="minorHAnsi"/>
          <w:color w:val="000000" w:themeColor="text1"/>
          <w:szCs w:val="22"/>
          <w:lang w:val="fr-FR"/>
        </w:rPr>
        <w:t>, notre organisme de formation a f</w:t>
      </w:r>
      <w:r w:rsidRPr="00EF72A7">
        <w:rPr>
          <w:lang w:val="fr-FR"/>
        </w:rPr>
        <w:t xml:space="preserve">ormé </w:t>
      </w:r>
      <w:r w:rsidR="0079096E">
        <w:rPr>
          <w:lang w:val="fr-FR"/>
        </w:rPr>
        <w:t>1 seule p</w:t>
      </w:r>
      <w:r w:rsidRPr="00EF72A7">
        <w:rPr>
          <w:lang w:val="fr-FR"/>
        </w:rPr>
        <w:t>ersonne</w:t>
      </w:r>
      <w:r w:rsidR="0079096E">
        <w:rPr>
          <w:lang w:val="fr-FR"/>
        </w:rPr>
        <w:t>, compte tenu de l’obtention récente de la déclaration d’activité</w:t>
      </w:r>
      <w:r>
        <w:rPr>
          <w:lang w:val="fr-FR"/>
        </w:rPr>
        <w:t>. L’assiduité de ces clients peut être décrite de la façon suivante :</w:t>
      </w:r>
    </w:p>
    <w:p w14:paraId="52818CC5" w14:textId="77777777" w:rsidR="00044374" w:rsidRPr="002145C1" w:rsidRDefault="00044374" w:rsidP="00044374">
      <w:pPr>
        <w:pStyle w:val="Paragraphedeliste"/>
        <w:ind w:left="36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4F0255C8" w14:textId="27ACF356" w:rsidR="00044374" w:rsidRPr="00044374" w:rsidRDefault="00EF72A7" w:rsidP="00044374">
      <w:pPr>
        <w:pStyle w:val="Paragraphedeliste"/>
        <w:numPr>
          <w:ilvl w:val="0"/>
          <w:numId w:val="1"/>
        </w:numPr>
        <w:rPr>
          <w:rFonts w:eastAsia="Times New Roman" w:cstheme="minorHAnsi"/>
          <w:color w:val="000000" w:themeColor="text1"/>
          <w:szCs w:val="22"/>
          <w:lang w:val="fr-FR"/>
        </w:rPr>
      </w:pPr>
      <w:r>
        <w:rPr>
          <w:lang w:val="fr-FR"/>
        </w:rPr>
        <w:t xml:space="preserve">Taux d’assiduité  total est de : </w:t>
      </w:r>
      <w:r w:rsidR="0079096E">
        <w:rPr>
          <w:lang w:val="fr-FR"/>
        </w:rPr>
        <w:t>100</w:t>
      </w:r>
      <w:r>
        <w:rPr>
          <w:lang w:val="fr-FR"/>
        </w:rPr>
        <w:t>%</w:t>
      </w:r>
    </w:p>
    <w:p w14:paraId="27A1A8EF" w14:textId="77777777" w:rsidR="00044374" w:rsidRDefault="00044374" w:rsidP="00044374">
      <w:pPr>
        <w:pStyle w:val="Paragraphedeliste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7B59536D" w14:textId="77777777" w:rsidR="00044374" w:rsidRDefault="00044374" w:rsidP="00044374">
      <w:pPr>
        <w:pStyle w:val="Paragraphedeliste"/>
        <w:ind w:left="36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2CE26BA5" w14:textId="77777777" w:rsidR="00044374" w:rsidRDefault="00044374" w:rsidP="00044374">
      <w:pPr>
        <w:pStyle w:val="Paragraphedeliste"/>
        <w:ind w:left="36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054853EA" w14:textId="77777777" w:rsidR="00044374" w:rsidRDefault="00044374" w:rsidP="00044374">
      <w:pPr>
        <w:pStyle w:val="Paragraphedeliste"/>
        <w:ind w:left="360"/>
        <w:rPr>
          <w:rFonts w:eastAsia="Times New Roman" w:cstheme="minorHAnsi"/>
          <w:color w:val="000000" w:themeColor="text1"/>
          <w:szCs w:val="22"/>
          <w:lang w:val="fr-FR"/>
        </w:rPr>
      </w:pPr>
    </w:p>
    <w:p w14:paraId="0A59E8F5" w14:textId="48E99ADA" w:rsidR="00EF72A7" w:rsidRPr="003A36E8" w:rsidRDefault="00EF72A7" w:rsidP="00EF72A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  <w:lang w:val="fr-FR"/>
        </w:rPr>
      </w:pPr>
      <w:r w:rsidRPr="003A36E8">
        <w:rPr>
          <w:rFonts w:cs="Arial"/>
          <w:lang w:val="fr-FR"/>
        </w:rPr>
        <w:t xml:space="preserve">Sur cette même année, sur </w:t>
      </w:r>
      <w:r w:rsidR="0079096E" w:rsidRPr="003A36E8">
        <w:rPr>
          <w:rFonts w:cs="Arial"/>
          <w:lang w:val="fr-FR"/>
        </w:rPr>
        <w:t>1</w:t>
      </w:r>
      <w:r w:rsidRPr="003A36E8">
        <w:rPr>
          <w:rFonts w:cs="Arial"/>
          <w:lang w:val="fr-FR"/>
        </w:rPr>
        <w:t xml:space="preserve"> stagiaire ayant renseigné le questionnaire de satisfaction, la répartition de la satisfaction participant est la suivante :</w:t>
      </w:r>
    </w:p>
    <w:p w14:paraId="364AA5F8" w14:textId="1F5B5547" w:rsidR="00EF72A7" w:rsidRPr="00EF72A7" w:rsidRDefault="00EF72A7" w:rsidP="00EF72A7">
      <w:pPr>
        <w:pStyle w:val="Paragraphedeliste"/>
        <w:widowControl w:val="0"/>
        <w:numPr>
          <w:ilvl w:val="1"/>
          <w:numId w:val="1"/>
        </w:numPr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  <w:r w:rsidRPr="00EF72A7">
        <w:rPr>
          <w:rFonts w:cs="Arial"/>
        </w:rPr>
        <w:t xml:space="preserve">Satisfaction </w:t>
      </w:r>
      <w:proofErr w:type="spellStart"/>
      <w:r w:rsidRPr="00EF72A7">
        <w:rPr>
          <w:rFonts w:cs="Arial"/>
        </w:rPr>
        <w:t>totale</w:t>
      </w:r>
      <w:proofErr w:type="spellEnd"/>
      <w:r w:rsidRPr="00EF72A7">
        <w:rPr>
          <w:rFonts w:cs="Arial"/>
        </w:rPr>
        <w:t xml:space="preserve"> : </w:t>
      </w:r>
      <w:r w:rsidR="0079096E">
        <w:rPr>
          <w:rFonts w:cs="Arial"/>
        </w:rPr>
        <w:t>100</w:t>
      </w:r>
      <w:r w:rsidRPr="00EF72A7">
        <w:rPr>
          <w:rFonts w:cs="Arial"/>
        </w:rPr>
        <w:t xml:space="preserve"> %</w:t>
      </w:r>
    </w:p>
    <w:p w14:paraId="79AB7E23" w14:textId="77777777" w:rsidR="00EF72A7" w:rsidRDefault="00EF72A7" w:rsidP="00EF72A7">
      <w:pPr>
        <w:widowControl w:val="0"/>
        <w:tabs>
          <w:tab w:val="left" w:pos="90"/>
          <w:tab w:val="left" w:pos="1560"/>
          <w:tab w:val="left" w:pos="4931"/>
        </w:tabs>
        <w:autoSpaceDE w:val="0"/>
        <w:adjustRightInd w:val="0"/>
        <w:spacing w:line="276" w:lineRule="auto"/>
        <w:jc w:val="both"/>
        <w:rPr>
          <w:rFonts w:cs="Arial"/>
        </w:rPr>
      </w:pPr>
    </w:p>
    <w:sectPr w:rsidR="00EF72A7" w:rsidSect="000869A5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5316A" w14:textId="77777777" w:rsidR="00ED6A57" w:rsidRDefault="00ED6A57" w:rsidP="003B7C89">
      <w:pPr>
        <w:spacing w:after="0" w:line="240" w:lineRule="auto"/>
      </w:pPr>
      <w:r>
        <w:separator/>
      </w:r>
    </w:p>
  </w:endnote>
  <w:endnote w:type="continuationSeparator" w:id="0">
    <w:p w14:paraId="37CF6FA6" w14:textId="77777777" w:rsidR="00ED6A57" w:rsidRDefault="00ED6A57" w:rsidP="003B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altName w:val="Helvetica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4BD1A" w14:textId="77777777" w:rsidR="000869A5" w:rsidRPr="00CD2BC5" w:rsidRDefault="000869A5" w:rsidP="000869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  <w:lang w:val="fr-FR"/>
      </w:rPr>
    </w:pPr>
    <w:r w:rsidRPr="00CD2BC5">
      <w:rPr>
        <w:rFonts w:ascii="Helvetica" w:hAnsi="Helvetica"/>
        <w:noProof/>
        <w:color w:val="808080"/>
        <w:sz w:val="16"/>
        <w:szCs w:val="16"/>
        <w:lang w:val="fr-FR"/>
      </w:rPr>
      <w:t>Société SOPHROKHEPRI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 SAS au capital de 10 000 € </w:t>
    </w:r>
  </w:p>
  <w:p w14:paraId="7761575E" w14:textId="1A13AA28" w:rsidR="003B7C89" w:rsidRPr="000869A5" w:rsidRDefault="000869A5" w:rsidP="000869A5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val="fr-FR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  <w:lang w:val="fr-FR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  <w:lang w:val="fr-FR"/>
      </w:rPr>
      <w:br/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RCS Créteil 811 445 410 00012  – </w:t>
    </w:r>
    <w:r w:rsidRPr="00CD2BC5">
      <w:rPr>
        <w:rFonts w:ascii="Helvetica" w:hAnsi="Helvetica"/>
        <w:color w:val="808080"/>
        <w:sz w:val="16"/>
        <w:szCs w:val="16"/>
        <w:lang w:val="fr-FR"/>
      </w:rPr>
      <w:t xml:space="preserve">APE 8690F – N° TVA </w:t>
    </w:r>
    <w:r w:rsidRPr="00CD2BC5">
      <w:rPr>
        <w:rFonts w:ascii="Helvetica" w:hAnsi="Helvetica"/>
        <w:color w:val="7F7F7F"/>
        <w:sz w:val="16"/>
        <w:szCs w:val="16"/>
        <w:lang w:val="fr-FR"/>
      </w:rPr>
      <w:t>FR 89</w:t>
    </w:r>
    <w:r w:rsidRPr="00CD2BC5">
      <w:rPr>
        <w:rFonts w:ascii="Helvetica" w:hAnsi="Helvetica"/>
        <w:color w:val="7F7F7F"/>
        <w:sz w:val="16"/>
        <w:szCs w:val="16"/>
        <w:lang w:val="fr-FR"/>
      </w:rPr>
      <w:t>811445410 – N° Formateur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CF75C" w14:textId="77777777" w:rsidR="00ED6A57" w:rsidRDefault="00ED6A57" w:rsidP="003B7C89">
      <w:pPr>
        <w:spacing w:after="0" w:line="240" w:lineRule="auto"/>
      </w:pPr>
      <w:r>
        <w:separator/>
      </w:r>
    </w:p>
  </w:footnote>
  <w:footnote w:type="continuationSeparator" w:id="0">
    <w:p w14:paraId="28CE13A9" w14:textId="77777777" w:rsidR="00ED6A57" w:rsidRDefault="00ED6A57" w:rsidP="003B7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ADF8E" w14:textId="6C2E47C7" w:rsidR="003B7C89" w:rsidRDefault="000869A5" w:rsidP="003B7C89">
    <w:pPr>
      <w:pStyle w:val="En-tte"/>
      <w:jc w:val="center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468487FE" wp14:editId="62EE9CE3">
          <wp:simplePos x="0" y="0"/>
          <wp:positionH relativeFrom="column">
            <wp:posOffset>-438150</wp:posOffset>
          </wp:positionH>
          <wp:positionV relativeFrom="paragraph">
            <wp:posOffset>-226695</wp:posOffset>
          </wp:positionV>
          <wp:extent cx="2228850" cy="767080"/>
          <wp:effectExtent l="0" t="0" r="0" b="0"/>
          <wp:wrapSquare wrapText="bothSides"/>
          <wp:docPr id="2" name="Image 2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67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377"/>
    <w:multiLevelType w:val="hybridMultilevel"/>
    <w:tmpl w:val="C0D05D20"/>
    <w:lvl w:ilvl="0" w:tplc="D8AE22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74"/>
    <w:rsid w:val="00044374"/>
    <w:rsid w:val="000869A5"/>
    <w:rsid w:val="00106CF1"/>
    <w:rsid w:val="001D274A"/>
    <w:rsid w:val="003A36E8"/>
    <w:rsid w:val="003B7C89"/>
    <w:rsid w:val="00500854"/>
    <w:rsid w:val="005039DC"/>
    <w:rsid w:val="0079096E"/>
    <w:rsid w:val="008521DC"/>
    <w:rsid w:val="00CD4C25"/>
    <w:rsid w:val="00EA0BCA"/>
    <w:rsid w:val="00ED6A57"/>
    <w:rsid w:val="00E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67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74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3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C89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3B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C89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89"/>
    <w:rPr>
      <w:rFonts w:ascii="Lucida Grande" w:hAnsi="Lucida Grande" w:cs="Lucida Grande"/>
      <w:sz w:val="18"/>
      <w:szCs w:val="18"/>
      <w:lang w:val="en-US"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74"/>
    <w:rPr>
      <w:szCs w:val="28"/>
      <w:lang w:val="en-US" w:bidi="th-T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437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B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C89"/>
    <w:rPr>
      <w:szCs w:val="28"/>
      <w:lang w:val="en-US" w:bidi="th-TH"/>
    </w:rPr>
  </w:style>
  <w:style w:type="paragraph" w:styleId="Pieddepage">
    <w:name w:val="footer"/>
    <w:basedOn w:val="Normal"/>
    <w:link w:val="PieddepageCar"/>
    <w:unhideWhenUsed/>
    <w:rsid w:val="003B7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C89"/>
    <w:rPr>
      <w:szCs w:val="28"/>
      <w:lang w:val="en-US" w:bidi="th-T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C8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C89"/>
    <w:rPr>
      <w:rFonts w:ascii="Lucida Grande" w:hAnsi="Lucida Grande" w:cs="Lucida Grande"/>
      <w:sz w:val="18"/>
      <w:szCs w:val="1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5</cp:revision>
  <cp:lastPrinted>2017-12-04T21:44:00Z</cp:lastPrinted>
  <dcterms:created xsi:type="dcterms:W3CDTF">2017-12-04T21:32:00Z</dcterms:created>
  <dcterms:modified xsi:type="dcterms:W3CDTF">2017-12-04T21:44:00Z</dcterms:modified>
</cp:coreProperties>
</file>