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FECC6" w14:textId="77777777" w:rsidR="00C84AA7" w:rsidRDefault="00C84AA7" w:rsidP="00A216CA">
      <w:pPr>
        <w:contextualSpacing/>
        <w:jc w:val="both"/>
        <w:rPr>
          <w:rFonts w:ascii="Calibri" w:eastAsia="Calibri" w:hAnsi="Calibri" w:cs="Cordia New"/>
          <w:lang w:bidi="th-TH"/>
        </w:rPr>
      </w:pPr>
    </w:p>
    <w:p w14:paraId="706B2C43" w14:textId="77777777" w:rsidR="00C84AA7" w:rsidRDefault="00C84AA7" w:rsidP="00A216CA">
      <w:pPr>
        <w:contextualSpacing/>
        <w:jc w:val="both"/>
        <w:rPr>
          <w:rFonts w:eastAsia="Calibri" w:cs="Cordia New"/>
          <w:sz w:val="24"/>
          <w:szCs w:val="24"/>
          <w:lang w:bidi="th-TH"/>
        </w:rPr>
      </w:pPr>
    </w:p>
    <w:p w14:paraId="5A8DF95A" w14:textId="77777777" w:rsidR="00F636FD" w:rsidRPr="005955C2" w:rsidRDefault="00F636FD" w:rsidP="00F636FD">
      <w:pPr>
        <w:pStyle w:val="TableContents"/>
        <w:rPr>
          <w:rFonts w:asciiTheme="majorHAnsi" w:hAnsiTheme="majorHAnsi"/>
        </w:rPr>
      </w:pPr>
      <w:r w:rsidRPr="005955C2">
        <w:rPr>
          <w:rFonts w:asciiTheme="majorHAnsi" w:hAnsiTheme="majorHAnsi"/>
          <w:b/>
          <w:bCs/>
          <w:u w:color="3F3F3F"/>
        </w:rPr>
        <w:t>SOPHROKHEPRI</w:t>
      </w:r>
      <w:r w:rsidRPr="005955C2">
        <w:rPr>
          <w:rFonts w:asciiTheme="majorHAnsi" w:hAnsiTheme="majorHAnsi"/>
        </w:rPr>
        <w:t xml:space="preserve"> </w:t>
      </w:r>
    </w:p>
    <w:p w14:paraId="13A3EB02" w14:textId="77777777" w:rsidR="00F636FD" w:rsidRPr="005955C2" w:rsidRDefault="00F636FD" w:rsidP="00F636FD">
      <w:pPr>
        <w:pStyle w:val="TableContents"/>
        <w:rPr>
          <w:rFonts w:asciiTheme="majorHAnsi" w:hAnsiTheme="majorHAnsi"/>
        </w:rPr>
      </w:pPr>
      <w:r w:rsidRPr="005955C2">
        <w:rPr>
          <w:rFonts w:asciiTheme="majorHAnsi" w:hAnsiTheme="majorHAnsi"/>
        </w:rPr>
        <w:t>188 Grande rue Charles de Gaulle, 94130 Nogent sur Marne</w:t>
      </w:r>
    </w:p>
    <w:p w14:paraId="127B6221" w14:textId="77777777" w:rsidR="00F636FD" w:rsidRDefault="00F636FD" w:rsidP="00F636FD">
      <w:pPr>
        <w:tabs>
          <w:tab w:val="left" w:pos="2920"/>
        </w:tabs>
        <w:spacing w:after="0" w:line="240" w:lineRule="auto"/>
        <w:rPr>
          <w:rFonts w:asciiTheme="majorHAnsi" w:hAnsiTheme="majorHAnsi"/>
        </w:rPr>
      </w:pPr>
      <w:r w:rsidRPr="005955C2">
        <w:rPr>
          <w:rFonts w:asciiTheme="majorHAnsi" w:hAnsiTheme="majorHAnsi"/>
          <w:sz w:val="24"/>
          <w:szCs w:val="24"/>
        </w:rPr>
        <w:t>01 84 25 22 87</w:t>
      </w:r>
    </w:p>
    <w:p w14:paraId="22703A85" w14:textId="77777777" w:rsidR="00F636FD" w:rsidRPr="005955C2" w:rsidRDefault="003B0552" w:rsidP="00F636FD">
      <w:pPr>
        <w:tabs>
          <w:tab w:val="left" w:pos="2920"/>
        </w:tabs>
        <w:spacing w:after="0" w:line="240" w:lineRule="auto"/>
        <w:rPr>
          <w:rFonts w:asciiTheme="majorHAnsi" w:hAnsiTheme="majorHAnsi"/>
          <w:sz w:val="24"/>
          <w:szCs w:val="24"/>
        </w:rPr>
      </w:pPr>
      <w:hyperlink r:id="rId8" w:history="1">
        <w:r w:rsidR="00F636FD" w:rsidRPr="005955C2">
          <w:rPr>
            <w:rStyle w:val="Lienhypertexte"/>
            <w:rFonts w:asciiTheme="majorHAnsi" w:hAnsiTheme="majorHAnsi"/>
            <w:sz w:val="24"/>
            <w:szCs w:val="24"/>
          </w:rPr>
          <w:t>evelyne.revellat@kheprisante.fr</w:t>
        </w:r>
      </w:hyperlink>
    </w:p>
    <w:p w14:paraId="4681D270" w14:textId="77777777" w:rsidR="00A216CA" w:rsidRDefault="00A216CA" w:rsidP="00A216CA">
      <w:pPr>
        <w:contextualSpacing/>
        <w:jc w:val="both"/>
        <w:rPr>
          <w:rFonts w:ascii="Calibri" w:eastAsia="Calibri" w:hAnsi="Calibri" w:cs="Cordia New"/>
          <w:lang w:bidi="th-TH"/>
        </w:rPr>
      </w:pPr>
    </w:p>
    <w:p w14:paraId="7D72EF85" w14:textId="77777777" w:rsidR="00A216CA" w:rsidRDefault="00A216CA" w:rsidP="00A216CA">
      <w:pPr>
        <w:contextualSpacing/>
        <w:jc w:val="both"/>
        <w:rPr>
          <w:rFonts w:ascii="Calibri" w:eastAsia="Calibri" w:hAnsi="Calibri" w:cs="Cordia New"/>
          <w:lang w:bidi="th-TH"/>
        </w:rPr>
      </w:pPr>
    </w:p>
    <w:p w14:paraId="3D5BC38B" w14:textId="77777777" w:rsidR="00A216CA" w:rsidRPr="00EA26CD" w:rsidRDefault="00A216CA" w:rsidP="00A216CA">
      <w:pPr>
        <w:contextualSpacing/>
        <w:jc w:val="both"/>
        <w:rPr>
          <w:rFonts w:ascii="Calibri" w:eastAsia="Calibri" w:hAnsi="Calibri" w:cs="Cordia New"/>
          <w:lang w:bidi="th-TH"/>
        </w:rPr>
      </w:pPr>
    </w:p>
    <w:p w14:paraId="046979A6" w14:textId="77777777" w:rsidR="00A216CA" w:rsidRPr="00EA26CD" w:rsidRDefault="00A216CA" w:rsidP="00A216CA">
      <w:pPr>
        <w:contextualSpacing/>
        <w:jc w:val="both"/>
        <w:rPr>
          <w:rFonts w:ascii="Calibri" w:eastAsia="Calibri" w:hAnsi="Calibri" w:cs="Cordia New"/>
          <w:lang w:bidi="th-TH"/>
        </w:rPr>
      </w:pPr>
      <w:r w:rsidRPr="00EA26CD">
        <w:rPr>
          <w:rFonts w:ascii="Calibri" w:eastAsia="Calibri" w:hAnsi="Calibri" w:cs="Cordia New"/>
          <w:lang w:bidi="th-TH"/>
        </w:rPr>
        <w:t>Objet : Attestation d’adaptation des modalités pédagogiques</w:t>
      </w:r>
    </w:p>
    <w:p w14:paraId="5D6C9A16" w14:textId="77777777" w:rsidR="00A216CA" w:rsidRDefault="00A216CA" w:rsidP="00A216CA">
      <w:pPr>
        <w:contextualSpacing/>
        <w:jc w:val="both"/>
        <w:rPr>
          <w:rFonts w:ascii="Calibri" w:eastAsia="Calibri" w:hAnsi="Calibri" w:cs="Cordia New"/>
          <w:lang w:bidi="th-TH"/>
        </w:rPr>
      </w:pPr>
    </w:p>
    <w:p w14:paraId="2A603475" w14:textId="77777777" w:rsidR="00A216CA" w:rsidRDefault="00A216CA" w:rsidP="00A216CA">
      <w:pPr>
        <w:contextualSpacing/>
        <w:jc w:val="both"/>
        <w:rPr>
          <w:rFonts w:ascii="Calibri" w:eastAsia="Calibri" w:hAnsi="Calibri" w:cs="Cordia New"/>
          <w:lang w:bidi="th-TH"/>
        </w:rPr>
      </w:pPr>
    </w:p>
    <w:p w14:paraId="47C926A6" w14:textId="77777777" w:rsidR="00A216CA" w:rsidRPr="00EA26CD" w:rsidRDefault="00A216CA" w:rsidP="00A216CA">
      <w:pPr>
        <w:contextualSpacing/>
        <w:jc w:val="both"/>
        <w:rPr>
          <w:rFonts w:ascii="Calibri" w:eastAsia="Calibri" w:hAnsi="Calibri" w:cs="Cordia New"/>
          <w:lang w:bidi="th-TH"/>
        </w:rPr>
      </w:pPr>
    </w:p>
    <w:p w14:paraId="0ADC8659" w14:textId="620098EF" w:rsidR="00A216CA" w:rsidRPr="00F636FD" w:rsidRDefault="00A216CA" w:rsidP="00A216CA">
      <w:pPr>
        <w:contextualSpacing/>
        <w:jc w:val="both"/>
        <w:rPr>
          <w:rFonts w:eastAsia="Calibri" w:cs="Cordia New"/>
          <w:lang w:bidi="th-TH"/>
        </w:rPr>
      </w:pPr>
      <w:r w:rsidRPr="00F636FD">
        <w:rPr>
          <w:rFonts w:eastAsia="Calibri" w:cs="Cordia New"/>
          <w:lang w:bidi="th-TH"/>
        </w:rPr>
        <w:t xml:space="preserve">J’atteste, </w:t>
      </w:r>
      <w:r w:rsidR="000D39C9" w:rsidRPr="00F636FD">
        <w:rPr>
          <w:rFonts w:eastAsia="Calibri" w:cs="Cordia New"/>
          <w:lang w:bidi="th-TH"/>
        </w:rPr>
        <w:t>Mme</w:t>
      </w:r>
      <w:r w:rsidR="00F636FD" w:rsidRPr="00F636FD">
        <w:rPr>
          <w:rFonts w:eastAsia="Calibri" w:cs="Cordia New"/>
          <w:lang w:bidi="th-TH"/>
        </w:rPr>
        <w:t xml:space="preserve"> </w:t>
      </w:r>
      <w:r w:rsidR="00F636FD" w:rsidRPr="00F636FD">
        <w:t>Evelyne REVELLAT</w:t>
      </w:r>
      <w:r w:rsidRPr="00F636FD">
        <w:rPr>
          <w:rFonts w:eastAsia="Calibri" w:cs="Cordia New"/>
          <w:lang w:bidi="th-TH"/>
        </w:rPr>
        <w:t xml:space="preserve">, en ma qualité de gérant de l’organisme de formation </w:t>
      </w:r>
      <w:r w:rsidR="00F636FD" w:rsidRPr="00F636FD">
        <w:rPr>
          <w:b/>
          <w:bCs/>
          <w:u w:color="3F3F3F"/>
        </w:rPr>
        <w:t>SOPHROKHEPRI</w:t>
      </w:r>
      <w:r w:rsidR="00C84AA7" w:rsidRPr="00F636FD">
        <w:rPr>
          <w:rFonts w:eastAsia="Calibri" w:cs="Cordia New"/>
          <w:lang w:bidi="th-TH"/>
        </w:rPr>
        <w:t>,</w:t>
      </w:r>
      <w:r w:rsidRPr="00F636FD">
        <w:rPr>
          <w:rFonts w:eastAsia="Calibri" w:cs="Cordia New"/>
          <w:lang w:bidi="th-TH"/>
        </w:rPr>
        <w:t xml:space="preserve"> avoir mis en place dans mon organisme de formation des outils et des méthodes permettant d’adapter les modalités pédagogiques des formations dispensées. </w:t>
      </w:r>
    </w:p>
    <w:p w14:paraId="491AC838" w14:textId="77777777" w:rsidR="00A216CA" w:rsidRPr="00F636FD" w:rsidRDefault="00A216CA" w:rsidP="00A216CA">
      <w:pPr>
        <w:ind w:left="360"/>
        <w:contextualSpacing/>
        <w:jc w:val="both"/>
        <w:rPr>
          <w:rFonts w:eastAsia="Calibri" w:cs="Cordia New"/>
          <w:lang w:bidi="th-TH"/>
        </w:rPr>
      </w:pPr>
    </w:p>
    <w:p w14:paraId="237FD58D" w14:textId="77777777" w:rsidR="00A216CA" w:rsidRPr="00F636FD" w:rsidRDefault="00A216CA" w:rsidP="00A216CA">
      <w:pPr>
        <w:ind w:left="360"/>
        <w:contextualSpacing/>
        <w:jc w:val="both"/>
        <w:rPr>
          <w:rFonts w:eastAsia="Calibri" w:cs="Cordia New"/>
          <w:lang w:bidi="th-TH"/>
        </w:rPr>
      </w:pPr>
    </w:p>
    <w:p w14:paraId="0410E595" w14:textId="23E35809" w:rsidR="00F636FD" w:rsidRPr="00F636FD" w:rsidRDefault="00EB2C9A" w:rsidP="003175F4">
      <w:pPr>
        <w:shd w:val="clear" w:color="auto" w:fill="FFFFFF"/>
        <w:jc w:val="both"/>
      </w:pPr>
      <w:r w:rsidRPr="00F636FD">
        <w:rPr>
          <w:rFonts w:eastAsia="Times New Roman" w:cs="Calibri"/>
          <w:color w:val="000000"/>
          <w:lang w:bidi="th-TH"/>
        </w:rPr>
        <w:t xml:space="preserve">Pour répondre aux besoins et contraintes des stagiaires, </w:t>
      </w:r>
      <w:r w:rsidR="00F636FD" w:rsidRPr="00F636FD">
        <w:rPr>
          <w:rFonts w:eastAsia="Times New Roman" w:cs="Calibri"/>
          <w:lang w:bidi="th-TH"/>
        </w:rPr>
        <w:t>SOPHROKHEPRI</w:t>
      </w:r>
      <w:r w:rsidRPr="00F636FD">
        <w:rPr>
          <w:rFonts w:eastAsia="Times New Roman" w:cs="Calibri"/>
          <w:lang w:bidi="th-TH"/>
        </w:rPr>
        <w:t xml:space="preserve">, a mis en place </w:t>
      </w:r>
      <w:r w:rsidR="003175F4">
        <w:rPr>
          <w:rFonts w:eastAsia="Times New Roman" w:cs="Calibri"/>
          <w:lang w:bidi="th-TH"/>
        </w:rPr>
        <w:t>des formations en présentiel</w:t>
      </w:r>
      <w:r w:rsidRPr="00F636FD">
        <w:rPr>
          <w:rFonts w:eastAsia="Times New Roman" w:cs="Calibri"/>
          <w:lang w:bidi="th-TH"/>
        </w:rPr>
        <w:t>. Après l’entretien préalable, décrit précédemment, avec le stagiaire avant son entrée en formation, nous déterminons ensemble avec lui le mode de formation qui lui sera le plus adapté par rapport à ses besoins</w:t>
      </w:r>
      <w:r w:rsidR="00492F24" w:rsidRPr="00F636FD">
        <w:rPr>
          <w:rFonts w:eastAsia="Times New Roman" w:cs="Calibri"/>
          <w:lang w:bidi="th-TH"/>
        </w:rPr>
        <w:t xml:space="preserve"> mais également ses contraintes. </w:t>
      </w:r>
      <w:r w:rsidR="00F636FD" w:rsidRPr="00F636FD">
        <w:rPr>
          <w:rFonts w:eastAsia="Times New Roman" w:cs="Calibri"/>
          <w:lang w:bidi="th-TH"/>
        </w:rPr>
        <w:t>SOPHROKHEPRI</w:t>
      </w:r>
      <w:r w:rsidR="00492F24" w:rsidRPr="00F636FD">
        <w:rPr>
          <w:rFonts w:eastAsia="Times New Roman" w:cs="Calibri"/>
          <w:color w:val="FF0000"/>
          <w:lang w:bidi="th-TH"/>
        </w:rPr>
        <w:t xml:space="preserve"> </w:t>
      </w:r>
      <w:r w:rsidR="00492F24" w:rsidRPr="00F636FD">
        <w:rPr>
          <w:rFonts w:eastAsia="Times New Roman" w:cs="Calibri"/>
          <w:color w:val="000000"/>
          <w:lang w:bidi="th-TH"/>
        </w:rPr>
        <w:t xml:space="preserve">propose </w:t>
      </w:r>
      <w:r w:rsidR="00492F24" w:rsidRPr="00F636FD">
        <w:rPr>
          <w:rFonts w:eastAsia="Times New Roman" w:cs="Calibri"/>
          <w:lang w:bidi="th-TH"/>
        </w:rPr>
        <w:t xml:space="preserve">donc </w:t>
      </w:r>
      <w:r w:rsidR="00F636FD" w:rsidRPr="00F636FD">
        <w:rPr>
          <w:rFonts w:eastAsia="Times New Roman" w:cs="Calibri"/>
          <w:lang w:bidi="th-TH"/>
        </w:rPr>
        <w:t>des</w:t>
      </w:r>
      <w:r w:rsidR="00492F24" w:rsidRPr="00F636FD">
        <w:rPr>
          <w:rFonts w:eastAsia="Times New Roman" w:cs="Calibri"/>
          <w:lang w:bidi="th-TH"/>
        </w:rPr>
        <w:t xml:space="preserve"> </w:t>
      </w:r>
      <w:r w:rsidRPr="00F636FD">
        <w:rPr>
          <w:rFonts w:eastAsia="Times New Roman" w:cs="Calibri"/>
          <w:bCs/>
          <w:lang w:bidi="th-TH"/>
        </w:rPr>
        <w:t>formations en présentielle qui se déroule</w:t>
      </w:r>
      <w:r w:rsidR="00492F24" w:rsidRPr="00F636FD">
        <w:rPr>
          <w:rFonts w:eastAsia="Times New Roman" w:cs="Calibri"/>
          <w:bCs/>
          <w:lang w:bidi="th-TH"/>
        </w:rPr>
        <w:t>nt</w:t>
      </w:r>
      <w:r w:rsidRPr="00F636FD">
        <w:rPr>
          <w:rFonts w:eastAsia="Times New Roman" w:cs="Calibri"/>
          <w:bCs/>
          <w:lang w:bidi="th-TH"/>
        </w:rPr>
        <w:t xml:space="preserve"> </w:t>
      </w:r>
      <w:r w:rsidR="005B615A" w:rsidRPr="00F636FD">
        <w:rPr>
          <w:rFonts w:eastAsia="Times New Roman" w:cs="Calibri"/>
          <w:bCs/>
          <w:lang w:bidi="th-TH"/>
        </w:rPr>
        <w:t xml:space="preserve">à </w:t>
      </w:r>
      <w:r w:rsidR="00F636FD" w:rsidRPr="00F636FD">
        <w:t>188 Grande rue Charles de Gaulle, 94130 Nogent sur Marne.</w:t>
      </w:r>
      <w:r w:rsidR="003175F4">
        <w:t xml:space="preserve"> Nous avons préalablement mis en place le calendrier de formation avec le stagiaire afin de l’adapter à ses obligations et ses possibilités.</w:t>
      </w:r>
    </w:p>
    <w:p w14:paraId="1BD49B9A" w14:textId="658405E9" w:rsidR="00023B1B" w:rsidRPr="00023B1B" w:rsidRDefault="00023B1B" w:rsidP="00023B1B">
      <w:pPr>
        <w:shd w:val="clear" w:color="auto" w:fill="FFFFFF"/>
        <w:spacing w:line="235" w:lineRule="atLeast"/>
        <w:jc w:val="both"/>
        <w:rPr>
          <w:rFonts w:ascii="Calibri" w:eastAsia="Times New Roman" w:hAnsi="Calibri" w:cs="Calibri"/>
          <w:color w:val="222222"/>
          <w:lang w:eastAsia="fr-FR"/>
        </w:rPr>
      </w:pPr>
      <w:r w:rsidRPr="00F636FD">
        <w:rPr>
          <w:b/>
          <w:bCs/>
          <w:u w:color="3F3F3F"/>
        </w:rPr>
        <w:t>SOPHROKHEPRI</w:t>
      </w:r>
      <w:r w:rsidRPr="00023B1B">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organise la formation par </w:t>
      </w:r>
      <w:r w:rsidRPr="00023B1B">
        <w:rPr>
          <w:rFonts w:ascii="Calibri" w:eastAsia="Times New Roman" w:hAnsi="Calibri" w:cs="Calibri"/>
          <w:color w:val="000000"/>
          <w:lang w:eastAsia="fr-FR"/>
        </w:rPr>
        <w:t xml:space="preserve">session de formation en présentiel avec des groupes restreints de </w:t>
      </w:r>
      <w:r>
        <w:rPr>
          <w:rFonts w:ascii="Calibri" w:eastAsia="Times New Roman" w:hAnsi="Calibri" w:cs="Calibri"/>
          <w:color w:val="000000"/>
          <w:lang w:eastAsia="fr-FR"/>
        </w:rPr>
        <w:t xml:space="preserve">6 à 8 </w:t>
      </w:r>
      <w:r w:rsidRPr="00023B1B">
        <w:rPr>
          <w:rFonts w:ascii="Calibri" w:eastAsia="Times New Roman" w:hAnsi="Calibri" w:cs="Calibri"/>
          <w:color w:val="000000"/>
          <w:lang w:eastAsia="fr-FR"/>
        </w:rPr>
        <w:t>personnes</w:t>
      </w:r>
      <w:r>
        <w:rPr>
          <w:rFonts w:ascii="Calibri" w:eastAsia="Times New Roman" w:hAnsi="Calibri" w:cs="Calibri"/>
          <w:color w:val="000000"/>
          <w:lang w:eastAsia="fr-FR"/>
        </w:rPr>
        <w:t xml:space="preserve"> maximum</w:t>
      </w:r>
      <w:r w:rsidRPr="00023B1B">
        <w:rPr>
          <w:rFonts w:ascii="Calibri" w:eastAsia="Times New Roman" w:hAnsi="Calibri" w:cs="Calibri"/>
          <w:color w:val="000000"/>
          <w:lang w:eastAsia="fr-FR"/>
        </w:rPr>
        <w:t>. Petits groupes qui permettent une interaction et une intervention au plus proche des besoins et de la réalité de ses stagiaires. Cette formation alterne les apports théoriques, les interactions avec les stagiaires et également des exercices pratiques pour pouvoir revenir directement sur les notions qui ne seraient pas complètement maitrisées.</w:t>
      </w:r>
    </w:p>
    <w:p w14:paraId="17444006" w14:textId="77777777" w:rsidR="00492F24" w:rsidRPr="00F636FD" w:rsidRDefault="00492F24" w:rsidP="00A216CA">
      <w:pPr>
        <w:shd w:val="clear" w:color="auto" w:fill="FFFFFF"/>
        <w:rPr>
          <w:rFonts w:eastAsia="Times New Roman" w:cs="Calibri"/>
          <w:b/>
          <w:bCs/>
          <w:color w:val="000000"/>
          <w:lang w:bidi="th-TH"/>
        </w:rPr>
      </w:pPr>
    </w:p>
    <w:p w14:paraId="3058F72E" w14:textId="77777777" w:rsidR="00A216CA" w:rsidRPr="00F636FD" w:rsidRDefault="00A216CA" w:rsidP="00A216CA">
      <w:pPr>
        <w:shd w:val="clear" w:color="auto" w:fill="FFFFFF"/>
        <w:rPr>
          <w:rFonts w:eastAsia="Times New Roman" w:cs="Calibri"/>
          <w:b/>
          <w:bCs/>
          <w:color w:val="000000"/>
          <w:lang w:bidi="th-TH"/>
        </w:rPr>
      </w:pPr>
    </w:p>
    <w:p w14:paraId="600F60BF" w14:textId="77777777" w:rsidR="00A216CA" w:rsidRPr="00EA26CD" w:rsidRDefault="00A216CA" w:rsidP="00A216CA">
      <w:pPr>
        <w:shd w:val="clear" w:color="auto" w:fill="FFFFFF"/>
        <w:jc w:val="right"/>
        <w:rPr>
          <w:rFonts w:ascii="Calibri" w:eastAsia="Times New Roman" w:hAnsi="Calibri" w:cs="Calibri"/>
          <w:color w:val="000000"/>
          <w:lang w:bidi="th-TH"/>
        </w:rPr>
      </w:pPr>
      <w:bookmarkStart w:id="0" w:name="_GoBack"/>
      <w:bookmarkEnd w:id="0"/>
    </w:p>
    <w:p w14:paraId="48FF72B3" w14:textId="2E171801" w:rsidR="005B615A" w:rsidRPr="00F636FD" w:rsidRDefault="005B615A" w:rsidP="00A216CA">
      <w:pPr>
        <w:shd w:val="clear" w:color="auto" w:fill="FFFFFF"/>
        <w:jc w:val="right"/>
        <w:rPr>
          <w:rFonts w:ascii="Calibri" w:eastAsia="Times New Roman" w:hAnsi="Calibri" w:cs="Calibri"/>
          <w:lang w:bidi="th-TH"/>
        </w:rPr>
      </w:pPr>
      <w:r w:rsidRPr="00F636FD">
        <w:rPr>
          <w:rFonts w:ascii="Calibri" w:eastAsia="Times New Roman" w:hAnsi="Calibri" w:cs="Calibri"/>
          <w:lang w:bidi="th-TH"/>
        </w:rPr>
        <w:t>Lieu</w:t>
      </w:r>
      <w:r w:rsidR="00F636FD" w:rsidRPr="00F636FD">
        <w:rPr>
          <w:rFonts w:ascii="Calibri" w:eastAsia="Times New Roman" w:hAnsi="Calibri" w:cs="Calibri"/>
          <w:lang w:bidi="th-TH"/>
        </w:rPr>
        <w:t>………………………</w:t>
      </w:r>
      <w:r w:rsidR="00CB0AF7">
        <w:rPr>
          <w:rFonts w:ascii="Calibri" w:eastAsia="Times New Roman" w:hAnsi="Calibri" w:cs="Calibri"/>
          <w:lang w:bidi="th-TH"/>
        </w:rPr>
        <w:t>………</w:t>
      </w:r>
      <w:r w:rsidRPr="00F636FD">
        <w:rPr>
          <w:rFonts w:ascii="Calibri" w:eastAsia="Times New Roman" w:hAnsi="Calibri" w:cs="Calibri"/>
          <w:lang w:bidi="th-TH"/>
        </w:rPr>
        <w:t>, Date</w:t>
      </w:r>
      <w:r w:rsidR="00F636FD" w:rsidRPr="00F636FD">
        <w:rPr>
          <w:rFonts w:ascii="Calibri" w:eastAsia="Times New Roman" w:hAnsi="Calibri" w:cs="Calibri"/>
          <w:lang w:bidi="th-TH"/>
        </w:rPr>
        <w:t>……………………</w:t>
      </w:r>
      <w:r w:rsidR="00CB0AF7">
        <w:rPr>
          <w:rFonts w:ascii="Calibri" w:eastAsia="Times New Roman" w:hAnsi="Calibri" w:cs="Calibri"/>
          <w:lang w:bidi="th-TH"/>
        </w:rPr>
        <w:t>…..</w:t>
      </w:r>
      <w:r w:rsidRPr="00F636FD">
        <w:rPr>
          <w:rFonts w:ascii="Calibri" w:eastAsia="Times New Roman" w:hAnsi="Calibri" w:cs="Calibri"/>
          <w:lang w:bidi="th-TH"/>
        </w:rPr>
        <w:t>,</w:t>
      </w:r>
    </w:p>
    <w:p w14:paraId="0AE02BC6" w14:textId="77777777" w:rsidR="00A216CA" w:rsidRPr="00F636FD" w:rsidRDefault="00A216CA" w:rsidP="00A216CA">
      <w:pPr>
        <w:shd w:val="clear" w:color="auto" w:fill="FFFFFF"/>
        <w:jc w:val="right"/>
        <w:rPr>
          <w:rFonts w:ascii="Calibri" w:eastAsia="Times New Roman" w:hAnsi="Calibri" w:cs="Calibri"/>
          <w:lang w:bidi="th-TH"/>
        </w:rPr>
      </w:pPr>
      <w:r w:rsidRPr="00F636FD">
        <w:rPr>
          <w:rFonts w:ascii="Calibri" w:eastAsia="Times New Roman" w:hAnsi="Calibri" w:cs="Calibri"/>
          <w:lang w:bidi="th-TH"/>
        </w:rPr>
        <w:t>Signature et cachet</w:t>
      </w:r>
    </w:p>
    <w:p w14:paraId="54FC103D" w14:textId="77777777" w:rsidR="00A216CA" w:rsidRPr="00EA26CD" w:rsidRDefault="00A216CA" w:rsidP="00A216CA">
      <w:pPr>
        <w:shd w:val="clear" w:color="auto" w:fill="FFFFFF"/>
        <w:jc w:val="right"/>
        <w:rPr>
          <w:rFonts w:ascii="Calibri" w:eastAsia="Times New Roman" w:hAnsi="Calibri" w:cs="Calibri"/>
          <w:color w:val="000000"/>
          <w:lang w:bidi="th-TH"/>
        </w:rPr>
      </w:pPr>
    </w:p>
    <w:p w14:paraId="6507CEAC" w14:textId="77777777" w:rsidR="00A216CA" w:rsidRPr="00A6758A" w:rsidRDefault="00A216CA" w:rsidP="00A216CA">
      <w:pPr>
        <w:spacing w:before="100" w:beforeAutospacing="1" w:after="100" w:afterAutospacing="1" w:line="240" w:lineRule="auto"/>
        <w:jc w:val="both"/>
        <w:outlineLvl w:val="2"/>
        <w:rPr>
          <w:rFonts w:eastAsia="Times New Roman" w:cs="Times New Roman"/>
          <w:b/>
          <w:bCs/>
          <w:sz w:val="27"/>
          <w:szCs w:val="27"/>
          <w:lang w:eastAsia="fr-FR"/>
        </w:rPr>
      </w:pPr>
    </w:p>
    <w:p w14:paraId="77908681" w14:textId="77777777" w:rsidR="005039DC" w:rsidRDefault="005039DC"/>
    <w:sectPr w:rsidR="005039DC" w:rsidSect="00CB0AF7">
      <w:headerReference w:type="default" r:id="rId9"/>
      <w:pgSz w:w="11906" w:h="16838"/>
      <w:pgMar w:top="167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AB6D7" w14:textId="77777777" w:rsidR="003B0552" w:rsidRDefault="003B0552" w:rsidP="000D39C9">
      <w:pPr>
        <w:spacing w:after="0" w:line="240" w:lineRule="auto"/>
      </w:pPr>
      <w:r>
        <w:separator/>
      </w:r>
    </w:p>
  </w:endnote>
  <w:endnote w:type="continuationSeparator" w:id="0">
    <w:p w14:paraId="501A7439" w14:textId="77777777" w:rsidR="003B0552" w:rsidRDefault="003B0552" w:rsidP="000D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97074" w14:textId="77777777" w:rsidR="003B0552" w:rsidRDefault="003B0552" w:rsidP="000D39C9">
      <w:pPr>
        <w:spacing w:after="0" w:line="240" w:lineRule="auto"/>
      </w:pPr>
      <w:r>
        <w:separator/>
      </w:r>
    </w:p>
  </w:footnote>
  <w:footnote w:type="continuationSeparator" w:id="0">
    <w:p w14:paraId="1EE674C5" w14:textId="77777777" w:rsidR="003B0552" w:rsidRDefault="003B0552" w:rsidP="000D3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303E4" w14:textId="77777777" w:rsidR="000D39C9" w:rsidRDefault="00F636FD" w:rsidP="00F636FD">
    <w:pPr>
      <w:pStyle w:val="En-tte"/>
      <w:jc w:val="center"/>
    </w:pPr>
    <w:r w:rsidRPr="005955C2">
      <w:rPr>
        <w:rFonts w:asciiTheme="majorHAnsi" w:hAnsiTheme="majorHAnsi"/>
        <w:noProof/>
        <w:sz w:val="24"/>
        <w:szCs w:val="24"/>
        <w:lang w:eastAsia="fr-FR"/>
      </w:rPr>
      <w:drawing>
        <wp:anchor distT="0" distB="0" distL="114300" distR="114300" simplePos="0" relativeHeight="251658240" behindDoc="0" locked="0" layoutInCell="1" allowOverlap="1" wp14:anchorId="14C7E9DD" wp14:editId="3A20C50A">
          <wp:simplePos x="0" y="0"/>
          <wp:positionH relativeFrom="column">
            <wp:posOffset>1805305</wp:posOffset>
          </wp:positionH>
          <wp:positionV relativeFrom="paragraph">
            <wp:posOffset>243205</wp:posOffset>
          </wp:positionV>
          <wp:extent cx="2169795" cy="697865"/>
          <wp:effectExtent l="0" t="0" r="1905"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ccrocheV3Hdef - Copie.png"/>
                  <pic:cNvPicPr/>
                </pic:nvPicPr>
                <pic:blipFill>
                  <a:blip r:embed="rId1">
                    <a:extLst>
                      <a:ext uri="{28A0092B-C50C-407E-A947-70E740481C1C}">
                        <a14:useLocalDpi xmlns:a14="http://schemas.microsoft.com/office/drawing/2010/main" val="0"/>
                      </a:ext>
                    </a:extLst>
                  </a:blip>
                  <a:stretch>
                    <a:fillRect/>
                  </a:stretch>
                </pic:blipFill>
                <pic:spPr>
                  <a:xfrm>
                    <a:off x="0" y="0"/>
                    <a:ext cx="2169795" cy="697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E7FA9"/>
    <w:multiLevelType w:val="hybridMultilevel"/>
    <w:tmpl w:val="1FB6C8F2"/>
    <w:lvl w:ilvl="0" w:tplc="4DE47822">
      <w:start w:val="7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CA"/>
    <w:rsid w:val="00023B1B"/>
    <w:rsid w:val="000D39C9"/>
    <w:rsid w:val="00263716"/>
    <w:rsid w:val="003175F4"/>
    <w:rsid w:val="003B0552"/>
    <w:rsid w:val="00492F24"/>
    <w:rsid w:val="005039DC"/>
    <w:rsid w:val="005B615A"/>
    <w:rsid w:val="006608C4"/>
    <w:rsid w:val="009415E4"/>
    <w:rsid w:val="009F1B49"/>
    <w:rsid w:val="00A216CA"/>
    <w:rsid w:val="00AB2DCF"/>
    <w:rsid w:val="00C84AA7"/>
    <w:rsid w:val="00CB0AF7"/>
    <w:rsid w:val="00EB2C9A"/>
    <w:rsid w:val="00F636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AC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C9A"/>
    <w:pPr>
      <w:ind w:left="720"/>
      <w:contextualSpacing/>
    </w:pPr>
  </w:style>
  <w:style w:type="paragraph" w:styleId="En-tte">
    <w:name w:val="header"/>
    <w:basedOn w:val="Normal"/>
    <w:link w:val="En-tteCar"/>
    <w:uiPriority w:val="99"/>
    <w:unhideWhenUsed/>
    <w:rsid w:val="000D39C9"/>
    <w:pPr>
      <w:tabs>
        <w:tab w:val="center" w:pos="4536"/>
        <w:tab w:val="right" w:pos="9072"/>
      </w:tabs>
      <w:spacing w:after="0" w:line="240" w:lineRule="auto"/>
    </w:pPr>
  </w:style>
  <w:style w:type="character" w:customStyle="1" w:styleId="En-tteCar">
    <w:name w:val="En-tête Car"/>
    <w:basedOn w:val="Policepardfaut"/>
    <w:link w:val="En-tte"/>
    <w:uiPriority w:val="99"/>
    <w:rsid w:val="000D39C9"/>
  </w:style>
  <w:style w:type="paragraph" w:styleId="Pieddepage">
    <w:name w:val="footer"/>
    <w:basedOn w:val="Normal"/>
    <w:link w:val="PieddepageCar"/>
    <w:uiPriority w:val="99"/>
    <w:unhideWhenUsed/>
    <w:rsid w:val="000D39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9C9"/>
  </w:style>
  <w:style w:type="paragraph" w:styleId="Textedebulles">
    <w:name w:val="Balloon Text"/>
    <w:basedOn w:val="Normal"/>
    <w:link w:val="TextedebullesCar"/>
    <w:uiPriority w:val="99"/>
    <w:semiHidden/>
    <w:unhideWhenUsed/>
    <w:rsid w:val="00F636F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36FD"/>
    <w:rPr>
      <w:rFonts w:ascii="Lucida Grande" w:hAnsi="Lucida Grande" w:cs="Lucida Grande"/>
      <w:sz w:val="18"/>
      <w:szCs w:val="18"/>
    </w:rPr>
  </w:style>
  <w:style w:type="character" w:styleId="Lienhypertexte">
    <w:name w:val="Hyperlink"/>
    <w:basedOn w:val="Policepardfaut"/>
    <w:uiPriority w:val="99"/>
    <w:unhideWhenUsed/>
    <w:rsid w:val="00F636FD"/>
    <w:rPr>
      <w:color w:val="0563C1" w:themeColor="hyperlink"/>
      <w:u w:val="single"/>
    </w:rPr>
  </w:style>
  <w:style w:type="paragraph" w:customStyle="1" w:styleId="TableContents">
    <w:name w:val="Table Contents"/>
    <w:basedOn w:val="Normal"/>
    <w:rsid w:val="00F636FD"/>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C9A"/>
    <w:pPr>
      <w:ind w:left="720"/>
      <w:contextualSpacing/>
    </w:pPr>
  </w:style>
  <w:style w:type="paragraph" w:styleId="En-tte">
    <w:name w:val="header"/>
    <w:basedOn w:val="Normal"/>
    <w:link w:val="En-tteCar"/>
    <w:uiPriority w:val="99"/>
    <w:unhideWhenUsed/>
    <w:rsid w:val="000D39C9"/>
    <w:pPr>
      <w:tabs>
        <w:tab w:val="center" w:pos="4536"/>
        <w:tab w:val="right" w:pos="9072"/>
      </w:tabs>
      <w:spacing w:after="0" w:line="240" w:lineRule="auto"/>
    </w:pPr>
  </w:style>
  <w:style w:type="character" w:customStyle="1" w:styleId="En-tteCar">
    <w:name w:val="En-tête Car"/>
    <w:basedOn w:val="Policepardfaut"/>
    <w:link w:val="En-tte"/>
    <w:uiPriority w:val="99"/>
    <w:rsid w:val="000D39C9"/>
  </w:style>
  <w:style w:type="paragraph" w:styleId="Pieddepage">
    <w:name w:val="footer"/>
    <w:basedOn w:val="Normal"/>
    <w:link w:val="PieddepageCar"/>
    <w:uiPriority w:val="99"/>
    <w:unhideWhenUsed/>
    <w:rsid w:val="000D39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9C9"/>
  </w:style>
  <w:style w:type="paragraph" w:styleId="Textedebulles">
    <w:name w:val="Balloon Text"/>
    <w:basedOn w:val="Normal"/>
    <w:link w:val="TextedebullesCar"/>
    <w:uiPriority w:val="99"/>
    <w:semiHidden/>
    <w:unhideWhenUsed/>
    <w:rsid w:val="00F636F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36FD"/>
    <w:rPr>
      <w:rFonts w:ascii="Lucida Grande" w:hAnsi="Lucida Grande" w:cs="Lucida Grande"/>
      <w:sz w:val="18"/>
      <w:szCs w:val="18"/>
    </w:rPr>
  </w:style>
  <w:style w:type="character" w:styleId="Lienhypertexte">
    <w:name w:val="Hyperlink"/>
    <w:basedOn w:val="Policepardfaut"/>
    <w:uiPriority w:val="99"/>
    <w:unhideWhenUsed/>
    <w:rsid w:val="00F636FD"/>
    <w:rPr>
      <w:color w:val="0563C1" w:themeColor="hyperlink"/>
      <w:u w:val="single"/>
    </w:rPr>
  </w:style>
  <w:style w:type="paragraph" w:customStyle="1" w:styleId="TableContents">
    <w:name w:val="Table Contents"/>
    <w:basedOn w:val="Normal"/>
    <w:rsid w:val="00F636FD"/>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86614">
      <w:bodyDiv w:val="1"/>
      <w:marLeft w:val="0"/>
      <w:marRight w:val="0"/>
      <w:marTop w:val="0"/>
      <w:marBottom w:val="0"/>
      <w:divBdr>
        <w:top w:val="none" w:sz="0" w:space="0" w:color="auto"/>
        <w:left w:val="none" w:sz="0" w:space="0" w:color="auto"/>
        <w:bottom w:val="none" w:sz="0" w:space="0" w:color="auto"/>
        <w:right w:val="none" w:sz="0" w:space="0" w:color="auto"/>
      </w:divBdr>
    </w:div>
    <w:div w:id="17070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Dell</cp:lastModifiedBy>
  <cp:revision>2</cp:revision>
  <cp:lastPrinted>2018-04-01T17:24:00Z</cp:lastPrinted>
  <dcterms:created xsi:type="dcterms:W3CDTF">2018-04-01T17:25:00Z</dcterms:created>
  <dcterms:modified xsi:type="dcterms:W3CDTF">2018-04-01T17:25:00Z</dcterms:modified>
</cp:coreProperties>
</file>