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B6A7E" w14:textId="39F6D778" w:rsidR="004502BC" w:rsidRPr="005C2C1C" w:rsidRDefault="009B4DA5" w:rsidP="005C2C1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94C002" wp14:editId="52027F63">
                <wp:simplePos x="0" y="0"/>
                <wp:positionH relativeFrom="column">
                  <wp:posOffset>1485900</wp:posOffset>
                </wp:positionH>
                <wp:positionV relativeFrom="paragraph">
                  <wp:posOffset>228600</wp:posOffset>
                </wp:positionV>
                <wp:extent cx="4914900" cy="1028700"/>
                <wp:effectExtent l="0" t="0" r="0" b="127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DB5AE" w14:textId="77777777" w:rsidR="005C2C1C" w:rsidRPr="007270FA" w:rsidRDefault="005C2C1C" w:rsidP="005C2C1C">
                            <w:pPr>
                              <w:ind w:left="2124" w:firstLine="144"/>
                              <w:rPr>
                                <w:rFonts w:ascii="Century Gothic" w:hAnsi="Century Gothic"/>
                                <w:color w:val="F79646" w:themeColor="accent6"/>
                              </w:rPr>
                            </w:pPr>
                            <w:r w:rsidRPr="007270FA">
                              <w:rPr>
                                <w:rFonts w:ascii="Century Gothic" w:hAnsi="Century Gothic"/>
                                <w:color w:val="F79646" w:themeColor="accent6"/>
                              </w:rPr>
                              <w:t xml:space="preserve">Florence </w:t>
                            </w:r>
                            <w:proofErr w:type="spellStart"/>
                            <w:r w:rsidRPr="007270FA">
                              <w:rPr>
                                <w:rFonts w:ascii="Century Gothic" w:hAnsi="Century Gothic"/>
                                <w:color w:val="F79646" w:themeColor="accent6"/>
                              </w:rPr>
                              <w:t>Sauvanaud</w:t>
                            </w:r>
                            <w:proofErr w:type="spellEnd"/>
                          </w:p>
                          <w:p w14:paraId="0A6FB672" w14:textId="77777777" w:rsidR="005C2C1C" w:rsidRPr="009B3519" w:rsidRDefault="005C2C1C" w:rsidP="005C2C1C">
                            <w:pPr>
                              <w:ind w:left="2124" w:firstLine="144"/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9B3519"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t>10 rue de la Gaieté 94170 LE PERREUX</w:t>
                            </w:r>
                          </w:p>
                          <w:p w14:paraId="7AB6EBFB" w14:textId="77777777" w:rsidR="005C2C1C" w:rsidRPr="009B3519" w:rsidRDefault="005C2C1C" w:rsidP="005C2C1C">
                            <w:pPr>
                              <w:ind w:left="2124" w:firstLine="144"/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t>Tél : 06 62 47 16 05  Email : f.sauvanaud@wanadoo</w:t>
                            </w:r>
                            <w:r w:rsidRPr="009B3519"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t>.fr</w:t>
                            </w:r>
                          </w:p>
                          <w:p w14:paraId="7F306804" w14:textId="77777777" w:rsidR="005C2C1C" w:rsidRDefault="005C2C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4C00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17pt;margin-top:18pt;width:387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" filled="f" stroked="f">
                <v:textbox>
                  <w:txbxContent>
                    <w:p w14:paraId="703DB5AE" w14:textId="77777777" w:rsidR="005C2C1C" w:rsidRPr="007270FA" w:rsidRDefault="005C2C1C" w:rsidP="005C2C1C">
                      <w:pPr>
                        <w:ind w:left="2124" w:firstLine="144"/>
                        <w:rPr>
                          <w:rFonts w:ascii="Century Gothic" w:hAnsi="Century Gothic"/>
                          <w:color w:val="F79646" w:themeColor="accent6"/>
                        </w:rPr>
                      </w:pPr>
                      <w:r w:rsidRPr="007270FA">
                        <w:rPr>
                          <w:rFonts w:ascii="Century Gothic" w:hAnsi="Century Gothic"/>
                          <w:color w:val="F79646" w:themeColor="accent6"/>
                        </w:rPr>
                        <w:t xml:space="preserve">Florence </w:t>
                      </w:r>
                      <w:proofErr w:type="spellStart"/>
                      <w:r w:rsidRPr="007270FA">
                        <w:rPr>
                          <w:rFonts w:ascii="Century Gothic" w:hAnsi="Century Gothic"/>
                          <w:color w:val="F79646" w:themeColor="accent6"/>
                        </w:rPr>
                        <w:t>Sauvanaud</w:t>
                      </w:r>
                      <w:proofErr w:type="spellEnd"/>
                    </w:p>
                    <w:p w14:paraId="0A6FB672" w14:textId="77777777" w:rsidR="005C2C1C" w:rsidRPr="009B3519" w:rsidRDefault="005C2C1C" w:rsidP="005C2C1C">
                      <w:pPr>
                        <w:ind w:left="2124" w:firstLine="144"/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9B3519"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t>10 rue de la Gaieté 94170 LE PERREUX</w:t>
                      </w:r>
                    </w:p>
                    <w:p w14:paraId="7AB6EBFB" w14:textId="77777777" w:rsidR="005C2C1C" w:rsidRPr="009B3519" w:rsidRDefault="005C2C1C" w:rsidP="005C2C1C">
                      <w:pPr>
                        <w:ind w:left="2124" w:firstLine="144"/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t>Tél : 06 62 47 16 05  Email : f.sauvanaud@wanadoo</w:t>
                      </w:r>
                      <w:r w:rsidRPr="009B3519"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t>.fr</w:t>
                      </w:r>
                    </w:p>
                    <w:p w14:paraId="7F306804" w14:textId="77777777" w:rsidR="005C2C1C" w:rsidRDefault="005C2C1C"/>
                  </w:txbxContent>
                </v:textbox>
                <w10:wrap type="square"/>
              </v:shape>
            </w:pict>
          </mc:Fallback>
        </mc:AlternateContent>
      </w:r>
      <w:r w:rsidRPr="009B4DA5">
        <w:rPr>
          <w:noProof/>
        </w:rPr>
        <w:drawing>
          <wp:inline distT="0" distB="0" distL="0" distR="0" wp14:anchorId="497BABA7" wp14:editId="727C7B30">
            <wp:extent cx="802428" cy="1203672"/>
            <wp:effectExtent l="0" t="0" r="1079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96" cy="120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489A5" w14:textId="0004A932" w:rsidR="00036D45" w:rsidRDefault="009B4DA5" w:rsidP="007270FA">
      <w:pPr>
        <w:ind w:left="2124" w:hanging="1982"/>
        <w:jc w:val="center"/>
        <w:rPr>
          <w:rFonts w:ascii="Century Gothic" w:hAnsi="Century Gothic"/>
          <w:b/>
          <w:color w:val="F79646" w:themeColor="accent6"/>
        </w:rPr>
      </w:pPr>
      <w:r>
        <w:rPr>
          <w:rFonts w:ascii="Century Gothic" w:hAnsi="Century Gothic"/>
          <w:b/>
          <w:color w:val="F79646" w:themeColor="accent6"/>
        </w:rPr>
        <w:t xml:space="preserve">                                    </w:t>
      </w:r>
      <w:r w:rsidR="00036D45" w:rsidRPr="001F1A26">
        <w:rPr>
          <w:rFonts w:ascii="Century Gothic" w:hAnsi="Century Gothic"/>
          <w:b/>
          <w:color w:val="F79646" w:themeColor="accent6"/>
          <w:sz w:val="28"/>
          <w:szCs w:val="28"/>
        </w:rPr>
        <w:t>C</w:t>
      </w:r>
      <w:r w:rsidR="00036D45">
        <w:rPr>
          <w:rFonts w:ascii="Century Gothic" w:hAnsi="Century Gothic"/>
          <w:b/>
          <w:color w:val="F79646" w:themeColor="accent6"/>
        </w:rPr>
        <w:t xml:space="preserve">OACH PROFESSONNELLE </w:t>
      </w:r>
    </w:p>
    <w:p w14:paraId="4E13A76D" w14:textId="2374301A" w:rsidR="005C2C1C" w:rsidRPr="007270FA" w:rsidRDefault="001F1A26" w:rsidP="001F1A26">
      <w:pPr>
        <w:ind w:left="2124" w:hanging="1982"/>
        <w:jc w:val="center"/>
        <w:rPr>
          <w:rFonts w:ascii="Century Gothic" w:hAnsi="Century Gothic"/>
          <w:color w:val="7F7F7F" w:themeColor="text1" w:themeTint="80"/>
        </w:rPr>
      </w:pPr>
      <w:r>
        <w:rPr>
          <w:rFonts w:ascii="Century Gothic" w:hAnsi="Century Gothic"/>
          <w:b/>
          <w:color w:val="F79646" w:themeColor="accent6"/>
        </w:rPr>
        <w:t xml:space="preserve"> </w:t>
      </w:r>
    </w:p>
    <w:p w14:paraId="3019B9EF" w14:textId="2B668F65" w:rsidR="0046729F" w:rsidRDefault="004502BC" w:rsidP="0046729F">
      <w:pPr>
        <w:tabs>
          <w:tab w:val="left" w:pos="2268"/>
        </w:tabs>
        <w:ind w:left="2124" w:hanging="2266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 w:rsidRPr="00E572B1">
        <w:rPr>
          <w:rFonts w:ascii="Century Gothic" w:hAnsi="Century Gothic"/>
          <w:b/>
          <w:color w:val="F79646" w:themeColor="accent6"/>
          <w:sz w:val="20"/>
          <w:szCs w:val="20"/>
        </w:rPr>
        <w:t>Compétences</w:t>
      </w:r>
      <w:r w:rsidR="000F56B2" w:rsidRPr="00E572B1">
        <w:rPr>
          <w:rFonts w:ascii="Century Gothic" w:hAnsi="Century Gothic"/>
          <w:b/>
          <w:color w:val="F79646" w:themeColor="accent6"/>
          <w:sz w:val="20"/>
          <w:szCs w:val="20"/>
        </w:rPr>
        <w:tab/>
      </w:r>
      <w:r w:rsidR="000F56B2"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>Accompagnement des personnes :</w:t>
      </w:r>
      <w:r w:rsidR="00F5114E">
        <w:rPr>
          <w:rFonts w:ascii="Century Gothic" w:hAnsi="Century Gothic"/>
          <w:color w:val="7F7F7F" w:themeColor="text1" w:themeTint="80"/>
          <w:sz w:val="20"/>
          <w:szCs w:val="20"/>
        </w:rPr>
        <w:t xml:space="preserve"> </w:t>
      </w:r>
      <w:bookmarkStart w:id="0" w:name="_GoBack"/>
      <w:bookmarkEnd w:id="0"/>
      <w:r w:rsidR="002B73C6">
        <w:rPr>
          <w:rFonts w:ascii="Century Gothic" w:hAnsi="Century Gothic"/>
          <w:color w:val="7F7F7F" w:themeColor="text1" w:themeTint="80"/>
          <w:sz w:val="20"/>
          <w:szCs w:val="20"/>
        </w:rPr>
        <w:t>Mobilité professionnelle et  Out placement avec é</w:t>
      </w:r>
      <w:r w:rsidR="0046729F">
        <w:rPr>
          <w:rFonts w:ascii="Century Gothic" w:hAnsi="Century Gothic"/>
          <w:color w:val="7F7F7F" w:themeColor="text1" w:themeTint="80"/>
          <w:sz w:val="20"/>
          <w:szCs w:val="20"/>
        </w:rPr>
        <w:t>labor</w:t>
      </w:r>
      <w:r w:rsidR="002B73C6">
        <w:rPr>
          <w:rFonts w:ascii="Century Gothic" w:hAnsi="Century Gothic"/>
          <w:color w:val="7F7F7F" w:themeColor="text1" w:themeTint="80"/>
          <w:sz w:val="20"/>
          <w:szCs w:val="20"/>
        </w:rPr>
        <w:t xml:space="preserve">ation de bilans de compétences et de coachings personnalisés : analyse et </w:t>
      </w:r>
      <w:r w:rsidR="0046729F">
        <w:rPr>
          <w:rFonts w:ascii="Century Gothic" w:hAnsi="Century Gothic"/>
          <w:color w:val="7F7F7F" w:themeColor="text1" w:themeTint="80"/>
          <w:sz w:val="20"/>
          <w:szCs w:val="20"/>
        </w:rPr>
        <w:t>restitution de tests psychométriques, aide à la prise de décis</w:t>
      </w:r>
      <w:r w:rsidR="007572FC">
        <w:rPr>
          <w:rFonts w:ascii="Century Gothic" w:hAnsi="Century Gothic"/>
          <w:color w:val="7F7F7F" w:themeColor="text1" w:themeTint="80"/>
          <w:sz w:val="20"/>
          <w:szCs w:val="20"/>
        </w:rPr>
        <w:t>ion</w:t>
      </w:r>
      <w:r w:rsidR="00142527">
        <w:rPr>
          <w:rFonts w:ascii="Century Gothic" w:hAnsi="Century Gothic"/>
          <w:color w:val="7F7F7F" w:themeColor="text1" w:themeTint="80"/>
          <w:sz w:val="20"/>
          <w:szCs w:val="20"/>
        </w:rPr>
        <w:t xml:space="preserve">, </w:t>
      </w:r>
      <w:r w:rsidR="007F1404">
        <w:rPr>
          <w:rFonts w:ascii="Century Gothic" w:hAnsi="Century Gothic"/>
          <w:color w:val="7F7F7F" w:themeColor="text1" w:themeTint="80"/>
          <w:sz w:val="20"/>
          <w:szCs w:val="20"/>
        </w:rPr>
        <w:t>propositi</w:t>
      </w:r>
      <w:r w:rsidR="002B73C6">
        <w:rPr>
          <w:rFonts w:ascii="Century Gothic" w:hAnsi="Century Gothic"/>
          <w:color w:val="7F7F7F" w:themeColor="text1" w:themeTint="80"/>
          <w:sz w:val="20"/>
          <w:szCs w:val="20"/>
        </w:rPr>
        <w:t>ons de formations</w:t>
      </w:r>
      <w:r w:rsidR="007F1404">
        <w:rPr>
          <w:rFonts w:ascii="Century Gothic" w:hAnsi="Century Gothic"/>
          <w:color w:val="7F7F7F" w:themeColor="text1" w:themeTint="80"/>
          <w:sz w:val="20"/>
          <w:szCs w:val="20"/>
        </w:rPr>
        <w:t>.</w:t>
      </w:r>
    </w:p>
    <w:p w14:paraId="495E7F59" w14:textId="77777777" w:rsidR="004502BC" w:rsidRPr="00E572B1" w:rsidRDefault="004502BC" w:rsidP="004502BC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</w:p>
    <w:p w14:paraId="49484BAE" w14:textId="7CF50058" w:rsidR="000F56B2" w:rsidRPr="00E572B1" w:rsidRDefault="000F56B2" w:rsidP="004502BC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ab/>
      </w:r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>Recrutement </w:t>
      </w:r>
      <w:r w:rsidR="005B69C7">
        <w:rPr>
          <w:rFonts w:ascii="Century Gothic" w:hAnsi="Century Gothic"/>
          <w:b/>
          <w:color w:val="7F7F7F" w:themeColor="text1" w:themeTint="80"/>
          <w:sz w:val="20"/>
          <w:szCs w:val="20"/>
        </w:rPr>
        <w:t>et formation</w:t>
      </w:r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: </w:t>
      </w:r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>recueil et analyse des besoins, conduite d’entretiens cadres et non cadres, constitution d’équipes</w:t>
      </w:r>
      <w:r w:rsidR="00142527">
        <w:rPr>
          <w:rFonts w:ascii="Century Gothic" w:hAnsi="Century Gothic"/>
          <w:color w:val="7F7F7F" w:themeColor="text1" w:themeTint="80"/>
          <w:sz w:val="20"/>
          <w:szCs w:val="20"/>
        </w:rPr>
        <w:t>, formatrice de consultants en évolution professionnelle.</w:t>
      </w:r>
    </w:p>
    <w:p w14:paraId="758C1D96" w14:textId="77777777" w:rsidR="000F56B2" w:rsidRPr="00E572B1" w:rsidRDefault="000F56B2" w:rsidP="004502BC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</w:p>
    <w:p w14:paraId="1B57F95B" w14:textId="75E032FB" w:rsidR="000F56B2" w:rsidRPr="00E572B1" w:rsidRDefault="000F56B2" w:rsidP="004502BC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ab/>
      </w:r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>Aptitudes personnelles</w:t>
      </w:r>
      <w:r w:rsidR="005305EF"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 : </w:t>
      </w:r>
      <w:r w:rsidR="007F1404">
        <w:rPr>
          <w:rFonts w:ascii="Century Gothic" w:hAnsi="Century Gothic"/>
          <w:color w:val="7F7F7F" w:themeColor="text1" w:themeTint="80"/>
          <w:sz w:val="20"/>
          <w:szCs w:val="20"/>
        </w:rPr>
        <w:t>Très bon</w:t>
      </w:r>
      <w:r w:rsidR="005305EF" w:rsidRPr="00E572B1">
        <w:rPr>
          <w:rFonts w:ascii="Century Gothic" w:hAnsi="Century Gothic"/>
          <w:color w:val="7F7F7F" w:themeColor="text1" w:themeTint="80"/>
          <w:sz w:val="20"/>
          <w:szCs w:val="20"/>
        </w:rPr>
        <w:t xml:space="preserve"> relationnel, capacités d’écoute, d’analyse et de synthèse, curiosité d’esprit, forte adaptabilité.</w:t>
      </w:r>
    </w:p>
    <w:p w14:paraId="1905E743" w14:textId="77777777" w:rsidR="005305EF" w:rsidRDefault="005305EF" w:rsidP="004502BC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</w:p>
    <w:p w14:paraId="1285A898" w14:textId="77777777" w:rsidR="00E572B1" w:rsidRPr="00E572B1" w:rsidRDefault="00E572B1" w:rsidP="004502BC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</w:p>
    <w:p w14:paraId="07B15C34" w14:textId="139534BE" w:rsidR="007270FA" w:rsidRDefault="004502BC" w:rsidP="00324725">
      <w:pPr>
        <w:ind w:left="2124" w:hanging="2266"/>
        <w:jc w:val="both"/>
        <w:rPr>
          <w:rFonts w:ascii="Century Gothic" w:hAnsi="Century Gothic"/>
          <w:b/>
          <w:color w:val="7F7F7F" w:themeColor="text1" w:themeTint="80"/>
          <w:sz w:val="20"/>
          <w:szCs w:val="20"/>
        </w:rPr>
      </w:pPr>
      <w:r w:rsidRPr="00E572B1">
        <w:rPr>
          <w:rFonts w:ascii="Century Gothic" w:hAnsi="Century Gothic"/>
          <w:b/>
          <w:color w:val="F79646" w:themeColor="accent6"/>
          <w:sz w:val="20"/>
          <w:szCs w:val="20"/>
        </w:rPr>
        <w:t>Expérience</w:t>
      </w:r>
    </w:p>
    <w:p w14:paraId="649302A6" w14:textId="390DAA05" w:rsidR="003F3BD9" w:rsidRPr="003F3BD9" w:rsidRDefault="00155AB6" w:rsidP="00974E08">
      <w:pPr>
        <w:ind w:left="1416" w:firstLine="708"/>
        <w:jc w:val="both"/>
        <w:rPr>
          <w:rFonts w:ascii="Century Gothic" w:hAnsi="Century Gothic"/>
          <w:b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LE MONDE APRES pour </w:t>
      </w:r>
      <w:r w:rsidR="00324725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ACTERIA puis </w:t>
      </w:r>
      <w:r w:rsidR="00343C3F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TANIT RH </w:t>
      </w:r>
      <w:r w:rsidR="00343C3F" w:rsidRPr="00343C3F">
        <w:rPr>
          <w:rFonts w:ascii="Century Gothic" w:hAnsi="Century Gothic"/>
          <w:color w:val="7F7F7F" w:themeColor="text1" w:themeTint="80"/>
          <w:sz w:val="20"/>
          <w:szCs w:val="20"/>
        </w:rPr>
        <w:t>(Paris)</w:t>
      </w:r>
      <w:r w:rsidR="00343C3F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 </w:t>
      </w:r>
    </w:p>
    <w:p w14:paraId="020C8661" w14:textId="3D6E4003" w:rsidR="00CA469C" w:rsidRDefault="00ED1208" w:rsidP="007F1404">
      <w:pPr>
        <w:ind w:left="1416" w:firstLine="708"/>
        <w:jc w:val="both"/>
        <w:rPr>
          <w:rFonts w:ascii="Century Gothic" w:hAnsi="Century Gothic"/>
          <w:b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b/>
          <w:color w:val="7F7F7F" w:themeColor="text1" w:themeTint="80"/>
          <w:sz w:val="20"/>
          <w:szCs w:val="20"/>
        </w:rPr>
        <w:t>C</w:t>
      </w:r>
      <w:r w:rsidR="003F3BD9" w:rsidRPr="003F3BD9">
        <w:rPr>
          <w:rFonts w:ascii="Century Gothic" w:hAnsi="Century Gothic"/>
          <w:b/>
          <w:color w:val="7F7F7F" w:themeColor="text1" w:themeTint="80"/>
          <w:sz w:val="20"/>
          <w:szCs w:val="20"/>
        </w:rPr>
        <w:t>onsultante en bilan de compétences</w:t>
      </w:r>
      <w:r w:rsidR="007270FA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 </w:t>
      </w:r>
      <w:r w:rsidR="00142527">
        <w:rPr>
          <w:rFonts w:ascii="Century Gothic" w:hAnsi="Century Gothic"/>
          <w:b/>
          <w:color w:val="7F7F7F" w:themeColor="text1" w:themeTint="80"/>
          <w:sz w:val="20"/>
          <w:szCs w:val="20"/>
        </w:rPr>
        <w:t>(</w:t>
      </w:r>
      <w:r w:rsidR="007270FA">
        <w:rPr>
          <w:rFonts w:ascii="Century Gothic" w:hAnsi="Century Gothic"/>
          <w:b/>
          <w:color w:val="7F7F7F" w:themeColor="text1" w:themeTint="80"/>
          <w:sz w:val="20"/>
          <w:szCs w:val="20"/>
        </w:rPr>
        <w:t>actuellement depuis 2011</w:t>
      </w:r>
      <w:r w:rsidR="007F1404">
        <w:rPr>
          <w:rFonts w:ascii="Century Gothic" w:hAnsi="Century Gothic"/>
          <w:b/>
          <w:color w:val="7F7F7F" w:themeColor="text1" w:themeTint="80"/>
          <w:sz w:val="20"/>
          <w:szCs w:val="20"/>
        </w:rPr>
        <w:t>)</w:t>
      </w:r>
    </w:p>
    <w:p w14:paraId="5E1524CE" w14:textId="77777777" w:rsidR="00324725" w:rsidRDefault="00324725" w:rsidP="007F1404">
      <w:pPr>
        <w:ind w:left="1416" w:firstLine="708"/>
        <w:jc w:val="both"/>
        <w:rPr>
          <w:rFonts w:ascii="Century Gothic" w:hAnsi="Century Gothic"/>
          <w:b/>
          <w:color w:val="7F7F7F" w:themeColor="text1" w:themeTint="80"/>
          <w:sz w:val="20"/>
          <w:szCs w:val="20"/>
        </w:rPr>
      </w:pPr>
    </w:p>
    <w:p w14:paraId="69F010EA" w14:textId="3D6E4432" w:rsidR="00324725" w:rsidRPr="00155AB6" w:rsidRDefault="00324725" w:rsidP="00324725">
      <w:pPr>
        <w:ind w:left="2124" w:hanging="2266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                                         En parallèle ce cette activité : auto entrepreneur depuis 2015</w:t>
      </w:r>
    </w:p>
    <w:p w14:paraId="39C5D885" w14:textId="77777777" w:rsidR="00324725" w:rsidRDefault="00324725" w:rsidP="00324725">
      <w:pPr>
        <w:ind w:left="2124"/>
        <w:jc w:val="both"/>
        <w:rPr>
          <w:rFonts w:ascii="Century Gothic" w:hAnsi="Century Gothic"/>
          <w:b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Consultante RH et Coach en mobilité professionnelle </w:t>
      </w:r>
    </w:p>
    <w:p w14:paraId="3EE192E5" w14:textId="77777777" w:rsidR="007F1404" w:rsidRDefault="007F1404" w:rsidP="00155AB6">
      <w:pPr>
        <w:jc w:val="both"/>
        <w:rPr>
          <w:rFonts w:ascii="Century Gothic" w:hAnsi="Century Gothic"/>
          <w:b/>
          <w:color w:val="7F7F7F" w:themeColor="text1" w:themeTint="80"/>
          <w:sz w:val="20"/>
          <w:szCs w:val="20"/>
        </w:rPr>
      </w:pPr>
    </w:p>
    <w:p w14:paraId="583A47AC" w14:textId="19CF9D6F" w:rsidR="00CA469C" w:rsidRDefault="00CA469C" w:rsidP="003F3BD9">
      <w:pPr>
        <w:ind w:left="2124"/>
        <w:jc w:val="both"/>
        <w:rPr>
          <w:rFonts w:ascii="Century Gothic" w:hAnsi="Century Gothic"/>
          <w:b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b/>
          <w:color w:val="7F7F7F" w:themeColor="text1" w:themeTint="80"/>
          <w:sz w:val="20"/>
          <w:szCs w:val="20"/>
        </w:rPr>
        <w:t>AFPA</w:t>
      </w:r>
      <w:r w:rsidRPr="00CA469C">
        <w:rPr>
          <w:rFonts w:ascii="Century Gothic" w:hAnsi="Century Gothic"/>
          <w:color w:val="7F7F7F" w:themeColor="text1" w:themeTint="80"/>
          <w:sz w:val="20"/>
          <w:szCs w:val="20"/>
        </w:rPr>
        <w:t>(Paris)</w:t>
      </w:r>
      <w:r w:rsidR="00324725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 </w:t>
      </w:r>
      <w:r w:rsidR="00397060">
        <w:rPr>
          <w:rFonts w:ascii="Century Gothic" w:hAnsi="Century Gothic"/>
          <w:b/>
          <w:color w:val="7F7F7F" w:themeColor="text1" w:themeTint="80"/>
          <w:sz w:val="20"/>
          <w:szCs w:val="20"/>
        </w:rPr>
        <w:t>membre du jury</w:t>
      </w:r>
      <w:r w:rsidR="00324725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 </w:t>
      </w:r>
      <w:r w:rsidR="00DE351D">
        <w:rPr>
          <w:rFonts w:ascii="Century Gothic" w:hAnsi="Century Gothic"/>
          <w:b/>
          <w:color w:val="7F7F7F" w:themeColor="text1" w:themeTint="80"/>
          <w:sz w:val="20"/>
          <w:szCs w:val="20"/>
        </w:rPr>
        <w:t>agréé</w:t>
      </w:r>
      <w:r w:rsidR="001C0F9C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 </w:t>
      </w:r>
      <w:r w:rsidR="00A459B0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par le ministère du travail pour les </w:t>
      </w:r>
      <w:r w:rsidR="006B3BD1">
        <w:rPr>
          <w:rFonts w:ascii="Century Gothic" w:hAnsi="Century Gothic"/>
          <w:b/>
          <w:color w:val="7F7F7F" w:themeColor="text1" w:themeTint="80"/>
          <w:sz w:val="20"/>
          <w:szCs w:val="20"/>
        </w:rPr>
        <w:t>cursus</w:t>
      </w:r>
      <w:r w:rsidR="00C722E4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 d’Assistante Ressources H</w:t>
      </w:r>
      <w:r>
        <w:rPr>
          <w:rFonts w:ascii="Century Gothic" w:hAnsi="Century Gothic"/>
          <w:b/>
          <w:color w:val="7F7F7F" w:themeColor="text1" w:themeTint="80"/>
          <w:sz w:val="20"/>
          <w:szCs w:val="20"/>
        </w:rPr>
        <w:t>umaines</w:t>
      </w:r>
      <w:r w:rsidR="00ED1208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 </w:t>
      </w:r>
      <w:r w:rsidR="00397060">
        <w:rPr>
          <w:rFonts w:ascii="Century Gothic" w:hAnsi="Century Gothic"/>
          <w:b/>
          <w:color w:val="7F7F7F" w:themeColor="text1" w:themeTint="80"/>
          <w:sz w:val="20"/>
          <w:szCs w:val="20"/>
        </w:rPr>
        <w:t>(actuellement depuis 2013</w:t>
      </w:r>
      <w:r w:rsidR="007F1404">
        <w:rPr>
          <w:rFonts w:ascii="Century Gothic" w:hAnsi="Century Gothic"/>
          <w:b/>
          <w:color w:val="7F7F7F" w:themeColor="text1" w:themeTint="80"/>
          <w:sz w:val="20"/>
          <w:szCs w:val="20"/>
        </w:rPr>
        <w:t>)</w:t>
      </w:r>
    </w:p>
    <w:p w14:paraId="4CDD1751" w14:textId="77777777" w:rsidR="003F3BD9" w:rsidRDefault="003F3BD9" w:rsidP="003F3BD9">
      <w:pPr>
        <w:ind w:left="2124"/>
        <w:jc w:val="both"/>
        <w:rPr>
          <w:rFonts w:ascii="Century Gothic" w:hAnsi="Century Gothic"/>
          <w:b/>
          <w:color w:val="F79646" w:themeColor="accent6"/>
          <w:sz w:val="20"/>
          <w:szCs w:val="20"/>
        </w:rPr>
      </w:pPr>
    </w:p>
    <w:p w14:paraId="2CA18BFD" w14:textId="35F681C4" w:rsidR="004502BC" w:rsidRPr="00E572B1" w:rsidRDefault="005305EF" w:rsidP="003F3BD9">
      <w:pPr>
        <w:ind w:left="2124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SELPRO COSMETIQUES </w:t>
      </w:r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>(Paris)</w:t>
      </w:r>
    </w:p>
    <w:p w14:paraId="4C84284D" w14:textId="77777777" w:rsidR="005305EF" w:rsidRPr="00E572B1" w:rsidRDefault="005305EF" w:rsidP="000F56B2">
      <w:pPr>
        <w:ind w:left="2124" w:hanging="2266"/>
        <w:jc w:val="both"/>
        <w:rPr>
          <w:rFonts w:ascii="Century Gothic" w:hAnsi="Century Gothic"/>
          <w:b/>
          <w:color w:val="7F7F7F" w:themeColor="text1" w:themeTint="80"/>
          <w:sz w:val="20"/>
          <w:szCs w:val="20"/>
        </w:rPr>
      </w:pPr>
      <w:r w:rsidRPr="00E572B1">
        <w:rPr>
          <w:rFonts w:ascii="Century Gothic" w:hAnsi="Century Gothic"/>
          <w:b/>
          <w:color w:val="F79646" w:themeColor="accent6"/>
          <w:sz w:val="20"/>
          <w:szCs w:val="20"/>
        </w:rPr>
        <w:tab/>
      </w:r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>Intérim et recrutement dans le domaine des cosmétiques de luxe</w:t>
      </w:r>
    </w:p>
    <w:p w14:paraId="050ADF14" w14:textId="77777777" w:rsidR="005305EF" w:rsidRPr="00E572B1" w:rsidRDefault="005305EF" w:rsidP="000F56B2">
      <w:pPr>
        <w:ind w:left="2124" w:hanging="2266"/>
        <w:jc w:val="both"/>
        <w:rPr>
          <w:rFonts w:ascii="Century Gothic" w:hAnsi="Century Gothic"/>
          <w:b/>
          <w:color w:val="7F7F7F" w:themeColor="text1" w:themeTint="80"/>
          <w:sz w:val="20"/>
          <w:szCs w:val="20"/>
        </w:rPr>
      </w:pPr>
    </w:p>
    <w:p w14:paraId="7EE3C2AA" w14:textId="6F95F417" w:rsidR="00F061DE" w:rsidRDefault="005305EF" w:rsidP="000F56B2">
      <w:pPr>
        <w:ind w:left="2124" w:hanging="2266"/>
        <w:jc w:val="both"/>
        <w:rPr>
          <w:rFonts w:ascii="Century Gothic" w:hAnsi="Century Gothic"/>
          <w:b/>
          <w:color w:val="7F7F7F" w:themeColor="text1" w:themeTint="80"/>
          <w:sz w:val="20"/>
          <w:szCs w:val="20"/>
        </w:rPr>
      </w:pPr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ab/>
        <w:t>Responsable d’agence (</w:t>
      </w:r>
      <w:r w:rsidR="008E6FDB">
        <w:rPr>
          <w:rFonts w:ascii="Century Gothic" w:hAnsi="Century Gothic"/>
          <w:b/>
          <w:color w:val="7F7F7F" w:themeColor="text1" w:themeTint="80"/>
          <w:sz w:val="20"/>
          <w:szCs w:val="20"/>
        </w:rPr>
        <w:t>2006/2009</w:t>
      </w:r>
      <w:r w:rsidR="00F061DE">
        <w:rPr>
          <w:rFonts w:ascii="Century Gothic" w:hAnsi="Century Gothic"/>
          <w:b/>
          <w:color w:val="7F7F7F" w:themeColor="text1" w:themeTint="80"/>
          <w:sz w:val="20"/>
          <w:szCs w:val="20"/>
        </w:rPr>
        <w:t>)</w:t>
      </w:r>
    </w:p>
    <w:p w14:paraId="20EDF1C7" w14:textId="0793ABF2" w:rsidR="005305EF" w:rsidRPr="00E572B1" w:rsidRDefault="00F061DE" w:rsidP="00142527">
      <w:pPr>
        <w:ind w:left="2124" w:hanging="2266"/>
        <w:jc w:val="both"/>
        <w:rPr>
          <w:rFonts w:ascii="Century Gothic" w:hAnsi="Century Gothic"/>
          <w:b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 </w:t>
      </w:r>
    </w:p>
    <w:p w14:paraId="63611431" w14:textId="7A187AC2" w:rsidR="005305EF" w:rsidRDefault="005305EF" w:rsidP="000F56B2">
      <w:pPr>
        <w:ind w:left="2124" w:hanging="2266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ab/>
      </w:r>
      <w:r w:rsidR="00CE16F9">
        <w:rPr>
          <w:rFonts w:ascii="Century Gothic" w:hAnsi="Century Gothic"/>
          <w:color w:val="7F7F7F" w:themeColor="text1" w:themeTint="80"/>
          <w:sz w:val="20"/>
          <w:szCs w:val="20"/>
        </w:rPr>
        <w:t>M</w:t>
      </w:r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>anage</w:t>
      </w:r>
      <w:r w:rsidR="00CE16F9">
        <w:rPr>
          <w:rFonts w:ascii="Century Gothic" w:hAnsi="Century Gothic"/>
          <w:color w:val="7F7F7F" w:themeColor="text1" w:themeTint="80"/>
          <w:sz w:val="20"/>
          <w:szCs w:val="20"/>
        </w:rPr>
        <w:t xml:space="preserve">ment d’équipe (3 permanents et </w:t>
      </w:r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>150 intérimaires</w:t>
      </w:r>
      <w:r w:rsidR="00CE16F9">
        <w:rPr>
          <w:rFonts w:ascii="Century Gothic" w:hAnsi="Century Gothic"/>
          <w:color w:val="7F7F7F" w:themeColor="text1" w:themeTint="80"/>
          <w:sz w:val="20"/>
          <w:szCs w:val="20"/>
        </w:rPr>
        <w:t>)</w:t>
      </w:r>
    </w:p>
    <w:p w14:paraId="2167FE2C" w14:textId="270707E9" w:rsidR="00CE16F9" w:rsidRDefault="00CE16F9" w:rsidP="000F56B2">
      <w:pPr>
        <w:ind w:left="2124" w:hanging="2266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color w:val="7F7F7F" w:themeColor="text1" w:themeTint="80"/>
          <w:sz w:val="20"/>
          <w:szCs w:val="20"/>
        </w:rPr>
        <w:tab/>
        <w:t>Recrutement (intérim,</w:t>
      </w:r>
      <w:r w:rsidR="003F3BD9">
        <w:rPr>
          <w:rFonts w:ascii="Century Gothic" w:hAnsi="Century Gothic"/>
          <w:color w:val="7F7F7F" w:themeColor="text1" w:themeTint="80"/>
          <w:sz w:val="20"/>
          <w:szCs w:val="20"/>
        </w:rPr>
        <w:t xml:space="preserve"> </w:t>
      </w:r>
      <w:r>
        <w:rPr>
          <w:rFonts w:ascii="Century Gothic" w:hAnsi="Century Gothic"/>
          <w:color w:val="7F7F7F" w:themeColor="text1" w:themeTint="80"/>
          <w:sz w:val="20"/>
          <w:szCs w:val="20"/>
        </w:rPr>
        <w:t>CDD,</w:t>
      </w:r>
      <w:r w:rsidR="003F3BD9">
        <w:rPr>
          <w:rFonts w:ascii="Century Gothic" w:hAnsi="Century Gothic"/>
          <w:color w:val="7F7F7F" w:themeColor="text1" w:themeTint="80"/>
          <w:sz w:val="20"/>
          <w:szCs w:val="20"/>
        </w:rPr>
        <w:t xml:space="preserve"> </w:t>
      </w:r>
      <w:r>
        <w:rPr>
          <w:rFonts w:ascii="Century Gothic" w:hAnsi="Century Gothic"/>
          <w:color w:val="7F7F7F" w:themeColor="text1" w:themeTint="80"/>
          <w:sz w:val="20"/>
          <w:szCs w:val="20"/>
        </w:rPr>
        <w:t>CDI profils cadres et non cadres)</w:t>
      </w:r>
    </w:p>
    <w:p w14:paraId="4D4F1330" w14:textId="77777777" w:rsidR="00CE16F9" w:rsidRDefault="00CE16F9" w:rsidP="000F56B2">
      <w:pPr>
        <w:ind w:left="2124" w:hanging="2266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color w:val="7F7F7F" w:themeColor="text1" w:themeTint="80"/>
          <w:sz w:val="20"/>
          <w:szCs w:val="20"/>
        </w:rPr>
        <w:tab/>
        <w:t>Gestion de planning de missions complexes</w:t>
      </w:r>
    </w:p>
    <w:p w14:paraId="47694899" w14:textId="62A1CBEA" w:rsidR="00CE16F9" w:rsidRDefault="00CE16F9" w:rsidP="00CE16F9">
      <w:pPr>
        <w:ind w:left="2124" w:hanging="2266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color w:val="7F7F7F" w:themeColor="text1" w:themeTint="80"/>
          <w:sz w:val="20"/>
          <w:szCs w:val="20"/>
        </w:rPr>
        <w:tab/>
        <w:t>Développement des compétences (</w:t>
      </w:r>
      <w:r w:rsidR="00BD1EB3">
        <w:rPr>
          <w:rFonts w:ascii="Century Gothic" w:hAnsi="Century Gothic"/>
          <w:color w:val="7F7F7F" w:themeColor="text1" w:themeTint="80"/>
          <w:sz w:val="20"/>
          <w:szCs w:val="20"/>
        </w:rPr>
        <w:t>accompagnement à la recherche d’emploi, formation, entretiens de suivi de carrières</w:t>
      </w:r>
      <w:r>
        <w:rPr>
          <w:rFonts w:ascii="Century Gothic" w:hAnsi="Century Gothic"/>
          <w:color w:val="7F7F7F" w:themeColor="text1" w:themeTint="80"/>
          <w:sz w:val="20"/>
          <w:szCs w:val="20"/>
        </w:rPr>
        <w:t>)</w:t>
      </w:r>
    </w:p>
    <w:p w14:paraId="598D6FC6" w14:textId="6C14E9CA" w:rsidR="00CE16F9" w:rsidRDefault="00CE16F9" w:rsidP="00CE16F9">
      <w:pPr>
        <w:ind w:left="2124" w:hanging="2266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color w:val="7F7F7F" w:themeColor="text1" w:themeTint="80"/>
          <w:sz w:val="20"/>
          <w:szCs w:val="20"/>
        </w:rPr>
        <w:tab/>
      </w:r>
      <w:r w:rsidR="00BD1EB3">
        <w:rPr>
          <w:rFonts w:ascii="Century Gothic" w:hAnsi="Century Gothic"/>
          <w:color w:val="7F7F7F" w:themeColor="text1" w:themeTint="80"/>
          <w:sz w:val="20"/>
          <w:szCs w:val="20"/>
        </w:rPr>
        <w:t>Gestion commerciale et administrative de l’agence</w:t>
      </w:r>
    </w:p>
    <w:p w14:paraId="1E507EC9" w14:textId="29683B4F" w:rsidR="005305EF" w:rsidRDefault="00BD1EB3" w:rsidP="005B69C7">
      <w:pPr>
        <w:ind w:left="2124" w:hanging="2266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color w:val="7F7F7F" w:themeColor="text1" w:themeTint="80"/>
          <w:sz w:val="20"/>
          <w:szCs w:val="20"/>
        </w:rPr>
        <w:tab/>
        <w:t>Jury d’examen vente</w:t>
      </w:r>
      <w:r w:rsidR="00C9692B">
        <w:rPr>
          <w:rFonts w:ascii="Century Gothic" w:hAnsi="Century Gothic"/>
          <w:color w:val="7F7F7F" w:themeColor="text1" w:themeTint="80"/>
          <w:sz w:val="20"/>
          <w:szCs w:val="20"/>
        </w:rPr>
        <w:t xml:space="preserve"> </w:t>
      </w:r>
      <w:r>
        <w:rPr>
          <w:rFonts w:ascii="Century Gothic" w:hAnsi="Century Gothic"/>
          <w:color w:val="7F7F7F" w:themeColor="text1" w:themeTint="80"/>
          <w:sz w:val="20"/>
          <w:szCs w:val="20"/>
        </w:rPr>
        <w:t>&amp; animation (</w:t>
      </w:r>
      <w:proofErr w:type="spellStart"/>
      <w:r>
        <w:rPr>
          <w:rFonts w:ascii="Century Gothic" w:hAnsi="Century Gothic"/>
          <w:color w:val="7F7F7F" w:themeColor="text1" w:themeTint="80"/>
          <w:sz w:val="20"/>
          <w:szCs w:val="20"/>
        </w:rPr>
        <w:t>Ema</w:t>
      </w:r>
      <w:proofErr w:type="spellEnd"/>
      <w:r>
        <w:rPr>
          <w:rFonts w:ascii="Century Gothic" w:hAnsi="Century Gothic"/>
          <w:color w:val="7F7F7F" w:themeColor="text1" w:themeTint="80"/>
          <w:sz w:val="20"/>
          <w:szCs w:val="20"/>
        </w:rPr>
        <w:t xml:space="preserve"> sup,</w:t>
      </w:r>
      <w:r w:rsidR="003F3BD9">
        <w:rPr>
          <w:rFonts w:ascii="Century Gothic" w:hAnsi="Century Gothic"/>
          <w:color w:val="7F7F7F" w:themeColor="text1" w:themeTint="80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color w:val="7F7F7F" w:themeColor="text1" w:themeTint="80"/>
          <w:sz w:val="20"/>
          <w:szCs w:val="20"/>
        </w:rPr>
        <w:t>Siadep</w:t>
      </w:r>
      <w:proofErr w:type="spellEnd"/>
      <w:r>
        <w:rPr>
          <w:rFonts w:ascii="Century Gothic" w:hAnsi="Century Gothic"/>
          <w:color w:val="7F7F7F" w:themeColor="text1" w:themeTint="80"/>
          <w:sz w:val="20"/>
          <w:szCs w:val="20"/>
        </w:rPr>
        <w:t>,</w:t>
      </w:r>
      <w:r w:rsidR="003F3BD9">
        <w:rPr>
          <w:rFonts w:ascii="Century Gothic" w:hAnsi="Century Gothic"/>
          <w:color w:val="7F7F7F" w:themeColor="text1" w:themeTint="80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color w:val="7F7F7F" w:themeColor="text1" w:themeTint="80"/>
          <w:sz w:val="20"/>
          <w:szCs w:val="20"/>
        </w:rPr>
        <w:t>Cpve</w:t>
      </w:r>
      <w:proofErr w:type="spellEnd"/>
      <w:r>
        <w:rPr>
          <w:rFonts w:ascii="Century Gothic" w:hAnsi="Century Gothic"/>
          <w:color w:val="7F7F7F" w:themeColor="text1" w:themeTint="80"/>
          <w:sz w:val="20"/>
          <w:szCs w:val="20"/>
        </w:rPr>
        <w:t>)</w:t>
      </w:r>
    </w:p>
    <w:p w14:paraId="4DF56B22" w14:textId="77777777" w:rsidR="00EE2C68" w:rsidRPr="00E572B1" w:rsidRDefault="00EE2C68" w:rsidP="005B69C7">
      <w:pPr>
        <w:ind w:left="2124" w:hanging="2266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</w:p>
    <w:p w14:paraId="5E9047E8" w14:textId="5891A678" w:rsidR="005C2C1C" w:rsidRDefault="005305EF" w:rsidP="002B73C6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ab/>
      </w:r>
      <w:r w:rsidRPr="00E572B1">
        <w:rPr>
          <w:rFonts w:ascii="Century Gothic" w:hAnsi="Century Gothic"/>
          <w:color w:val="7F7F7F" w:themeColor="text1" w:themeTint="80"/>
          <w:sz w:val="20"/>
          <w:szCs w:val="20"/>
          <w:u w:val="single"/>
        </w:rPr>
        <w:t>Résultat</w:t>
      </w:r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 xml:space="preserve"> : réorganisation de l’agence avec mise en place de </w:t>
      </w:r>
      <w:proofErr w:type="spellStart"/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>process</w:t>
      </w:r>
      <w:proofErr w:type="spellEnd"/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>, c</w:t>
      </w:r>
      <w:r w:rsidR="00EE2C68">
        <w:rPr>
          <w:rFonts w:ascii="Century Gothic" w:hAnsi="Century Gothic"/>
          <w:color w:val="7F7F7F" w:themeColor="text1" w:themeTint="80"/>
          <w:sz w:val="20"/>
          <w:szCs w:val="20"/>
        </w:rPr>
        <w:t>onstitution</w:t>
      </w:r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 xml:space="preserve"> d’un vivier d’intérimaire</w:t>
      </w:r>
      <w:r w:rsidR="00A50726">
        <w:rPr>
          <w:rFonts w:ascii="Century Gothic" w:hAnsi="Century Gothic"/>
          <w:color w:val="7F7F7F" w:themeColor="text1" w:themeTint="80"/>
          <w:sz w:val="20"/>
          <w:szCs w:val="20"/>
        </w:rPr>
        <w:t>s</w:t>
      </w:r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 xml:space="preserve"> plus qualitatif, fidélisation du personnel, développement de la formation, regain de confiance des clients. </w:t>
      </w:r>
    </w:p>
    <w:p w14:paraId="6023878A" w14:textId="77777777" w:rsidR="005C2C1C" w:rsidRDefault="005C2C1C" w:rsidP="008753ED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</w:p>
    <w:p w14:paraId="73642624" w14:textId="77777777" w:rsidR="001F1A26" w:rsidRPr="00E572B1" w:rsidRDefault="001F1A26" w:rsidP="008753ED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</w:p>
    <w:p w14:paraId="0231E08B" w14:textId="6DF219F1" w:rsidR="00FE3D7F" w:rsidRDefault="007E227E" w:rsidP="006D69D1">
      <w:pPr>
        <w:ind w:left="708" w:firstLine="708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b/>
          <w:color w:val="7F7F7F" w:themeColor="text1" w:themeTint="80"/>
          <w:sz w:val="20"/>
          <w:szCs w:val="20"/>
        </w:rPr>
        <w:tab/>
      </w:r>
      <w:r w:rsidR="005305EF"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>GROUPE YVES ROCHER</w:t>
      </w:r>
      <w:r w:rsidR="00FE3D7F" w:rsidRPr="00E572B1">
        <w:rPr>
          <w:rFonts w:ascii="Century Gothic" w:hAnsi="Century Gothic"/>
          <w:color w:val="7F7F7F" w:themeColor="text1" w:themeTint="80"/>
          <w:sz w:val="20"/>
          <w:szCs w:val="20"/>
        </w:rPr>
        <w:t xml:space="preserve"> (Issy les </w:t>
      </w:r>
      <w:r w:rsidR="00756085" w:rsidRPr="00E572B1">
        <w:rPr>
          <w:rFonts w:ascii="Century Gothic" w:hAnsi="Century Gothic"/>
          <w:color w:val="7F7F7F" w:themeColor="text1" w:themeTint="80"/>
          <w:sz w:val="20"/>
          <w:szCs w:val="20"/>
        </w:rPr>
        <w:t>M</w:t>
      </w:r>
      <w:r w:rsidR="00FE3D7F" w:rsidRPr="00E572B1">
        <w:rPr>
          <w:rFonts w:ascii="Century Gothic" w:hAnsi="Century Gothic"/>
          <w:color w:val="7F7F7F" w:themeColor="text1" w:themeTint="80"/>
          <w:sz w:val="20"/>
          <w:szCs w:val="20"/>
        </w:rPr>
        <w:t>oulineaux)</w:t>
      </w:r>
    </w:p>
    <w:p w14:paraId="36394B83" w14:textId="26BC61E9" w:rsidR="009B3519" w:rsidRPr="00E572B1" w:rsidRDefault="009B3519" w:rsidP="004502BC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b/>
          <w:color w:val="7F7F7F" w:themeColor="text1" w:themeTint="80"/>
          <w:sz w:val="20"/>
          <w:szCs w:val="20"/>
        </w:rPr>
        <w:tab/>
        <w:t>Premi</w:t>
      </w:r>
      <w:r w:rsidR="001F6A4E">
        <w:rPr>
          <w:rFonts w:ascii="Century Gothic" w:hAnsi="Century Gothic"/>
          <w:b/>
          <w:color w:val="7F7F7F" w:themeColor="text1" w:themeTint="80"/>
          <w:sz w:val="20"/>
          <w:szCs w:val="20"/>
        </w:rPr>
        <w:t>er groupe mondial de cosmétique</w:t>
      </w:r>
      <w:r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 végétale</w:t>
      </w:r>
    </w:p>
    <w:p w14:paraId="4E7FF89B" w14:textId="77777777" w:rsidR="00FE3D7F" w:rsidRPr="00E572B1" w:rsidRDefault="00FE3D7F" w:rsidP="004502BC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</w:p>
    <w:p w14:paraId="35F9DFC9" w14:textId="5E4A2A13" w:rsidR="00F061DE" w:rsidRDefault="00FE3D7F" w:rsidP="004502BC">
      <w:pPr>
        <w:ind w:left="2124" w:hanging="1982"/>
        <w:jc w:val="both"/>
        <w:rPr>
          <w:rFonts w:ascii="Century Gothic" w:hAnsi="Century Gothic"/>
          <w:b/>
          <w:color w:val="7F7F7F" w:themeColor="text1" w:themeTint="80"/>
          <w:sz w:val="20"/>
          <w:szCs w:val="20"/>
        </w:rPr>
      </w:pPr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ab/>
      </w:r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>Chargée de recrutement magasins (</w:t>
      </w:r>
      <w:r w:rsidR="00D448F4">
        <w:rPr>
          <w:rFonts w:ascii="Century Gothic" w:hAnsi="Century Gothic"/>
          <w:b/>
          <w:color w:val="7F7F7F" w:themeColor="text1" w:themeTint="80"/>
          <w:sz w:val="20"/>
          <w:szCs w:val="20"/>
        </w:rPr>
        <w:t>2005/2006</w:t>
      </w:r>
      <w:r w:rsidR="00F061DE">
        <w:rPr>
          <w:rFonts w:ascii="Century Gothic" w:hAnsi="Century Gothic"/>
          <w:b/>
          <w:color w:val="7F7F7F" w:themeColor="text1" w:themeTint="80"/>
          <w:sz w:val="20"/>
          <w:szCs w:val="20"/>
        </w:rPr>
        <w:t>)</w:t>
      </w:r>
    </w:p>
    <w:p w14:paraId="6CBD2797" w14:textId="77777777" w:rsidR="005A03E9" w:rsidRPr="00E572B1" w:rsidRDefault="005A03E9" w:rsidP="006D69D1">
      <w:pPr>
        <w:jc w:val="both"/>
        <w:rPr>
          <w:rFonts w:ascii="Century Gothic" w:hAnsi="Century Gothic"/>
          <w:b/>
          <w:color w:val="7F7F7F" w:themeColor="text1" w:themeTint="80"/>
          <w:sz w:val="20"/>
          <w:szCs w:val="20"/>
        </w:rPr>
      </w:pPr>
    </w:p>
    <w:p w14:paraId="775B6F1B" w14:textId="57688184" w:rsidR="00FE3D7F" w:rsidRDefault="00FE3D7F" w:rsidP="004502BC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ab/>
      </w:r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>Recrutement et suivi de directrices, de gérantes et de franchisées pour les centre</w:t>
      </w:r>
      <w:r w:rsidR="00756085" w:rsidRPr="00E572B1">
        <w:rPr>
          <w:rFonts w:ascii="Century Gothic" w:hAnsi="Century Gothic"/>
          <w:color w:val="7F7F7F" w:themeColor="text1" w:themeTint="80"/>
          <w:sz w:val="20"/>
          <w:szCs w:val="20"/>
        </w:rPr>
        <w:t>s</w:t>
      </w:r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 xml:space="preserve"> de beauté</w:t>
      </w:r>
      <w:r w:rsidR="00C9692B">
        <w:rPr>
          <w:rFonts w:ascii="Century Gothic" w:hAnsi="Century Gothic"/>
          <w:color w:val="7F7F7F" w:themeColor="text1" w:themeTint="80"/>
          <w:sz w:val="20"/>
          <w:szCs w:val="20"/>
        </w:rPr>
        <w:t xml:space="preserve"> Yves Rocher</w:t>
      </w:r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> </w:t>
      </w:r>
    </w:p>
    <w:p w14:paraId="0A45DADA" w14:textId="66C377F4" w:rsidR="00BD1EB3" w:rsidRDefault="00EE2C68" w:rsidP="004502BC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color w:val="7F7F7F" w:themeColor="text1" w:themeTint="80"/>
          <w:sz w:val="20"/>
          <w:szCs w:val="20"/>
        </w:rPr>
        <w:tab/>
        <w:t>Planification de stages de pré-</w:t>
      </w:r>
      <w:r w:rsidR="00BD1EB3">
        <w:rPr>
          <w:rFonts w:ascii="Century Gothic" w:hAnsi="Century Gothic"/>
          <w:color w:val="7F7F7F" w:themeColor="text1" w:themeTint="80"/>
          <w:sz w:val="20"/>
          <w:szCs w:val="20"/>
        </w:rPr>
        <w:t>sélection et d’intégration</w:t>
      </w:r>
    </w:p>
    <w:p w14:paraId="7AF0E09D" w14:textId="5E078649" w:rsidR="00BD1EB3" w:rsidRDefault="00BD1EB3" w:rsidP="004502BC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color w:val="7F7F7F" w:themeColor="text1" w:themeTint="80"/>
          <w:sz w:val="20"/>
          <w:szCs w:val="20"/>
        </w:rPr>
        <w:tab/>
        <w:t>Participation aux mêmes stages de formation que les futures gérantes (</w:t>
      </w:r>
      <w:r w:rsidR="00D1434D">
        <w:rPr>
          <w:rFonts w:ascii="Century Gothic" w:hAnsi="Century Gothic"/>
          <w:color w:val="7F7F7F" w:themeColor="text1" w:themeTint="80"/>
          <w:sz w:val="20"/>
          <w:szCs w:val="20"/>
        </w:rPr>
        <w:t xml:space="preserve">gestion de personnel, gestion du compte d’exploitation, connaissances des produits, gestion de stock, </w:t>
      </w:r>
      <w:r>
        <w:rPr>
          <w:rFonts w:ascii="Century Gothic" w:hAnsi="Century Gothic"/>
          <w:color w:val="7F7F7F" w:themeColor="text1" w:themeTint="80"/>
          <w:sz w:val="20"/>
          <w:szCs w:val="20"/>
        </w:rPr>
        <w:t>ventes</w:t>
      </w:r>
      <w:r w:rsidR="00D1434D">
        <w:rPr>
          <w:rFonts w:ascii="Century Gothic" w:hAnsi="Century Gothic"/>
          <w:color w:val="7F7F7F" w:themeColor="text1" w:themeTint="80"/>
          <w:sz w:val="20"/>
          <w:szCs w:val="20"/>
        </w:rPr>
        <w:t xml:space="preserve"> et animation de </w:t>
      </w:r>
      <w:r w:rsidR="00506AFF">
        <w:rPr>
          <w:rFonts w:ascii="Century Gothic" w:hAnsi="Century Gothic"/>
          <w:color w:val="7F7F7F" w:themeColor="text1" w:themeTint="80"/>
          <w:sz w:val="20"/>
          <w:szCs w:val="20"/>
        </w:rPr>
        <w:t>magasin</w:t>
      </w:r>
      <w:r w:rsidR="00D1434D">
        <w:rPr>
          <w:rFonts w:ascii="Century Gothic" w:hAnsi="Century Gothic"/>
          <w:color w:val="7F7F7F" w:themeColor="text1" w:themeTint="80"/>
          <w:sz w:val="20"/>
          <w:szCs w:val="20"/>
        </w:rPr>
        <w:t>.)</w:t>
      </w:r>
    </w:p>
    <w:p w14:paraId="09C250C7" w14:textId="77777777" w:rsidR="00FE3D7F" w:rsidRPr="00E572B1" w:rsidRDefault="00FE3D7F" w:rsidP="00EE2C68">
      <w:pPr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</w:p>
    <w:p w14:paraId="7EA1A068" w14:textId="4E7203FB" w:rsidR="00FE3D7F" w:rsidRPr="00E572B1" w:rsidRDefault="00FE3D7F" w:rsidP="004502BC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ab/>
      </w:r>
      <w:r w:rsidRPr="00E572B1">
        <w:rPr>
          <w:rFonts w:ascii="Century Gothic" w:hAnsi="Century Gothic"/>
          <w:color w:val="7F7F7F" w:themeColor="text1" w:themeTint="80"/>
          <w:sz w:val="20"/>
          <w:szCs w:val="20"/>
          <w:u w:val="single"/>
        </w:rPr>
        <w:t>Résultat</w:t>
      </w:r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> : une plus grande réactivité dans le recrutement grâce à une forte implication, une très bonne entente et une complémentarité avec mon binôme</w:t>
      </w:r>
      <w:r w:rsidR="00142527">
        <w:rPr>
          <w:rFonts w:ascii="Century Gothic" w:hAnsi="Century Gothic"/>
          <w:color w:val="7F7F7F" w:themeColor="text1" w:themeTint="80"/>
          <w:sz w:val="20"/>
          <w:szCs w:val="20"/>
        </w:rPr>
        <w:t>.</w:t>
      </w:r>
      <w:r w:rsidR="003F3BD9">
        <w:rPr>
          <w:rFonts w:ascii="Century Gothic" w:hAnsi="Century Gothic"/>
          <w:color w:val="7F7F7F" w:themeColor="text1" w:themeTint="80"/>
          <w:sz w:val="20"/>
          <w:szCs w:val="20"/>
        </w:rPr>
        <w:t xml:space="preserve">      </w:t>
      </w:r>
    </w:p>
    <w:p w14:paraId="504F5206" w14:textId="77777777" w:rsidR="00E572B1" w:rsidRDefault="00E572B1" w:rsidP="003F3BD9">
      <w:pPr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</w:p>
    <w:p w14:paraId="3C8F6519" w14:textId="77777777" w:rsidR="00E572B1" w:rsidRPr="00E572B1" w:rsidRDefault="00E572B1" w:rsidP="00FE5FB7">
      <w:pPr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</w:p>
    <w:p w14:paraId="64264E6A" w14:textId="77777777" w:rsidR="00FE3D7F" w:rsidRPr="00E572B1" w:rsidRDefault="00FE3D7F" w:rsidP="004502BC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color w:val="7F7F7F" w:themeColor="text1" w:themeTint="80"/>
        </w:rPr>
        <w:tab/>
      </w:r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3TV GROUPE SELPRO </w:t>
      </w:r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>(Paris)</w:t>
      </w:r>
    </w:p>
    <w:p w14:paraId="2C9B2CA6" w14:textId="77777777" w:rsidR="00FE3D7F" w:rsidRPr="00E572B1" w:rsidRDefault="00FE3D7F" w:rsidP="004502BC">
      <w:pPr>
        <w:ind w:left="2124" w:hanging="1982"/>
        <w:jc w:val="both"/>
        <w:rPr>
          <w:rFonts w:ascii="Century Gothic" w:hAnsi="Century Gothic"/>
          <w:b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b/>
          <w:color w:val="7F7F7F" w:themeColor="text1" w:themeTint="80"/>
        </w:rPr>
        <w:tab/>
      </w:r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>Intérim et recrutement dans le domaine du tourisme</w:t>
      </w:r>
    </w:p>
    <w:p w14:paraId="580CA49C" w14:textId="77777777" w:rsidR="00FE3D7F" w:rsidRPr="00E572B1" w:rsidRDefault="00FE3D7F" w:rsidP="004502BC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</w:p>
    <w:p w14:paraId="7813D95F" w14:textId="5FCC188F" w:rsidR="00FE3D7F" w:rsidRPr="00E572B1" w:rsidRDefault="00FE3D7F" w:rsidP="004502BC">
      <w:pPr>
        <w:ind w:left="2124" w:hanging="1982"/>
        <w:jc w:val="both"/>
        <w:rPr>
          <w:rFonts w:ascii="Century Gothic" w:hAnsi="Century Gothic"/>
          <w:b/>
          <w:color w:val="7F7F7F" w:themeColor="text1" w:themeTint="80"/>
          <w:sz w:val="20"/>
          <w:szCs w:val="20"/>
        </w:rPr>
      </w:pPr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ab/>
        <w:t xml:space="preserve">Assistante </w:t>
      </w:r>
      <w:proofErr w:type="spellStart"/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>rh</w:t>
      </w:r>
      <w:proofErr w:type="spellEnd"/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 puis responsable clientèle (</w:t>
      </w:r>
      <w:r w:rsidR="00D448F4">
        <w:rPr>
          <w:rFonts w:ascii="Century Gothic" w:hAnsi="Century Gothic"/>
          <w:b/>
          <w:color w:val="7F7F7F" w:themeColor="text1" w:themeTint="80"/>
          <w:sz w:val="20"/>
          <w:szCs w:val="20"/>
        </w:rPr>
        <w:t>1993/2005</w:t>
      </w:r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>)</w:t>
      </w:r>
    </w:p>
    <w:p w14:paraId="1F32BD0D" w14:textId="535FB247" w:rsidR="00F061DE" w:rsidRPr="00E572B1" w:rsidRDefault="00FE3D7F" w:rsidP="006D69D1">
      <w:pPr>
        <w:ind w:left="2124" w:hanging="1982"/>
        <w:jc w:val="both"/>
        <w:rPr>
          <w:rFonts w:ascii="Century Gothic" w:hAnsi="Century Gothic"/>
          <w:b/>
          <w:color w:val="7F7F7F" w:themeColor="text1" w:themeTint="80"/>
          <w:sz w:val="20"/>
          <w:szCs w:val="20"/>
        </w:rPr>
      </w:pPr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ab/>
      </w:r>
    </w:p>
    <w:p w14:paraId="557762F3" w14:textId="2451C722" w:rsidR="00756085" w:rsidRDefault="00FE3D7F" w:rsidP="004502BC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ab/>
      </w:r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>Recrutement de personnel administratif, technique</w:t>
      </w:r>
      <w:r w:rsidR="00756085" w:rsidRPr="00E572B1">
        <w:rPr>
          <w:rFonts w:ascii="Century Gothic" w:hAnsi="Century Gothic"/>
          <w:color w:val="7F7F7F" w:themeColor="text1" w:themeTint="80"/>
          <w:sz w:val="20"/>
          <w:szCs w:val="20"/>
        </w:rPr>
        <w:t xml:space="preserve"> et commercial pour les agences de voyages, tour </w:t>
      </w:r>
      <w:proofErr w:type="spellStart"/>
      <w:r w:rsidR="00756085" w:rsidRPr="00E572B1">
        <w:rPr>
          <w:rFonts w:ascii="Century Gothic" w:hAnsi="Century Gothic"/>
          <w:color w:val="7F7F7F" w:themeColor="text1" w:themeTint="80"/>
          <w:sz w:val="20"/>
          <w:szCs w:val="20"/>
        </w:rPr>
        <w:t>operator</w:t>
      </w:r>
      <w:r w:rsidR="008F0485">
        <w:rPr>
          <w:rFonts w:ascii="Century Gothic" w:hAnsi="Century Gothic"/>
          <w:color w:val="7F7F7F" w:themeColor="text1" w:themeTint="80"/>
          <w:sz w:val="20"/>
          <w:szCs w:val="20"/>
        </w:rPr>
        <w:t>s</w:t>
      </w:r>
      <w:proofErr w:type="spellEnd"/>
      <w:r w:rsidR="00D1434D">
        <w:rPr>
          <w:rFonts w:ascii="Century Gothic" w:hAnsi="Century Gothic"/>
          <w:color w:val="7F7F7F" w:themeColor="text1" w:themeTint="80"/>
          <w:sz w:val="20"/>
          <w:szCs w:val="20"/>
        </w:rPr>
        <w:t xml:space="preserve"> et compagnies aériennes </w:t>
      </w:r>
    </w:p>
    <w:p w14:paraId="68807D3F" w14:textId="6A3CEC58" w:rsidR="00D1434D" w:rsidRDefault="00D1434D" w:rsidP="004502BC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color w:val="7F7F7F" w:themeColor="text1" w:themeTint="80"/>
          <w:sz w:val="20"/>
          <w:szCs w:val="20"/>
        </w:rPr>
        <w:tab/>
        <w:t>(</w:t>
      </w:r>
      <w:proofErr w:type="gramStart"/>
      <w:r>
        <w:rPr>
          <w:rFonts w:ascii="Century Gothic" w:hAnsi="Century Gothic"/>
          <w:color w:val="7F7F7F" w:themeColor="text1" w:themeTint="80"/>
          <w:sz w:val="20"/>
          <w:szCs w:val="20"/>
        </w:rPr>
        <w:t>rédaction</w:t>
      </w:r>
      <w:proofErr w:type="gramEnd"/>
      <w:r>
        <w:rPr>
          <w:rFonts w:ascii="Century Gothic" w:hAnsi="Century Gothic"/>
          <w:color w:val="7F7F7F" w:themeColor="text1" w:themeTint="80"/>
          <w:sz w:val="20"/>
          <w:szCs w:val="20"/>
        </w:rPr>
        <w:t xml:space="preserve"> des annonces, cho</w:t>
      </w:r>
      <w:r w:rsidR="00506AFF">
        <w:rPr>
          <w:rFonts w:ascii="Century Gothic" w:hAnsi="Century Gothic"/>
          <w:color w:val="7F7F7F" w:themeColor="text1" w:themeTint="80"/>
          <w:sz w:val="20"/>
          <w:szCs w:val="20"/>
        </w:rPr>
        <w:t>ix des supports, entretien et sé</w:t>
      </w:r>
      <w:r>
        <w:rPr>
          <w:rFonts w:ascii="Century Gothic" w:hAnsi="Century Gothic"/>
          <w:color w:val="7F7F7F" w:themeColor="text1" w:themeTint="80"/>
          <w:sz w:val="20"/>
          <w:szCs w:val="20"/>
        </w:rPr>
        <w:t>lection des candidats, suivi d’intégration)</w:t>
      </w:r>
    </w:p>
    <w:p w14:paraId="1F51C432" w14:textId="5C08DEA1" w:rsidR="00D1434D" w:rsidRDefault="00D1434D" w:rsidP="004502BC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color w:val="7F7F7F" w:themeColor="text1" w:themeTint="80"/>
          <w:sz w:val="20"/>
          <w:szCs w:val="20"/>
        </w:rPr>
        <w:tab/>
        <w:t>Gestion de plannings complexes (</w:t>
      </w:r>
      <w:r w:rsidR="00506AFF">
        <w:rPr>
          <w:rFonts w:ascii="Century Gothic" w:hAnsi="Century Gothic"/>
          <w:color w:val="7F7F7F" w:themeColor="text1" w:themeTint="80"/>
          <w:sz w:val="20"/>
          <w:szCs w:val="20"/>
        </w:rPr>
        <w:t xml:space="preserve">80 </w:t>
      </w:r>
      <w:r>
        <w:rPr>
          <w:rFonts w:ascii="Century Gothic" w:hAnsi="Century Gothic"/>
          <w:color w:val="7F7F7F" w:themeColor="text1" w:themeTint="80"/>
          <w:sz w:val="20"/>
          <w:szCs w:val="20"/>
        </w:rPr>
        <w:t>intérimaires</w:t>
      </w:r>
      <w:r w:rsidR="00506AFF">
        <w:rPr>
          <w:rFonts w:ascii="Century Gothic" w:hAnsi="Century Gothic"/>
          <w:color w:val="7F7F7F" w:themeColor="text1" w:themeTint="80"/>
          <w:sz w:val="20"/>
          <w:szCs w:val="20"/>
        </w:rPr>
        <w:t>/</w:t>
      </w:r>
      <w:r>
        <w:rPr>
          <w:rFonts w:ascii="Century Gothic" w:hAnsi="Century Gothic"/>
          <w:color w:val="7F7F7F" w:themeColor="text1" w:themeTint="80"/>
          <w:sz w:val="20"/>
          <w:szCs w:val="20"/>
        </w:rPr>
        <w:t xml:space="preserve"> semaine)</w:t>
      </w:r>
    </w:p>
    <w:p w14:paraId="26F332D1" w14:textId="6C86BBAC" w:rsidR="00D1434D" w:rsidRDefault="00D1434D" w:rsidP="004502BC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color w:val="7F7F7F" w:themeColor="text1" w:themeTint="80"/>
          <w:sz w:val="20"/>
          <w:szCs w:val="20"/>
        </w:rPr>
        <w:tab/>
        <w:t>Gestion des DPAE, visites médicales,  contrats de travail</w:t>
      </w:r>
      <w:r w:rsidR="00506AFF">
        <w:rPr>
          <w:rFonts w:ascii="Century Gothic" w:hAnsi="Century Gothic"/>
          <w:color w:val="7F7F7F" w:themeColor="text1" w:themeTint="80"/>
          <w:sz w:val="20"/>
          <w:szCs w:val="20"/>
        </w:rPr>
        <w:t>, suivi des payes</w:t>
      </w:r>
    </w:p>
    <w:p w14:paraId="18E14CB8" w14:textId="1B1C67C6" w:rsidR="00D1434D" w:rsidRDefault="00D1434D" w:rsidP="004502BC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color w:val="7F7F7F" w:themeColor="text1" w:themeTint="80"/>
          <w:sz w:val="20"/>
          <w:szCs w:val="20"/>
        </w:rPr>
        <w:tab/>
        <w:t>Gestion d’un portefeuille client</w:t>
      </w:r>
      <w:r w:rsidR="00506AFF">
        <w:rPr>
          <w:rFonts w:ascii="Century Gothic" w:hAnsi="Century Gothic"/>
          <w:color w:val="7F7F7F" w:themeColor="text1" w:themeTint="80"/>
          <w:sz w:val="20"/>
          <w:szCs w:val="20"/>
        </w:rPr>
        <w:t>s</w:t>
      </w:r>
      <w:r>
        <w:rPr>
          <w:rFonts w:ascii="Century Gothic" w:hAnsi="Century Gothic"/>
          <w:color w:val="7F7F7F" w:themeColor="text1" w:themeTint="80"/>
          <w:sz w:val="20"/>
          <w:szCs w:val="20"/>
        </w:rPr>
        <w:t xml:space="preserve"> (négociations de contrats, gestion et anticipation des besoins de personnel et de compétences cl</w:t>
      </w:r>
      <w:r w:rsidR="00506AFF">
        <w:rPr>
          <w:rFonts w:ascii="Century Gothic" w:hAnsi="Century Gothic"/>
          <w:color w:val="7F7F7F" w:themeColor="text1" w:themeTint="80"/>
          <w:sz w:val="20"/>
          <w:szCs w:val="20"/>
        </w:rPr>
        <w:t>és</w:t>
      </w:r>
      <w:r>
        <w:rPr>
          <w:rFonts w:ascii="Century Gothic" w:hAnsi="Century Gothic"/>
          <w:color w:val="7F7F7F" w:themeColor="text1" w:themeTint="80"/>
          <w:sz w:val="20"/>
          <w:szCs w:val="20"/>
        </w:rPr>
        <w:t>)</w:t>
      </w:r>
    </w:p>
    <w:p w14:paraId="601BE96E" w14:textId="21A7E12E" w:rsidR="00756085" w:rsidRPr="00E572B1" w:rsidRDefault="00D1434D" w:rsidP="00EE2C68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color w:val="7F7F7F" w:themeColor="text1" w:themeTint="80"/>
          <w:sz w:val="20"/>
          <w:szCs w:val="20"/>
        </w:rPr>
        <w:tab/>
      </w:r>
    </w:p>
    <w:p w14:paraId="29D7030B" w14:textId="77777777" w:rsidR="00FE3D7F" w:rsidRPr="00DC27C3" w:rsidRDefault="00756085" w:rsidP="004502BC">
      <w:pPr>
        <w:ind w:left="2124" w:hanging="1982"/>
        <w:jc w:val="both"/>
        <w:rPr>
          <w:rFonts w:ascii="Century Gothic" w:hAnsi="Century Gothic"/>
          <w:b/>
          <w:color w:val="595959" w:themeColor="text1" w:themeTint="A6"/>
          <w:sz w:val="20"/>
          <w:szCs w:val="20"/>
        </w:rPr>
      </w:pPr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ab/>
      </w:r>
      <w:r w:rsidRPr="00E572B1">
        <w:rPr>
          <w:rFonts w:ascii="Century Gothic" w:hAnsi="Century Gothic"/>
          <w:color w:val="7F7F7F" w:themeColor="text1" w:themeTint="80"/>
          <w:sz w:val="20"/>
          <w:szCs w:val="20"/>
          <w:u w:val="single"/>
        </w:rPr>
        <w:t>Résultat</w:t>
      </w:r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> : Fidélisation d’un panel d’intérimaire</w:t>
      </w:r>
      <w:r w:rsidR="00A50726">
        <w:rPr>
          <w:rFonts w:ascii="Century Gothic" w:hAnsi="Century Gothic"/>
          <w:color w:val="7F7F7F" w:themeColor="text1" w:themeTint="80"/>
          <w:sz w:val="20"/>
          <w:szCs w:val="20"/>
        </w:rPr>
        <w:t>s</w:t>
      </w:r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 xml:space="preserve"> de qualité, optimisation du planning des missions et maintien de notre place de leader en </w:t>
      </w:r>
      <w:r w:rsidRPr="00F061DE">
        <w:rPr>
          <w:rFonts w:ascii="Century Gothic" w:hAnsi="Century Gothic"/>
          <w:color w:val="595959" w:themeColor="text1" w:themeTint="A6"/>
          <w:sz w:val="20"/>
          <w:szCs w:val="20"/>
        </w:rPr>
        <w:t>recrutement dans le domaine du tourisme.</w:t>
      </w:r>
      <w:r w:rsidR="00FE3D7F" w:rsidRPr="00DC27C3">
        <w:rPr>
          <w:rFonts w:ascii="Century Gothic" w:hAnsi="Century Gothic"/>
          <w:b/>
          <w:color w:val="595959" w:themeColor="text1" w:themeTint="A6"/>
          <w:sz w:val="20"/>
          <w:szCs w:val="20"/>
        </w:rPr>
        <w:t xml:space="preserve"> </w:t>
      </w:r>
    </w:p>
    <w:p w14:paraId="389C8DEB" w14:textId="77777777" w:rsidR="00FE3D7F" w:rsidRPr="00E572B1" w:rsidRDefault="00FE3D7F" w:rsidP="004502BC">
      <w:pPr>
        <w:ind w:left="2124" w:hanging="1982"/>
        <w:jc w:val="both"/>
        <w:rPr>
          <w:rFonts w:ascii="Century Gothic" w:hAnsi="Century Gothic"/>
          <w:b/>
          <w:color w:val="7F7F7F" w:themeColor="text1" w:themeTint="80"/>
          <w:sz w:val="20"/>
          <w:szCs w:val="20"/>
        </w:rPr>
      </w:pPr>
    </w:p>
    <w:p w14:paraId="68FD50CD" w14:textId="77777777" w:rsidR="00FE3D7F" w:rsidRPr="00E572B1" w:rsidRDefault="00FE3D7F" w:rsidP="004502BC">
      <w:pPr>
        <w:ind w:left="2124" w:hanging="1982"/>
        <w:jc w:val="both"/>
        <w:rPr>
          <w:rFonts w:ascii="Century Gothic" w:hAnsi="Century Gothic"/>
          <w:b/>
          <w:color w:val="7F7F7F" w:themeColor="text1" w:themeTint="80"/>
          <w:sz w:val="20"/>
          <w:szCs w:val="20"/>
        </w:rPr>
      </w:pPr>
    </w:p>
    <w:p w14:paraId="49DA7C09" w14:textId="4FED7327" w:rsidR="00DC27C3" w:rsidRPr="00CA469C" w:rsidRDefault="007F1404" w:rsidP="007F1404">
      <w:pPr>
        <w:ind w:left="2124" w:hanging="2266"/>
        <w:jc w:val="both"/>
        <w:rPr>
          <w:rFonts w:ascii="Century Gothic" w:hAnsi="Century Gothic"/>
          <w:b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b/>
          <w:color w:val="F79646" w:themeColor="accent6"/>
          <w:sz w:val="20"/>
          <w:szCs w:val="20"/>
        </w:rPr>
        <w:t>Formation</w:t>
      </w:r>
      <w:r>
        <w:rPr>
          <w:rFonts w:ascii="Century Gothic" w:hAnsi="Century Gothic"/>
          <w:b/>
          <w:color w:val="F79646" w:themeColor="accent6"/>
          <w:sz w:val="20"/>
          <w:szCs w:val="20"/>
        </w:rPr>
        <w:tab/>
      </w:r>
      <w:r w:rsidR="00DC27C3" w:rsidRPr="00DC27C3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2013 </w:t>
      </w:r>
      <w:r>
        <w:rPr>
          <w:rFonts w:ascii="Century Gothic" w:hAnsi="Century Gothic"/>
          <w:b/>
          <w:color w:val="7F7F7F" w:themeColor="text1" w:themeTint="80"/>
          <w:sz w:val="20"/>
          <w:szCs w:val="20"/>
        </w:rPr>
        <w:t>Certification</w:t>
      </w:r>
      <w:r w:rsidR="001D33E8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 en coaching chez MF Coach </w:t>
      </w:r>
      <w:r>
        <w:rPr>
          <w:rFonts w:ascii="Century Gothic" w:hAnsi="Century Gothic"/>
          <w:b/>
          <w:color w:val="7F7F7F" w:themeColor="text1" w:themeTint="80"/>
          <w:sz w:val="20"/>
          <w:szCs w:val="20"/>
        </w:rPr>
        <w:t>(</w:t>
      </w:r>
      <w:r w:rsidRPr="00A50726">
        <w:rPr>
          <w:rFonts w:ascii="Century Gothic" w:hAnsi="Century Gothic"/>
          <w:color w:val="7F7F7F" w:themeColor="text1" w:themeTint="80"/>
          <w:sz w:val="20"/>
          <w:szCs w:val="20"/>
        </w:rPr>
        <w:t>Paris)</w:t>
      </w:r>
    </w:p>
    <w:p w14:paraId="58371C0D" w14:textId="77777777" w:rsidR="00DC27C3" w:rsidRPr="00CA469C" w:rsidRDefault="00DC27C3" w:rsidP="00CA469C">
      <w:pPr>
        <w:ind w:left="2124"/>
        <w:jc w:val="both"/>
        <w:rPr>
          <w:rFonts w:ascii="Century Gothic" w:hAnsi="Century Gothic"/>
          <w:b/>
          <w:color w:val="7F7F7F" w:themeColor="text1" w:themeTint="80"/>
          <w:sz w:val="20"/>
          <w:szCs w:val="20"/>
        </w:rPr>
      </w:pPr>
    </w:p>
    <w:p w14:paraId="5911BFE8" w14:textId="2C8ED028" w:rsidR="004502BC" w:rsidRDefault="00DC27C3" w:rsidP="00DC27C3">
      <w:pPr>
        <w:ind w:left="2124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 w:rsidRPr="00DC27C3">
        <w:rPr>
          <w:rFonts w:ascii="Century Gothic" w:hAnsi="Century Gothic"/>
          <w:b/>
          <w:color w:val="7F7F7F" w:themeColor="text1" w:themeTint="80"/>
          <w:sz w:val="20"/>
          <w:szCs w:val="20"/>
        </w:rPr>
        <w:t>2011</w:t>
      </w:r>
      <w:r w:rsidR="009B4DA5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 </w:t>
      </w:r>
      <w:r w:rsidR="00756085"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>Devenir consultant en bilan de compétences</w:t>
      </w:r>
      <w:r w:rsidR="00A50726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 </w:t>
      </w:r>
      <w:proofErr w:type="spellStart"/>
      <w:r w:rsidR="00A50726">
        <w:rPr>
          <w:rFonts w:ascii="Century Gothic" w:hAnsi="Century Gothic"/>
          <w:b/>
          <w:color w:val="7F7F7F" w:themeColor="text1" w:themeTint="80"/>
          <w:sz w:val="20"/>
          <w:szCs w:val="20"/>
        </w:rPr>
        <w:t>Act</w:t>
      </w:r>
      <w:r w:rsidR="00506AFF">
        <w:rPr>
          <w:rFonts w:ascii="Century Gothic" w:hAnsi="Century Gothic"/>
          <w:b/>
          <w:color w:val="7F7F7F" w:themeColor="text1" w:themeTint="80"/>
          <w:sz w:val="20"/>
          <w:szCs w:val="20"/>
        </w:rPr>
        <w:t>é</w:t>
      </w:r>
      <w:r w:rsidR="00A50726">
        <w:rPr>
          <w:rFonts w:ascii="Century Gothic" w:hAnsi="Century Gothic"/>
          <w:b/>
          <w:color w:val="7F7F7F" w:themeColor="text1" w:themeTint="80"/>
          <w:sz w:val="20"/>
          <w:szCs w:val="20"/>
        </w:rPr>
        <w:t>ria</w:t>
      </w:r>
      <w:proofErr w:type="spellEnd"/>
      <w:r w:rsidR="00A50726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 </w:t>
      </w:r>
      <w:r w:rsidR="00A50726" w:rsidRPr="00A50726">
        <w:rPr>
          <w:rFonts w:ascii="Century Gothic" w:hAnsi="Century Gothic"/>
          <w:color w:val="7F7F7F" w:themeColor="text1" w:themeTint="80"/>
          <w:sz w:val="20"/>
          <w:szCs w:val="20"/>
        </w:rPr>
        <w:t>(Paris)</w:t>
      </w:r>
    </w:p>
    <w:p w14:paraId="18FC15A7" w14:textId="77777777" w:rsidR="00A50726" w:rsidRPr="00E572B1" w:rsidRDefault="00A50726" w:rsidP="00756085">
      <w:pPr>
        <w:ind w:left="2124" w:hanging="2266"/>
        <w:jc w:val="both"/>
        <w:rPr>
          <w:rFonts w:ascii="Century Gothic" w:hAnsi="Century Gothic"/>
          <w:b/>
          <w:color w:val="F79646" w:themeColor="accent6"/>
          <w:sz w:val="20"/>
          <w:szCs w:val="20"/>
        </w:rPr>
      </w:pPr>
    </w:p>
    <w:p w14:paraId="19D77080" w14:textId="61070CDA" w:rsidR="00756085" w:rsidRPr="008F0485" w:rsidRDefault="00756085" w:rsidP="004502BC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 w:rsidRPr="00E572B1">
        <w:rPr>
          <w:rFonts w:ascii="Century Gothic" w:hAnsi="Century Gothic"/>
          <w:color w:val="7F7F7F" w:themeColor="text1" w:themeTint="80"/>
          <w:sz w:val="20"/>
          <w:szCs w:val="20"/>
        </w:rPr>
        <w:tab/>
      </w:r>
      <w:r w:rsidR="00DC27C3" w:rsidRPr="00DC27C3">
        <w:rPr>
          <w:rFonts w:ascii="Century Gothic" w:hAnsi="Century Gothic"/>
          <w:b/>
          <w:color w:val="7F7F7F" w:themeColor="text1" w:themeTint="80"/>
          <w:sz w:val="20"/>
          <w:szCs w:val="20"/>
        </w:rPr>
        <w:t>2011</w:t>
      </w:r>
      <w:r w:rsidR="00DC27C3">
        <w:rPr>
          <w:rFonts w:ascii="Century Gothic" w:hAnsi="Century Gothic"/>
          <w:color w:val="7F7F7F" w:themeColor="text1" w:themeTint="80"/>
          <w:sz w:val="20"/>
          <w:szCs w:val="20"/>
        </w:rPr>
        <w:t xml:space="preserve"> </w:t>
      </w:r>
      <w:r w:rsidR="00DC27C3">
        <w:rPr>
          <w:rFonts w:ascii="Century Gothic" w:hAnsi="Century Gothic"/>
          <w:b/>
          <w:color w:val="7F7F7F" w:themeColor="text1" w:themeTint="80"/>
          <w:sz w:val="20"/>
          <w:szCs w:val="20"/>
        </w:rPr>
        <w:t>Ingé</w:t>
      </w:r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nierie de la formation CNAM </w:t>
      </w:r>
      <w:r w:rsidRPr="008F0485">
        <w:rPr>
          <w:rFonts w:ascii="Century Gothic" w:hAnsi="Century Gothic"/>
          <w:color w:val="7F7F7F" w:themeColor="text1" w:themeTint="80"/>
          <w:sz w:val="20"/>
          <w:szCs w:val="20"/>
        </w:rPr>
        <w:t>(paris)</w:t>
      </w:r>
    </w:p>
    <w:p w14:paraId="7903A741" w14:textId="77777777" w:rsidR="00A50726" w:rsidRPr="008F0485" w:rsidRDefault="00A50726" w:rsidP="004502BC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</w:p>
    <w:p w14:paraId="1C3450C4" w14:textId="4763BF7A" w:rsidR="00756085" w:rsidRDefault="00756085" w:rsidP="004502BC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ab/>
      </w:r>
      <w:r w:rsidR="00DC27C3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1999/2003 </w:t>
      </w:r>
      <w:r w:rsidR="00C722E4">
        <w:rPr>
          <w:rFonts w:ascii="Century Gothic" w:hAnsi="Century Gothic"/>
          <w:b/>
          <w:color w:val="7F7F7F" w:themeColor="text1" w:themeTint="80"/>
          <w:sz w:val="20"/>
          <w:szCs w:val="20"/>
        </w:rPr>
        <w:t>DESA en Administration et G</w:t>
      </w:r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estion du personnel CNAM </w:t>
      </w:r>
      <w:r w:rsidRPr="00A50726">
        <w:rPr>
          <w:rFonts w:ascii="Century Gothic" w:hAnsi="Century Gothic"/>
          <w:color w:val="7F7F7F" w:themeColor="text1" w:themeTint="80"/>
          <w:sz w:val="20"/>
          <w:szCs w:val="20"/>
        </w:rPr>
        <w:t>(Paris)</w:t>
      </w:r>
    </w:p>
    <w:p w14:paraId="1E0B3543" w14:textId="77777777" w:rsidR="00A50726" w:rsidRPr="00A50726" w:rsidRDefault="00A50726" w:rsidP="004502BC">
      <w:pPr>
        <w:ind w:left="2124" w:hanging="198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</w:p>
    <w:p w14:paraId="09EF4622" w14:textId="5690E6D3" w:rsidR="005B69C7" w:rsidRDefault="00756085" w:rsidP="00EE2C68">
      <w:pPr>
        <w:ind w:left="2124" w:hanging="1982"/>
        <w:jc w:val="both"/>
        <w:rPr>
          <w:rFonts w:ascii="Century Gothic" w:hAnsi="Century Gothic"/>
          <w:b/>
          <w:color w:val="7F7F7F" w:themeColor="text1" w:themeTint="80"/>
          <w:sz w:val="20"/>
          <w:szCs w:val="20"/>
        </w:rPr>
      </w:pPr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ab/>
      </w:r>
      <w:r w:rsidR="005B69C7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Formation production-vente touristique IST </w:t>
      </w:r>
      <w:r w:rsidR="005B69C7" w:rsidRPr="00C722E4">
        <w:rPr>
          <w:rFonts w:ascii="Century Gothic" w:hAnsi="Century Gothic"/>
          <w:color w:val="7F7F7F" w:themeColor="text1" w:themeTint="80"/>
          <w:sz w:val="20"/>
          <w:szCs w:val="20"/>
        </w:rPr>
        <w:t>(Paris)</w:t>
      </w:r>
    </w:p>
    <w:p w14:paraId="3F35D260" w14:textId="590CD212" w:rsidR="00A50726" w:rsidRPr="00A50726" w:rsidRDefault="00756085" w:rsidP="005B69C7">
      <w:pPr>
        <w:ind w:left="2124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>Hypok</w:t>
      </w:r>
      <w:r w:rsidR="00FE5FB7">
        <w:rPr>
          <w:rFonts w:ascii="Century Gothic" w:hAnsi="Century Gothic"/>
          <w:b/>
          <w:color w:val="7F7F7F" w:themeColor="text1" w:themeTint="80"/>
          <w:sz w:val="20"/>
          <w:szCs w:val="20"/>
        </w:rPr>
        <w:t>h</w:t>
      </w:r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âgne Lycée </w:t>
      </w:r>
      <w:r w:rsidR="003F3BD9">
        <w:rPr>
          <w:rFonts w:ascii="Century Gothic" w:hAnsi="Century Gothic"/>
          <w:b/>
          <w:color w:val="7F7F7F" w:themeColor="text1" w:themeTint="80"/>
          <w:sz w:val="20"/>
          <w:szCs w:val="20"/>
        </w:rPr>
        <w:t>C</w:t>
      </w:r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haptal </w:t>
      </w:r>
      <w:r w:rsidR="005B69C7">
        <w:rPr>
          <w:rFonts w:ascii="Century Gothic" w:hAnsi="Century Gothic"/>
          <w:color w:val="7F7F7F" w:themeColor="text1" w:themeTint="80"/>
          <w:sz w:val="20"/>
          <w:szCs w:val="20"/>
        </w:rPr>
        <w:t>(P</w:t>
      </w:r>
      <w:r w:rsidRPr="00A50726">
        <w:rPr>
          <w:rFonts w:ascii="Century Gothic" w:hAnsi="Century Gothic"/>
          <w:color w:val="7F7F7F" w:themeColor="text1" w:themeTint="80"/>
          <w:sz w:val="20"/>
          <w:szCs w:val="20"/>
        </w:rPr>
        <w:t>aris)</w:t>
      </w:r>
    </w:p>
    <w:p w14:paraId="0AF04444" w14:textId="079EB480" w:rsidR="00756085" w:rsidRDefault="00756085" w:rsidP="00CD2346">
      <w:pPr>
        <w:ind w:left="1416" w:firstLine="708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 w:rsidRPr="00E572B1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Bac A5 (anglais, allemand, espagnol) Lycée E. Branly </w:t>
      </w:r>
      <w:r w:rsidRPr="00A50726">
        <w:rPr>
          <w:rFonts w:ascii="Century Gothic" w:hAnsi="Century Gothic"/>
          <w:color w:val="7F7F7F" w:themeColor="text1" w:themeTint="80"/>
          <w:sz w:val="20"/>
          <w:szCs w:val="20"/>
        </w:rPr>
        <w:t xml:space="preserve">(Nogent </w:t>
      </w:r>
      <w:r w:rsidR="00CD2346">
        <w:rPr>
          <w:rFonts w:ascii="Century Gothic" w:hAnsi="Century Gothic"/>
          <w:color w:val="7F7F7F" w:themeColor="text1" w:themeTint="80"/>
          <w:sz w:val="20"/>
          <w:szCs w:val="20"/>
        </w:rPr>
        <w:t>S/M</w:t>
      </w:r>
      <w:r w:rsidRPr="00A50726">
        <w:rPr>
          <w:rFonts w:ascii="Century Gothic" w:hAnsi="Century Gothic"/>
          <w:color w:val="7F7F7F" w:themeColor="text1" w:themeTint="80"/>
          <w:sz w:val="20"/>
          <w:szCs w:val="20"/>
        </w:rPr>
        <w:t>)</w:t>
      </w:r>
    </w:p>
    <w:p w14:paraId="6B10A1B7" w14:textId="77777777" w:rsidR="007E227E" w:rsidRDefault="007E227E" w:rsidP="00CD2346">
      <w:pPr>
        <w:ind w:left="1416" w:firstLine="708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</w:p>
    <w:p w14:paraId="253AB0BC" w14:textId="77777777" w:rsidR="007E227E" w:rsidRPr="00CD2346" w:rsidRDefault="007E227E" w:rsidP="00CD2346">
      <w:pPr>
        <w:ind w:left="1416" w:firstLine="708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</w:p>
    <w:p w14:paraId="303BC93B" w14:textId="75FF842E" w:rsidR="0066174B" w:rsidRDefault="004502BC" w:rsidP="00CD2346">
      <w:pPr>
        <w:ind w:left="-14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 w:rsidRPr="00E572B1">
        <w:rPr>
          <w:rFonts w:ascii="Century Gothic" w:hAnsi="Century Gothic"/>
          <w:b/>
          <w:color w:val="F79646" w:themeColor="accent6"/>
          <w:sz w:val="20"/>
          <w:szCs w:val="20"/>
        </w:rPr>
        <w:t>Loisirs</w:t>
      </w:r>
      <w:r w:rsidR="0066174B">
        <w:rPr>
          <w:rFonts w:ascii="Century Gothic" w:hAnsi="Century Gothic"/>
          <w:b/>
          <w:color w:val="F79646" w:themeColor="accent6"/>
          <w:sz w:val="20"/>
          <w:szCs w:val="20"/>
        </w:rPr>
        <w:t xml:space="preserve"> et centres d’intérêts</w:t>
      </w:r>
      <w:r w:rsidR="00756085" w:rsidRPr="00E572B1">
        <w:rPr>
          <w:rFonts w:ascii="Century Gothic" w:hAnsi="Century Gothic"/>
          <w:b/>
          <w:color w:val="F79646" w:themeColor="accent6"/>
          <w:sz w:val="20"/>
          <w:szCs w:val="20"/>
        </w:rPr>
        <w:tab/>
      </w:r>
      <w:r w:rsidR="00ED1208">
        <w:rPr>
          <w:rFonts w:ascii="Century Gothic" w:hAnsi="Century Gothic"/>
          <w:color w:val="7F7F7F" w:themeColor="text1" w:themeTint="80"/>
          <w:sz w:val="20"/>
          <w:szCs w:val="20"/>
        </w:rPr>
        <w:t>Chant</w:t>
      </w:r>
      <w:r w:rsidR="00EE2C68">
        <w:rPr>
          <w:rFonts w:ascii="Century Gothic" w:hAnsi="Century Gothic"/>
          <w:color w:val="7F7F7F" w:themeColor="text1" w:themeTint="80"/>
          <w:sz w:val="20"/>
          <w:szCs w:val="20"/>
        </w:rPr>
        <w:t xml:space="preserve"> (cours et spectacles)</w:t>
      </w:r>
      <w:r w:rsidR="00756085" w:rsidRPr="00E572B1">
        <w:rPr>
          <w:rFonts w:ascii="Century Gothic" w:hAnsi="Century Gothic"/>
          <w:color w:val="7F7F7F" w:themeColor="text1" w:themeTint="80"/>
          <w:sz w:val="20"/>
          <w:szCs w:val="20"/>
        </w:rPr>
        <w:t>,</w:t>
      </w:r>
      <w:r w:rsidR="005B69C7">
        <w:rPr>
          <w:rFonts w:ascii="Century Gothic" w:hAnsi="Century Gothic"/>
          <w:color w:val="7F7F7F" w:themeColor="text1" w:themeTint="80"/>
          <w:sz w:val="20"/>
          <w:szCs w:val="20"/>
        </w:rPr>
        <w:t xml:space="preserve"> </w:t>
      </w:r>
      <w:r w:rsidR="00324725">
        <w:rPr>
          <w:rFonts w:ascii="Century Gothic" w:hAnsi="Century Gothic"/>
          <w:color w:val="7F7F7F" w:themeColor="text1" w:themeTint="80"/>
          <w:sz w:val="20"/>
          <w:szCs w:val="20"/>
        </w:rPr>
        <w:t xml:space="preserve">théâtre, </w:t>
      </w:r>
      <w:r w:rsidR="005B69C7">
        <w:rPr>
          <w:rFonts w:ascii="Century Gothic" w:hAnsi="Century Gothic"/>
          <w:color w:val="7F7F7F" w:themeColor="text1" w:themeTint="80"/>
          <w:sz w:val="20"/>
          <w:szCs w:val="20"/>
        </w:rPr>
        <w:t>yoga, organisation de voyages</w:t>
      </w:r>
      <w:r w:rsidR="00EE2C68">
        <w:rPr>
          <w:rFonts w:ascii="Century Gothic" w:hAnsi="Century Gothic"/>
          <w:color w:val="7F7F7F" w:themeColor="text1" w:themeTint="80"/>
          <w:sz w:val="20"/>
          <w:szCs w:val="20"/>
        </w:rPr>
        <w:t>, partages de compétences.</w:t>
      </w:r>
    </w:p>
    <w:p w14:paraId="576AAEED" w14:textId="73DDBDFA" w:rsidR="0066174B" w:rsidRDefault="0066174B" w:rsidP="0066174B">
      <w:pPr>
        <w:ind w:left="-14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color w:val="7F7F7F" w:themeColor="text1" w:themeTint="80"/>
          <w:sz w:val="20"/>
          <w:szCs w:val="20"/>
        </w:rPr>
        <w:t>P</w:t>
      </w:r>
      <w:r w:rsidR="00573002">
        <w:rPr>
          <w:rFonts w:ascii="Century Gothic" w:hAnsi="Century Gothic"/>
          <w:color w:val="7F7F7F" w:themeColor="text1" w:themeTint="80"/>
          <w:sz w:val="20"/>
          <w:szCs w:val="20"/>
        </w:rPr>
        <w:t xml:space="preserve">arrainage </w:t>
      </w:r>
      <w:r>
        <w:rPr>
          <w:rFonts w:ascii="Century Gothic" w:hAnsi="Century Gothic"/>
          <w:color w:val="7F7F7F" w:themeColor="text1" w:themeTint="80"/>
          <w:sz w:val="20"/>
          <w:szCs w:val="20"/>
        </w:rPr>
        <w:t xml:space="preserve">de </w:t>
      </w:r>
      <w:r w:rsidR="00573002">
        <w:rPr>
          <w:rFonts w:ascii="Century Gothic" w:hAnsi="Century Gothic"/>
          <w:color w:val="7F7F7F" w:themeColor="text1" w:themeTint="80"/>
          <w:sz w:val="20"/>
          <w:szCs w:val="20"/>
        </w:rPr>
        <w:t xml:space="preserve">jeunes </w:t>
      </w:r>
      <w:r w:rsidR="00C9692B">
        <w:rPr>
          <w:rFonts w:ascii="Century Gothic" w:hAnsi="Century Gothic"/>
          <w:color w:val="7F7F7F" w:themeColor="text1" w:themeTint="80"/>
          <w:sz w:val="20"/>
          <w:szCs w:val="20"/>
        </w:rPr>
        <w:t xml:space="preserve">en recherche d’emploi </w:t>
      </w:r>
      <w:r w:rsidR="00573002">
        <w:rPr>
          <w:rFonts w:ascii="Century Gothic" w:hAnsi="Century Gothic"/>
          <w:color w:val="7F7F7F" w:themeColor="text1" w:themeTint="80"/>
          <w:sz w:val="20"/>
          <w:szCs w:val="20"/>
        </w:rPr>
        <w:t>pour la Mission locale</w:t>
      </w:r>
      <w:r w:rsidR="00EE2C68">
        <w:rPr>
          <w:rFonts w:ascii="Century Gothic" w:hAnsi="Century Gothic"/>
          <w:color w:val="7F7F7F" w:themeColor="text1" w:themeTint="80"/>
          <w:sz w:val="20"/>
          <w:szCs w:val="20"/>
        </w:rPr>
        <w:t xml:space="preserve"> du Perreux sur Marne</w:t>
      </w:r>
    </w:p>
    <w:p w14:paraId="199A427D" w14:textId="61C9FC75" w:rsidR="00EE2C68" w:rsidRDefault="0066174B" w:rsidP="00B91FBA">
      <w:pPr>
        <w:ind w:left="-142"/>
        <w:jc w:val="both"/>
        <w:rPr>
          <w:rFonts w:ascii="Century Gothic" w:hAnsi="Century Gothic"/>
          <w:color w:val="7F7F7F" w:themeColor="text1" w:themeTint="80"/>
          <w:sz w:val="20"/>
          <w:szCs w:val="20"/>
        </w:rPr>
      </w:pPr>
      <w:r>
        <w:rPr>
          <w:rFonts w:ascii="Century Gothic" w:hAnsi="Century Gothic"/>
          <w:color w:val="7F7F7F" w:themeColor="text1" w:themeTint="80"/>
          <w:sz w:val="20"/>
          <w:szCs w:val="20"/>
        </w:rPr>
        <w:t>P</w:t>
      </w:r>
      <w:r w:rsidR="00573002">
        <w:rPr>
          <w:rFonts w:ascii="Century Gothic" w:hAnsi="Century Gothic"/>
          <w:color w:val="7F7F7F" w:themeColor="text1" w:themeTint="80"/>
          <w:sz w:val="20"/>
          <w:szCs w:val="20"/>
        </w:rPr>
        <w:t>articipation au téléthon</w:t>
      </w:r>
      <w:r w:rsidR="005B69C7">
        <w:rPr>
          <w:rFonts w:ascii="Century Gothic" w:hAnsi="Century Gothic"/>
          <w:color w:val="7F7F7F" w:themeColor="text1" w:themeTint="80"/>
          <w:sz w:val="20"/>
          <w:szCs w:val="20"/>
        </w:rPr>
        <w:t xml:space="preserve"> en tant que bénévole.</w:t>
      </w:r>
    </w:p>
    <w:p w14:paraId="0F96F18C" w14:textId="77777777" w:rsidR="004502BC" w:rsidRPr="00E572B1" w:rsidRDefault="004502BC" w:rsidP="004502BC">
      <w:pPr>
        <w:ind w:left="2124" w:firstLine="708"/>
        <w:rPr>
          <w:rFonts w:ascii="Century Gothic" w:hAnsi="Century Gothic"/>
          <w:color w:val="7F7F7F" w:themeColor="text1" w:themeTint="80"/>
          <w:sz w:val="20"/>
          <w:szCs w:val="20"/>
        </w:rPr>
      </w:pPr>
    </w:p>
    <w:sectPr w:rsidR="004502BC" w:rsidRPr="00E572B1" w:rsidSect="00641B1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2BC"/>
    <w:rsid w:val="00036D45"/>
    <w:rsid w:val="000E3381"/>
    <w:rsid w:val="000F56B2"/>
    <w:rsid w:val="00142527"/>
    <w:rsid w:val="00155AB6"/>
    <w:rsid w:val="001C0F9C"/>
    <w:rsid w:val="001D33E8"/>
    <w:rsid w:val="001F1A26"/>
    <w:rsid w:val="001F6A4E"/>
    <w:rsid w:val="00253B98"/>
    <w:rsid w:val="002B73C6"/>
    <w:rsid w:val="00324725"/>
    <w:rsid w:val="00343C3F"/>
    <w:rsid w:val="0034768F"/>
    <w:rsid w:val="00366593"/>
    <w:rsid w:val="00397060"/>
    <w:rsid w:val="003E0D60"/>
    <w:rsid w:val="003F3BD9"/>
    <w:rsid w:val="004042FE"/>
    <w:rsid w:val="004502BC"/>
    <w:rsid w:val="0046729F"/>
    <w:rsid w:val="00506AFF"/>
    <w:rsid w:val="0052119C"/>
    <w:rsid w:val="005305EF"/>
    <w:rsid w:val="00573002"/>
    <w:rsid w:val="00586E91"/>
    <w:rsid w:val="005A03E9"/>
    <w:rsid w:val="005B69C7"/>
    <w:rsid w:val="005C2C1C"/>
    <w:rsid w:val="00636C2B"/>
    <w:rsid w:val="00641B15"/>
    <w:rsid w:val="0066174B"/>
    <w:rsid w:val="006B1B53"/>
    <w:rsid w:val="006B3BD1"/>
    <w:rsid w:val="006D69D1"/>
    <w:rsid w:val="007270FA"/>
    <w:rsid w:val="00756085"/>
    <w:rsid w:val="007572FC"/>
    <w:rsid w:val="007E227E"/>
    <w:rsid w:val="007F1404"/>
    <w:rsid w:val="008213F6"/>
    <w:rsid w:val="00873B6F"/>
    <w:rsid w:val="008753ED"/>
    <w:rsid w:val="008E6FDB"/>
    <w:rsid w:val="008F0485"/>
    <w:rsid w:val="00974E08"/>
    <w:rsid w:val="009B3519"/>
    <w:rsid w:val="009B4DA5"/>
    <w:rsid w:val="00A459B0"/>
    <w:rsid w:val="00A4720C"/>
    <w:rsid w:val="00A50726"/>
    <w:rsid w:val="00B91FBA"/>
    <w:rsid w:val="00BB3E35"/>
    <w:rsid w:val="00BD1EB3"/>
    <w:rsid w:val="00C57161"/>
    <w:rsid w:val="00C722E4"/>
    <w:rsid w:val="00C9692B"/>
    <w:rsid w:val="00CA469C"/>
    <w:rsid w:val="00CB206D"/>
    <w:rsid w:val="00CD2346"/>
    <w:rsid w:val="00CE16F9"/>
    <w:rsid w:val="00CF2865"/>
    <w:rsid w:val="00D1434D"/>
    <w:rsid w:val="00D448F4"/>
    <w:rsid w:val="00D72C9C"/>
    <w:rsid w:val="00DC27C3"/>
    <w:rsid w:val="00DE351D"/>
    <w:rsid w:val="00E23F84"/>
    <w:rsid w:val="00E4765C"/>
    <w:rsid w:val="00E572B1"/>
    <w:rsid w:val="00ED1208"/>
    <w:rsid w:val="00EE2C68"/>
    <w:rsid w:val="00EE6CAF"/>
    <w:rsid w:val="00EF604D"/>
    <w:rsid w:val="00F061DE"/>
    <w:rsid w:val="00F5114E"/>
    <w:rsid w:val="00F86C70"/>
    <w:rsid w:val="00FE3D7F"/>
    <w:rsid w:val="00FE5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2DE7E1"/>
  <w14:defaultImageDpi w14:val="300"/>
  <w15:docId w15:val="{296A1F13-BE87-4CE5-A566-CB2F63DE9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53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02B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02B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611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SAUVANAUD</dc:creator>
  <cp:keywords/>
  <dc:description/>
  <cp:lastModifiedBy>Utilisateur Windows</cp:lastModifiedBy>
  <cp:revision>3</cp:revision>
  <cp:lastPrinted>2019-02-25T10:45:00Z</cp:lastPrinted>
  <dcterms:created xsi:type="dcterms:W3CDTF">2020-10-14T18:07:00Z</dcterms:created>
  <dcterms:modified xsi:type="dcterms:W3CDTF">2020-10-14T18:10:00Z</dcterms:modified>
</cp:coreProperties>
</file>