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EF518D" w:rsidRDefault="00EF518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EF518D" w:rsidRDefault="00EF518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EF518D" w:rsidRDefault="00EF518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EF518D" w:rsidRDefault="00EF518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EF518D" w:rsidRP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EF518D">
        <w:rPr>
          <w:rStyle w:val="efl-tatxt1"/>
          <w:rFonts w:ascii="Arial" w:hAnsi="Arial" w:cs="Arial"/>
        </w:rPr>
        <w:t>Nogent sur Marne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EF518D">
        <w:rPr>
          <w:rStyle w:val="efl-tatxt1"/>
          <w:rFonts w:ascii="Arial" w:hAnsi="Arial" w:cs="Arial"/>
        </w:rPr>
        <w:t>Le 21 mars 2019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Objet :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Déblocage des fonds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Madame,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>En ce qui concerne n</w:t>
      </w:r>
      <w:r w:rsidRPr="00EF518D">
        <w:rPr>
          <w:rFonts w:ascii="Arial" w:hAnsi="Arial" w:cs="Arial"/>
        </w:rPr>
        <w:t xml:space="preserve">otre prêt, </w:t>
      </w:r>
      <w:r>
        <w:rPr>
          <w:rFonts w:ascii="Arial" w:hAnsi="Arial" w:cs="Arial"/>
        </w:rPr>
        <w:t>p</w:t>
      </w:r>
      <w:r w:rsidRPr="00EF518D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permettre le déblocage des fonds sur n</w:t>
      </w:r>
      <w:r w:rsidRPr="00EF518D">
        <w:rPr>
          <w:rFonts w:ascii="Arial" w:hAnsi="Arial" w:cs="Arial"/>
        </w:rPr>
        <w:t>otre compte professionnel</w:t>
      </w:r>
      <w:r>
        <w:rPr>
          <w:rFonts w:ascii="Arial" w:hAnsi="Arial" w:cs="Arial"/>
        </w:rPr>
        <w:t xml:space="preserve">, nous vous confirmons les éléments suivants : 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  <w:r w:rsidRPr="00EF518D">
        <w:br/>
      </w:r>
      <w:r w:rsidRPr="00EF518D">
        <w:rPr>
          <w:rFonts w:ascii="Arial" w:hAnsi="Arial" w:cs="Arial"/>
        </w:rPr>
        <w:t xml:space="preserve">        - </w:t>
      </w:r>
      <w:r>
        <w:rPr>
          <w:rFonts w:ascii="Arial" w:hAnsi="Arial" w:cs="Arial"/>
        </w:rPr>
        <w:t>Le virement correspondant au</w:t>
      </w:r>
      <w:r w:rsidRPr="00EF518D">
        <w:rPr>
          <w:rFonts w:ascii="Arial" w:hAnsi="Arial" w:cs="Arial"/>
        </w:rPr>
        <w:t xml:space="preserve"> montant</w:t>
      </w:r>
      <w:r>
        <w:rPr>
          <w:rFonts w:ascii="Arial" w:hAnsi="Arial" w:cs="Arial"/>
        </w:rPr>
        <w:t xml:space="preserve"> : de 50 000 € est à créditer sur 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  <w:r w:rsidRPr="00EF518D">
        <w:rPr>
          <w:rFonts w:ascii="Arial" w:hAnsi="Arial" w:cs="Arial"/>
        </w:rPr>
        <w:t xml:space="preserve">        - </w:t>
      </w:r>
      <w:r w:rsidR="0079180E">
        <w:rPr>
          <w:rFonts w:ascii="Arial" w:hAnsi="Arial" w:cs="Arial"/>
        </w:rPr>
        <w:t>le compte FR76 3000 4009 3200 01</w:t>
      </w:r>
      <w:bookmarkStart w:id="0" w:name="_GoBack"/>
      <w:bookmarkEnd w:id="0"/>
      <w:r w:rsidRPr="00EF518D">
        <w:rPr>
          <w:rFonts w:ascii="Arial" w:hAnsi="Arial" w:cs="Arial"/>
        </w:rPr>
        <w:t>00 9204 823</w:t>
      </w:r>
      <w:r>
        <w:rPr>
          <w:rFonts w:ascii="Arial" w:hAnsi="Arial" w:cs="Arial"/>
        </w:rPr>
        <w:t>.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  <w:r w:rsidRPr="00EF518D">
        <w:br/>
      </w:r>
      <w:r>
        <w:rPr>
          <w:rFonts w:ascii="Arial" w:hAnsi="Arial" w:cs="Arial"/>
        </w:rPr>
        <w:t>       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>La dirigeante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>Evelyne REVELLAT</w:t>
      </w:r>
    </w:p>
    <w:p w:rsidR="00EF518D" w:rsidRDefault="00EF518D" w:rsidP="00EF518D">
      <w:pPr>
        <w:spacing w:before="0" w:beforeAutospacing="0" w:after="0" w:afterAutospacing="0"/>
        <w:divId w:val="1012880465"/>
        <w:rPr>
          <w:rFonts w:ascii="Arial" w:hAnsi="Arial" w:cs="Arial"/>
        </w:rPr>
      </w:pPr>
    </w:p>
    <w:p w:rsidR="00EF518D" w:rsidRP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EF518D" w:rsidRPr="00EF518D" w:rsidRDefault="00EF518D" w:rsidP="00EF518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C1" w:rsidRDefault="004734C1" w:rsidP="00CD6436">
      <w:pPr>
        <w:spacing w:before="0" w:after="0"/>
      </w:pPr>
      <w:r>
        <w:separator/>
      </w:r>
    </w:p>
  </w:endnote>
  <w:endnote w:type="continuationSeparator" w:id="0">
    <w:p w:rsidR="004734C1" w:rsidRDefault="004734C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C1" w:rsidRDefault="004734C1" w:rsidP="00CD6436">
      <w:pPr>
        <w:spacing w:before="0" w:after="0"/>
      </w:pPr>
      <w:r>
        <w:separator/>
      </w:r>
    </w:p>
  </w:footnote>
  <w:footnote w:type="continuationSeparator" w:id="0">
    <w:p w:rsidR="004734C1" w:rsidRDefault="004734C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C3883"/>
    <w:rsid w:val="0025729F"/>
    <w:rsid w:val="00322E86"/>
    <w:rsid w:val="003A4EEE"/>
    <w:rsid w:val="003F77C2"/>
    <w:rsid w:val="00453BC4"/>
    <w:rsid w:val="004734C1"/>
    <w:rsid w:val="004E58CB"/>
    <w:rsid w:val="00614D68"/>
    <w:rsid w:val="006B5EA2"/>
    <w:rsid w:val="006F490C"/>
    <w:rsid w:val="00700069"/>
    <w:rsid w:val="0079180E"/>
    <w:rsid w:val="007D5434"/>
    <w:rsid w:val="008129FF"/>
    <w:rsid w:val="008139DC"/>
    <w:rsid w:val="00880728"/>
    <w:rsid w:val="00991E74"/>
    <w:rsid w:val="00A34AAF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EF518D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2F99E5-79F1-4240-A84B-B17D6D3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dcterms:created xsi:type="dcterms:W3CDTF">2019-03-21T07:46:00Z</dcterms:created>
  <dcterms:modified xsi:type="dcterms:W3CDTF">2019-03-23T13:18:00Z</dcterms:modified>
</cp:coreProperties>
</file>