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62" w:rsidRPr="00586862" w:rsidRDefault="00586862" w:rsidP="00586862">
      <w:pPr>
        <w:shd w:val="clear" w:color="auto" w:fill="FFFFFF"/>
        <w:spacing w:before="540" w:after="100" w:afterAutospacing="1" w:line="45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717A8F"/>
          <w:sz w:val="33"/>
          <w:szCs w:val="33"/>
          <w:lang w:val="en-US" w:eastAsia="fr-FR"/>
        </w:rPr>
      </w:pPr>
      <w:r w:rsidRPr="00586862">
        <w:rPr>
          <w:rFonts w:ascii="Helvetica" w:eastAsia="Times New Roman" w:hAnsi="Helvetica" w:cs="Helvetica"/>
          <w:b/>
          <w:bCs/>
          <w:color w:val="717A8F"/>
          <w:sz w:val="33"/>
          <w:szCs w:val="33"/>
          <w:lang w:val="en-US" w:eastAsia="fr-FR"/>
        </w:rPr>
        <w:t xml:space="preserve">Louise-Laurie </w:t>
      </w:r>
      <w:proofErr w:type="spellStart"/>
      <w:r w:rsidRPr="00586862">
        <w:rPr>
          <w:rFonts w:ascii="Helvetica" w:eastAsia="Times New Roman" w:hAnsi="Helvetica" w:cs="Helvetica"/>
          <w:b/>
          <w:bCs/>
          <w:color w:val="717A8F"/>
          <w:sz w:val="33"/>
          <w:szCs w:val="33"/>
          <w:lang w:val="en-US" w:eastAsia="fr-FR"/>
        </w:rPr>
        <w:t>Tsobgny</w:t>
      </w:r>
      <w:proofErr w:type="spellEnd"/>
    </w:p>
    <w:p w:rsidR="00586862" w:rsidRPr="00586862" w:rsidRDefault="00D9741C" w:rsidP="00586862">
      <w:pPr>
        <w:shd w:val="clear" w:color="auto" w:fill="FFFFFF"/>
        <w:spacing w:after="90" w:line="240" w:lineRule="auto"/>
        <w:textAlignment w:val="baseline"/>
        <w:rPr>
          <w:rFonts w:eastAsia="Times New Roman" w:cstheme="minorHAnsi"/>
          <w:b/>
          <w:sz w:val="24"/>
          <w:szCs w:val="24"/>
          <w:lang w:eastAsia="fr-FR"/>
        </w:rPr>
      </w:pPr>
      <w:r w:rsidRPr="00341351">
        <w:rPr>
          <w:rFonts w:eastAsia="Times New Roman" w:cstheme="minorHAnsi"/>
          <w:b/>
          <w:sz w:val="24"/>
          <w:szCs w:val="24"/>
          <w:lang w:eastAsia="fr-FR"/>
        </w:rPr>
        <w:t xml:space="preserve">Chanteuse, </w:t>
      </w:r>
      <w:r w:rsidR="00586862" w:rsidRPr="00586862">
        <w:rPr>
          <w:rFonts w:eastAsia="Times New Roman" w:cstheme="minorHAnsi"/>
          <w:b/>
          <w:sz w:val="24"/>
          <w:szCs w:val="24"/>
          <w:lang w:eastAsia="fr-FR"/>
        </w:rPr>
        <w:t>Coach Vocal, Hypno-Coach</w:t>
      </w:r>
    </w:p>
    <w:p w:rsidR="00D9741C" w:rsidRDefault="00D9741C" w:rsidP="0058686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Ses clients sont </w:t>
      </w:r>
      <w:r w:rsidRPr="00586862">
        <w:rPr>
          <w:rFonts w:eastAsia="Times New Roman" w:cstheme="minorHAnsi"/>
          <w:sz w:val="24"/>
          <w:szCs w:val="24"/>
          <w:lang w:eastAsia="fr-FR"/>
        </w:rPr>
        <w:t>des artistes chanteurs, comédiens, réalisateurs, des managers et des chefs d’entreprise.</w:t>
      </w:r>
      <w:bookmarkStart w:id="0" w:name="_GoBack"/>
      <w:bookmarkEnd w:id="0"/>
    </w:p>
    <w:p w:rsidR="00D9741C" w:rsidRDefault="00D9741C" w:rsidP="00D974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Ils viennent la voir pour t</w:t>
      </w:r>
      <w:r>
        <w:rPr>
          <w:rFonts w:eastAsia="Times New Roman" w:cstheme="minorHAnsi"/>
          <w:sz w:val="24"/>
          <w:szCs w:val="24"/>
          <w:lang w:eastAsia="fr-FR"/>
        </w:rPr>
        <w:t xml:space="preserve">rouver </w:t>
      </w:r>
      <w:r>
        <w:rPr>
          <w:rFonts w:eastAsia="Times New Roman" w:cstheme="minorHAnsi"/>
          <w:sz w:val="24"/>
          <w:szCs w:val="24"/>
          <w:lang w:eastAsia="fr-FR"/>
        </w:rPr>
        <w:t>le sens de leur</w:t>
      </w:r>
      <w:r>
        <w:rPr>
          <w:rFonts w:eastAsia="Times New Roman" w:cstheme="minorHAnsi"/>
          <w:sz w:val="24"/>
          <w:szCs w:val="24"/>
          <w:lang w:eastAsia="fr-FR"/>
        </w:rPr>
        <w:t xml:space="preserve"> vie, en tant que chante</w:t>
      </w:r>
      <w:r>
        <w:rPr>
          <w:rFonts w:eastAsia="Times New Roman" w:cstheme="minorHAnsi"/>
          <w:sz w:val="24"/>
          <w:szCs w:val="24"/>
          <w:lang w:eastAsia="fr-FR"/>
        </w:rPr>
        <w:t>ur ou formateur ; le sens de leurs</w:t>
      </w:r>
      <w:r>
        <w:rPr>
          <w:rFonts w:eastAsia="Times New Roman" w:cstheme="minorHAnsi"/>
          <w:sz w:val="24"/>
          <w:szCs w:val="24"/>
          <w:lang w:eastAsia="fr-FR"/>
        </w:rPr>
        <w:t xml:space="preserve"> émotions. </w:t>
      </w:r>
      <w:r w:rsidR="00341351">
        <w:rPr>
          <w:rFonts w:eastAsia="Times New Roman" w:cstheme="minorHAnsi"/>
          <w:sz w:val="24"/>
          <w:szCs w:val="24"/>
          <w:lang w:eastAsia="fr-FR"/>
        </w:rPr>
        <w:t>En quête de sens, ils viennent d</w:t>
      </w:r>
      <w:r>
        <w:rPr>
          <w:rFonts w:eastAsia="Times New Roman" w:cstheme="minorHAnsi"/>
          <w:sz w:val="24"/>
          <w:szCs w:val="24"/>
          <w:lang w:eastAsia="fr-FR"/>
        </w:rPr>
        <w:t xml:space="preserve">écouvrir qui </w:t>
      </w:r>
      <w:r w:rsidR="00341351">
        <w:rPr>
          <w:rFonts w:eastAsia="Times New Roman" w:cstheme="minorHAnsi"/>
          <w:sz w:val="24"/>
          <w:szCs w:val="24"/>
          <w:lang w:eastAsia="fr-FR"/>
        </w:rPr>
        <w:t>ils sont vraiment et où ils veulent aller.</w:t>
      </w:r>
    </w:p>
    <w:p w:rsidR="00341351" w:rsidRDefault="00341351" w:rsidP="00D9741C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Ils viennent se surprendre et découvrir ce qui les anime en travaillant en profondeur sur leur identité et ce qu’ils incarnent. Elle les aide à </w:t>
      </w:r>
      <w:r>
        <w:rPr>
          <w:rFonts w:eastAsia="Times New Roman" w:cstheme="minorHAnsi"/>
          <w:sz w:val="24"/>
          <w:szCs w:val="24"/>
          <w:lang w:eastAsia="fr-FR"/>
        </w:rPr>
        <w:t xml:space="preserve">se connecter à ce qu’ils ont de </w:t>
      </w:r>
      <w:r>
        <w:rPr>
          <w:rFonts w:eastAsia="Times New Roman" w:cstheme="minorHAnsi"/>
          <w:sz w:val="24"/>
          <w:szCs w:val="24"/>
          <w:lang w:eastAsia="fr-FR"/>
        </w:rPr>
        <w:t>meilleur</w:t>
      </w:r>
      <w:r>
        <w:rPr>
          <w:rFonts w:eastAsia="Times New Roman" w:cstheme="minorHAnsi"/>
          <w:sz w:val="24"/>
          <w:szCs w:val="24"/>
          <w:lang w:eastAsia="fr-FR"/>
        </w:rPr>
        <w:t xml:space="preserve"> en eux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341351" w:rsidRDefault="00586862" w:rsidP="0058686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586862">
        <w:rPr>
          <w:rFonts w:eastAsia="Times New Roman" w:cstheme="minorHAnsi"/>
          <w:sz w:val="24"/>
          <w:szCs w:val="24"/>
          <w:lang w:eastAsia="fr-FR"/>
        </w:rPr>
        <w:t xml:space="preserve">Professionnelle de l’accompagnement, </w:t>
      </w:r>
      <w:r w:rsidR="00341351">
        <w:rPr>
          <w:rFonts w:eastAsia="Times New Roman" w:cstheme="minorHAnsi"/>
          <w:sz w:val="24"/>
          <w:szCs w:val="24"/>
          <w:lang w:eastAsia="fr-FR"/>
        </w:rPr>
        <w:t>elle est</w:t>
      </w:r>
      <w:r w:rsidRPr="00586862">
        <w:rPr>
          <w:rFonts w:eastAsia="Times New Roman" w:cstheme="minorHAnsi"/>
          <w:sz w:val="24"/>
          <w:szCs w:val="24"/>
          <w:lang w:eastAsia="fr-FR"/>
        </w:rPr>
        <w:t xml:space="preserve"> passionnée de neurosciences, de la voix et des capacités de l’esprit. </w:t>
      </w:r>
    </w:p>
    <w:p w:rsidR="00586862" w:rsidRDefault="00341351" w:rsidP="0058686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Ses domaines d’intervention :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86862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>1- D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 xml:space="preserve">éveloppement personnel : améliorer l’estime de soi, la confiance en soi, la motivation, savoir dire non ! </w:t>
      </w:r>
      <w:r w:rsidR="00D9741C">
        <w:rPr>
          <w:rFonts w:eastAsia="Times New Roman" w:cstheme="minorHAnsi"/>
          <w:sz w:val="24"/>
          <w:szCs w:val="24"/>
          <w:lang w:eastAsia="fr-FR"/>
        </w:rPr>
        <w:t>Gérer le stress, les émotions et</w:t>
      </w:r>
      <w:r w:rsidR="00D9741C">
        <w:rPr>
          <w:rFonts w:eastAsia="Times New Roman" w:cstheme="minorHAnsi"/>
          <w:sz w:val="24"/>
          <w:szCs w:val="24"/>
          <w:lang w:eastAsia="fr-FR"/>
        </w:rPr>
        <w:t xml:space="preserve"> l’émotivité</w:t>
      </w:r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586862">
        <w:rPr>
          <w:rFonts w:eastAsia="Times New Roman" w:cstheme="minorHAnsi"/>
          <w:sz w:val="24"/>
          <w:szCs w:val="24"/>
          <w:lang w:eastAsia="fr-FR"/>
        </w:rPr>
        <w:t>lâcher-prise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  <w:t>2- Communication et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 xml:space="preserve"> relationnel : améliorer la prise de parole en public</w:t>
      </w:r>
      <w:r w:rsidR="00D9741C">
        <w:rPr>
          <w:rFonts w:eastAsia="Times New Roman" w:cstheme="minorHAnsi"/>
          <w:sz w:val="24"/>
          <w:szCs w:val="24"/>
          <w:lang w:eastAsia="fr-FR"/>
        </w:rPr>
        <w:t xml:space="preserve">, développer 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>son char</w:t>
      </w:r>
      <w:r>
        <w:rPr>
          <w:rFonts w:eastAsia="Times New Roman" w:cstheme="minorHAnsi"/>
          <w:sz w:val="24"/>
          <w:szCs w:val="24"/>
          <w:lang w:eastAsia="fr-FR"/>
        </w:rPr>
        <w:t>isme, gérer les conflits.</w:t>
      </w:r>
      <w:r>
        <w:rPr>
          <w:rFonts w:eastAsia="Times New Roman" w:cstheme="minorHAnsi"/>
          <w:sz w:val="24"/>
          <w:szCs w:val="24"/>
          <w:lang w:eastAsia="fr-FR"/>
        </w:rPr>
        <w:br/>
        <w:t>3- E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 xml:space="preserve">fficacité : motiver les équipes, éviter la procrastination, mieux s’organiser, accélérer les processus d’apprentissage. </w:t>
      </w:r>
      <w:r w:rsidR="00586862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 xml:space="preserve">4- 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>Vie professionnelle : retrouver un emp</w:t>
      </w:r>
      <w:r w:rsidR="00D9741C">
        <w:rPr>
          <w:rFonts w:eastAsia="Times New Roman" w:cstheme="minorHAnsi"/>
          <w:sz w:val="24"/>
          <w:szCs w:val="24"/>
          <w:lang w:eastAsia="fr-FR"/>
        </w:rPr>
        <w:t xml:space="preserve">loi rapidement, </w:t>
      </w:r>
      <w:r w:rsidR="00D9741C" w:rsidRPr="00586862">
        <w:rPr>
          <w:rFonts w:eastAsia="Times New Roman" w:cstheme="minorHAnsi"/>
          <w:sz w:val="24"/>
          <w:szCs w:val="24"/>
          <w:lang w:eastAsia="fr-FR"/>
        </w:rPr>
        <w:t>développer le pote</w:t>
      </w:r>
      <w:r w:rsidR="00D9741C">
        <w:rPr>
          <w:rFonts w:eastAsia="Times New Roman" w:cstheme="minorHAnsi"/>
          <w:sz w:val="24"/>
          <w:szCs w:val="24"/>
          <w:lang w:eastAsia="fr-FR"/>
        </w:rPr>
        <w:t>ntiel artistique</w:t>
      </w:r>
      <w:r w:rsidR="00D9741C">
        <w:rPr>
          <w:rFonts w:eastAsia="Times New Roman" w:cstheme="minorHAnsi"/>
          <w:sz w:val="24"/>
          <w:szCs w:val="24"/>
          <w:lang w:eastAsia="fr-FR"/>
        </w:rPr>
        <w:t>, mieux préparer ses casting et s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>es entretiens d’embauche</w:t>
      </w:r>
      <w:r w:rsidR="00D9741C">
        <w:rPr>
          <w:rFonts w:eastAsia="Times New Roman" w:cstheme="minorHAnsi"/>
          <w:sz w:val="24"/>
          <w:szCs w:val="24"/>
          <w:lang w:eastAsia="fr-FR"/>
        </w:rPr>
        <w:t xml:space="preserve">, améliorer le 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>management et le leadership, mieux s’intégrer dans un nouveau poste, réussir s</w:t>
      </w:r>
      <w:r w:rsidR="00D9741C">
        <w:rPr>
          <w:rFonts w:eastAsia="Times New Roman" w:cstheme="minorHAnsi"/>
          <w:sz w:val="24"/>
          <w:szCs w:val="24"/>
          <w:lang w:eastAsia="fr-FR"/>
        </w:rPr>
        <w:t>a reconversion professionnelle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>5- Q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 xml:space="preserve">ualité de vie : </w:t>
      </w:r>
      <w:r>
        <w:rPr>
          <w:rFonts w:eastAsia="Times New Roman" w:cstheme="minorHAnsi"/>
          <w:sz w:val="24"/>
          <w:szCs w:val="24"/>
          <w:lang w:eastAsia="fr-FR"/>
        </w:rPr>
        <w:t xml:space="preserve">si vous n’êtes pas chanteur, </w:t>
      </w:r>
      <w:r w:rsidR="00586862" w:rsidRPr="00586862">
        <w:rPr>
          <w:rFonts w:eastAsia="Times New Roman" w:cstheme="minorHAnsi"/>
          <w:sz w:val="24"/>
          <w:szCs w:val="24"/>
          <w:lang w:eastAsia="fr-FR"/>
        </w:rPr>
        <w:t xml:space="preserve">trouver le bien-être par le chant, </w:t>
      </w:r>
      <w:r>
        <w:rPr>
          <w:rFonts w:eastAsia="Times New Roman" w:cstheme="minorHAnsi"/>
          <w:sz w:val="24"/>
          <w:szCs w:val="24"/>
          <w:lang w:eastAsia="fr-FR"/>
        </w:rPr>
        <w:t>et apprenez à le devenir.</w:t>
      </w:r>
    </w:p>
    <w:p w:rsidR="00D9741C" w:rsidRDefault="00341351" w:rsidP="0058686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</w:t>
      </w:r>
      <w:r w:rsidR="00D9741C" w:rsidRPr="00586862">
        <w:rPr>
          <w:rFonts w:eastAsia="Times New Roman" w:cstheme="minorHAnsi"/>
          <w:sz w:val="24"/>
          <w:szCs w:val="24"/>
          <w:lang w:eastAsia="fr-FR"/>
        </w:rPr>
        <w:t>ccompagnements et des formations individuels et collectifs.</w:t>
      </w:r>
    </w:p>
    <w:p w:rsidR="006B5A8A" w:rsidRPr="00586862" w:rsidRDefault="006B5A8A" w:rsidP="0058686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r w:rsidRPr="00586862">
        <w:rPr>
          <w:rFonts w:eastAsia="Times New Roman" w:cstheme="minorHAnsi"/>
          <w:sz w:val="24"/>
          <w:szCs w:val="24"/>
          <w:lang w:eastAsia="fr-FR"/>
        </w:rPr>
        <w:t xml:space="preserve">Coach Professionnel et Personnel, Consultante en stratégies d’apprentissage, Formatrice en management, </w:t>
      </w:r>
      <w:proofErr w:type="spellStart"/>
      <w:r w:rsidRPr="00586862">
        <w:rPr>
          <w:rFonts w:eastAsia="Times New Roman" w:cstheme="minorHAnsi"/>
          <w:sz w:val="24"/>
          <w:szCs w:val="24"/>
          <w:lang w:eastAsia="fr-FR"/>
        </w:rPr>
        <w:t>Hypnothérapeute</w:t>
      </w:r>
      <w:proofErr w:type="spellEnd"/>
      <w:r w:rsidRPr="00586862">
        <w:rPr>
          <w:rFonts w:eastAsia="Times New Roman" w:cstheme="minorHAnsi"/>
          <w:sz w:val="24"/>
          <w:szCs w:val="24"/>
          <w:lang w:eastAsia="fr-FR"/>
        </w:rPr>
        <w:t>, Chanteuse Soprano, Coach vocal et scénique.</w:t>
      </w:r>
    </w:p>
    <w:p w:rsidR="00BC489A" w:rsidRDefault="00586862" w:rsidP="00341351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  <w:proofErr w:type="spellStart"/>
      <w:r w:rsidRPr="00586862">
        <w:rPr>
          <w:rFonts w:eastAsia="Times New Roman" w:cstheme="minorHAnsi"/>
          <w:sz w:val="24"/>
          <w:szCs w:val="24"/>
          <w:lang w:eastAsia="fr-FR"/>
        </w:rPr>
        <w:t>Hypnothérapeute</w:t>
      </w:r>
      <w:proofErr w:type="spellEnd"/>
    </w:p>
    <w:p w:rsidR="00341351" w:rsidRPr="00586862" w:rsidRDefault="00341351" w:rsidP="00341351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sz w:val="24"/>
          <w:szCs w:val="24"/>
          <w:lang w:eastAsia="fr-FR"/>
        </w:rPr>
      </w:pPr>
    </w:p>
    <w:p w:rsidR="00930183" w:rsidRDefault="00930183" w:rsidP="00BC489A">
      <w:pPr>
        <w:spacing w:after="0"/>
      </w:pPr>
    </w:p>
    <w:sectPr w:rsidR="0093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62"/>
    <w:rsid w:val="00341351"/>
    <w:rsid w:val="00586862"/>
    <w:rsid w:val="006B5A8A"/>
    <w:rsid w:val="00930183"/>
    <w:rsid w:val="00BC489A"/>
    <w:rsid w:val="00D9741C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86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868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86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868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0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2017-02-28T12:01:00Z</dcterms:created>
  <dcterms:modified xsi:type="dcterms:W3CDTF">2017-02-28T13:01:00Z</dcterms:modified>
</cp:coreProperties>
</file>