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7C" w:rsidRPr="0075567C" w:rsidRDefault="0075567C" w:rsidP="0075567C">
      <w:pPr>
        <w:spacing w:after="300" w:line="480" w:lineRule="auto"/>
        <w:textAlignment w:val="baseline"/>
        <w:rPr>
          <w:rFonts w:ascii="Helvetica" w:hAnsi="Helvetica" w:cs="Arial"/>
          <w:color w:val="000000"/>
        </w:rPr>
      </w:pPr>
      <w:r w:rsidRPr="0075567C">
        <w:rPr>
          <w:rFonts w:ascii="Helvetica" w:hAnsi="Helvetica" w:cs="Arial"/>
          <w:color w:val="000000"/>
        </w:rPr>
        <w:t>Le corps est fatigué par les toxines accumulées pendant les fêtes : poches sous les yeux, boutons, manque de sommeil et d’entrain,  nausées, maux de têtes</w:t>
      </w:r>
      <w:r>
        <w:rPr>
          <w:rFonts w:ascii="Helvetica" w:hAnsi="Helvetica" w:cs="Arial"/>
          <w:color w:val="000000"/>
        </w:rPr>
        <w:t xml:space="preserve"> </w:t>
      </w:r>
      <w:r w:rsidRPr="0075567C">
        <w:rPr>
          <w:rFonts w:ascii="Helvetica" w:hAnsi="Helvetica" w:cs="Arial"/>
          <w:color w:val="000000"/>
        </w:rPr>
        <w:t xml:space="preserve">l’organisme est saturé.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L’objectif est de retrouver une alimentation saine pour purifier et détoxiquer son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>organisme</w:t>
      </w:r>
      <w:proofErr w:type="gramEnd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. Il faut faire très attention à ce que l’on met dans son assiette : manger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Pr="0075567C" w:rsidRDefault="0075567C" w:rsidP="0075567C">
      <w:pPr>
        <w:rPr>
          <w:rFonts w:ascii="Helvetica" w:eastAsia="Times New Roman" w:hAnsi="Helvetica" w:cs="Times New Roman"/>
        </w:rPr>
      </w:pPr>
      <w:proofErr w:type="gramStart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>peu</w:t>
      </w:r>
      <w:proofErr w:type="gramEnd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 et léger et mettre l’accent sur les légumes et les fruits.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Buvez beaucoup d’eau et consommez beaucoup de légumes, cuits ou crus. Sachez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>que</w:t>
      </w:r>
      <w:proofErr w:type="gramEnd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 les légumes cuits sont plus faciles à digérer. Evitez les matières grasses,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>cuisinez</w:t>
      </w:r>
      <w:proofErr w:type="gramEnd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 à la vapeur ou à l’étouffée. Privilégiez les légumes les plus drainants,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>comme</w:t>
      </w:r>
      <w:proofErr w:type="gramEnd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 le chou, le brocoli, ou encore le poireau, le fenouil et les oignons si vous </w:t>
      </w:r>
    </w:p>
    <w:p w:rsidR="0075567C" w:rsidRDefault="0075567C" w:rsidP="0075567C">
      <w:pPr>
        <w:rPr>
          <w:rFonts w:ascii="Helvetica" w:eastAsia="Times New Roman" w:hAnsi="Helvetica" w:cs="Arial"/>
          <w:color w:val="505050"/>
          <w:shd w:val="clear" w:color="auto" w:fill="FFFFFF"/>
        </w:rPr>
      </w:pPr>
    </w:p>
    <w:p w:rsidR="0075567C" w:rsidRPr="0075567C" w:rsidRDefault="0075567C" w:rsidP="0075567C">
      <w:pPr>
        <w:rPr>
          <w:rFonts w:ascii="Helvetica" w:eastAsia="Times New Roman" w:hAnsi="Helvetica" w:cs="Times New Roman"/>
        </w:rPr>
      </w:pPr>
      <w:proofErr w:type="gramStart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>n’aimez</w:t>
      </w:r>
      <w:proofErr w:type="gramEnd"/>
      <w:r w:rsidRPr="0075567C">
        <w:rPr>
          <w:rFonts w:ascii="Helvetica" w:eastAsia="Times New Roman" w:hAnsi="Helvetica" w:cs="Arial"/>
          <w:color w:val="505050"/>
          <w:shd w:val="clear" w:color="auto" w:fill="FFFFFF"/>
        </w:rPr>
        <w:t xml:space="preserve"> pas les choux.</w:t>
      </w:r>
    </w:p>
    <w:p w:rsidR="0075567C" w:rsidRDefault="0075567C" w:rsidP="0075567C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000000"/>
          <w:sz w:val="24"/>
          <w:szCs w:val="24"/>
        </w:rPr>
      </w:pPr>
    </w:p>
    <w:p w:rsidR="0075567C" w:rsidRDefault="0075567C" w:rsidP="0075567C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r w:rsidRPr="0075567C">
        <w:rPr>
          <w:rFonts w:ascii="Helvetica" w:hAnsi="Helvetica" w:cs="Arial"/>
          <w:color w:val="505050"/>
          <w:sz w:val="24"/>
          <w:szCs w:val="24"/>
        </w:rPr>
        <w:t>L</w:t>
      </w:r>
      <w:r w:rsidRPr="0075567C">
        <w:rPr>
          <w:rFonts w:ascii="Helvetica" w:hAnsi="Helvetica" w:cs="Arial"/>
          <w:color w:val="505050"/>
          <w:sz w:val="24"/>
          <w:szCs w:val="24"/>
        </w:rPr>
        <w:t xml:space="preserve">a cure </w:t>
      </w:r>
      <w:proofErr w:type="spellStart"/>
      <w:r w:rsidRPr="0075567C">
        <w:rPr>
          <w:rFonts w:ascii="Helvetica" w:hAnsi="Helvetica" w:cs="Arial"/>
          <w:color w:val="505050"/>
          <w:sz w:val="24"/>
          <w:szCs w:val="24"/>
        </w:rPr>
        <w:t>détox</w:t>
      </w:r>
      <w:proofErr w:type="spellEnd"/>
      <w:r w:rsidRPr="0075567C">
        <w:rPr>
          <w:rFonts w:ascii="Helvetica" w:hAnsi="Helvetica" w:cs="Arial"/>
          <w:color w:val="505050"/>
          <w:sz w:val="24"/>
          <w:szCs w:val="24"/>
        </w:rPr>
        <w:t xml:space="preserve"> pour remettre son organisme en forme après les excès des réveillons </w:t>
      </w:r>
    </w:p>
    <w:p w:rsidR="0075567C" w:rsidRDefault="0075567C" w:rsidP="0075567C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proofErr w:type="gramStart"/>
      <w:r w:rsidRPr="0075567C">
        <w:rPr>
          <w:rFonts w:ascii="Helvetica" w:hAnsi="Helvetica" w:cs="Arial"/>
          <w:color w:val="505050"/>
          <w:sz w:val="24"/>
          <w:szCs w:val="24"/>
        </w:rPr>
        <w:t>est</w:t>
      </w:r>
      <w:proofErr w:type="gramEnd"/>
      <w:r w:rsidRPr="0075567C">
        <w:rPr>
          <w:rFonts w:ascii="Helvetica" w:hAnsi="Helvetica" w:cs="Arial"/>
          <w:color w:val="505050"/>
          <w:sz w:val="24"/>
          <w:szCs w:val="24"/>
        </w:rPr>
        <w:t xml:space="preserve"> idéalement à débuter dès le lendemain des fêtes et à poursuivre pendant sept </w:t>
      </w:r>
    </w:p>
    <w:p w:rsidR="0075567C" w:rsidRPr="0075567C" w:rsidRDefault="0075567C" w:rsidP="0075567C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proofErr w:type="gramStart"/>
      <w:r w:rsidRPr="0075567C">
        <w:rPr>
          <w:rFonts w:ascii="Helvetica" w:hAnsi="Helvetica" w:cs="Arial"/>
          <w:color w:val="505050"/>
          <w:sz w:val="24"/>
          <w:szCs w:val="24"/>
        </w:rPr>
        <w:t>jours</w:t>
      </w:r>
      <w:proofErr w:type="gramEnd"/>
      <w:r w:rsidRPr="0075567C">
        <w:rPr>
          <w:rFonts w:ascii="Helvetica" w:hAnsi="Helvetica" w:cs="Arial"/>
          <w:color w:val="505050"/>
          <w:sz w:val="24"/>
          <w:szCs w:val="24"/>
        </w:rPr>
        <w:t>.</w:t>
      </w:r>
    </w:p>
    <w:p w:rsidR="0075567C" w:rsidRDefault="0075567C" w:rsidP="0075567C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r w:rsidRPr="0075567C">
        <w:rPr>
          <w:rFonts w:ascii="Helvetica" w:hAnsi="Helvetica" w:cs="Arial"/>
          <w:color w:val="505050"/>
          <w:sz w:val="24"/>
          <w:szCs w:val="24"/>
        </w:rPr>
        <w:t xml:space="preserve">Chaque matin, prenez un demi-verre de jus de citron si vous ne souffrez pas d’acidité </w:t>
      </w:r>
    </w:p>
    <w:p w:rsidR="0075567C" w:rsidRPr="0075567C" w:rsidRDefault="0075567C" w:rsidP="0075567C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proofErr w:type="gramStart"/>
      <w:r w:rsidRPr="0075567C">
        <w:rPr>
          <w:rFonts w:ascii="Helvetica" w:hAnsi="Helvetica" w:cs="Arial"/>
          <w:color w:val="505050"/>
          <w:sz w:val="24"/>
          <w:szCs w:val="24"/>
        </w:rPr>
        <w:t>gastrique</w:t>
      </w:r>
      <w:proofErr w:type="gramEnd"/>
      <w:r w:rsidRPr="0075567C">
        <w:rPr>
          <w:rFonts w:ascii="Helvetica" w:hAnsi="Helvetica" w:cs="Arial"/>
          <w:color w:val="505050"/>
          <w:sz w:val="24"/>
          <w:szCs w:val="24"/>
        </w:rPr>
        <w:t>.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Le midi, le menu sera constitué de légumes cuits et de riz </w:t>
      </w:r>
      <w:r>
        <w:rPr>
          <w:rFonts w:ascii="Helvetica" w:eastAsia="Times New Roman" w:hAnsi="Helvetica" w:cs="Arial"/>
          <w:color w:val="404040"/>
          <w:shd w:val="clear" w:color="auto" w:fill="FFFFFF"/>
        </w:rPr>
        <w:t xml:space="preserve">½ </w:t>
      </w: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complet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, de crudités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Assaisonnées d’un filet d’huile d’olive et de jus de citron, et </w:t>
      </w:r>
      <w:r>
        <w:rPr>
          <w:rFonts w:ascii="Helvetica" w:eastAsia="Times New Roman" w:hAnsi="Helvetica" w:cs="Arial"/>
          <w:color w:val="404040"/>
          <w:shd w:val="clear" w:color="auto" w:fill="FFFFFF"/>
        </w:rPr>
        <w:t>d’une compote</w:t>
      </w:r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. Pour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le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 dîner, ce sera poisson et légumes cuits, </w:t>
      </w:r>
      <w:r>
        <w:rPr>
          <w:rFonts w:ascii="Helvetica" w:eastAsia="Times New Roman" w:hAnsi="Helvetica" w:cs="Arial"/>
          <w:color w:val="404040"/>
          <w:shd w:val="clear" w:color="auto" w:fill="FFFFFF"/>
        </w:rPr>
        <w:t xml:space="preserve">ou soupe de légumes et une pomme au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proofErr w:type="gramStart"/>
      <w:r>
        <w:rPr>
          <w:rFonts w:ascii="Helvetica" w:eastAsia="Times New Roman" w:hAnsi="Helvetica" w:cs="Arial"/>
          <w:color w:val="404040"/>
          <w:shd w:val="clear" w:color="auto" w:fill="FFFFFF"/>
        </w:rPr>
        <w:t>four</w:t>
      </w:r>
      <w:proofErr w:type="gramEnd"/>
      <w:r>
        <w:rPr>
          <w:rFonts w:ascii="Helvetica" w:eastAsia="Times New Roman" w:hAnsi="Helvetica" w:cs="Arial"/>
          <w:color w:val="404040"/>
          <w:shd w:val="clear" w:color="auto" w:fill="FFFFFF"/>
        </w:rPr>
        <w:t>.</w:t>
      </w:r>
    </w:p>
    <w:p w:rsidR="0075567C" w:rsidRPr="0075567C" w:rsidRDefault="0075567C" w:rsidP="0075567C">
      <w:pPr>
        <w:rPr>
          <w:rFonts w:ascii="Helvetica" w:eastAsia="Times New Roman" w:hAnsi="Helvetica" w:cs="Times New Roman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Les collations sont autorisées autour de 11 heures et de 16 heures : un fruit, et une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tisane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. On boit bien sûr beaucoup d’eau et de tisanes tout au long de la journée. On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peut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 aussi s’aider de gélules de plantes : artichaut, fumeterre, chardon-marie, ou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pissenlit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… Ou d’huiles essentielles : menthe poivrée, romarin, citron sont tout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indiqués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 pour un foie fatigué : trois gouttes sur une cuillère à café de miel, trois fois </w:t>
      </w:r>
    </w:p>
    <w:p w:rsidR="0075567C" w:rsidRDefault="0075567C" w:rsidP="0075567C">
      <w:pPr>
        <w:rPr>
          <w:rFonts w:ascii="Helvetica" w:eastAsia="Times New Roman" w:hAnsi="Helvetica" w:cs="Arial"/>
          <w:color w:val="404040"/>
          <w:shd w:val="clear" w:color="auto" w:fill="FFFFFF"/>
        </w:rPr>
      </w:pPr>
    </w:p>
    <w:p w:rsidR="0075567C" w:rsidRPr="0075567C" w:rsidRDefault="0075567C" w:rsidP="0075567C">
      <w:pPr>
        <w:rPr>
          <w:rFonts w:ascii="Helvetica" w:eastAsia="Times New Roman" w:hAnsi="Helvetica" w:cs="Times New Roman"/>
        </w:rPr>
      </w:pPr>
      <w:proofErr w:type="gram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par</w:t>
      </w:r>
      <w:proofErr w:type="gram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 xml:space="preserve"> jour. Et après trois jours de </w:t>
      </w:r>
      <w:proofErr w:type="spellStart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détox</w:t>
      </w:r>
      <w:proofErr w:type="spellEnd"/>
      <w:r w:rsidRPr="0075567C">
        <w:rPr>
          <w:rFonts w:ascii="Helvetica" w:eastAsia="Times New Roman" w:hAnsi="Helvetica" w:cs="Arial"/>
          <w:color w:val="404040"/>
          <w:shd w:val="clear" w:color="auto" w:fill="FFFFFF"/>
        </w:rPr>
        <w:t>, on est comme neuf!</w:t>
      </w:r>
    </w:p>
    <w:p w:rsidR="0075567C" w:rsidRPr="0075567C" w:rsidRDefault="0075567C" w:rsidP="0075567C">
      <w:pPr>
        <w:spacing w:after="300" w:line="480" w:lineRule="auto"/>
        <w:textAlignment w:val="baseline"/>
        <w:rPr>
          <w:rFonts w:ascii="Helvetica" w:hAnsi="Helvetica" w:cs="Arial"/>
          <w:color w:val="000000"/>
        </w:rPr>
      </w:pPr>
      <w:bookmarkStart w:id="0" w:name="_GoBack"/>
      <w:bookmarkEnd w:id="0"/>
    </w:p>
    <w:p w:rsidR="0075567C" w:rsidRPr="0075567C" w:rsidRDefault="0075567C" w:rsidP="0075567C">
      <w:pPr>
        <w:spacing w:after="300" w:line="48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75567C" w:rsidRPr="0075567C" w:rsidRDefault="0075567C" w:rsidP="0075567C">
      <w:pPr>
        <w:rPr>
          <w:rFonts w:ascii="Times" w:eastAsia="Times New Roman" w:hAnsi="Times" w:cs="Times New Roman"/>
          <w:sz w:val="20"/>
          <w:szCs w:val="20"/>
        </w:rPr>
      </w:pPr>
    </w:p>
    <w:p w:rsidR="00B5543F" w:rsidRDefault="00B5543F"/>
    <w:sectPr w:rsidR="00B5543F" w:rsidSect="0075567C"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C"/>
    <w:rsid w:val="0075567C"/>
    <w:rsid w:val="00B5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88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6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6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1521</Characters>
  <Application>Microsoft Macintosh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Tato</dc:creator>
  <cp:keywords/>
  <dc:description/>
  <cp:lastModifiedBy>Tato</cp:lastModifiedBy>
  <cp:revision>1</cp:revision>
  <dcterms:created xsi:type="dcterms:W3CDTF">2016-01-04T15:38:00Z</dcterms:created>
  <dcterms:modified xsi:type="dcterms:W3CDTF">2016-01-04T15:53:00Z</dcterms:modified>
</cp:coreProperties>
</file>