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81" w:rsidRPr="00532F17" w:rsidRDefault="00723F81" w:rsidP="00723F81">
      <w:pPr>
        <w:shd w:val="clear" w:color="auto" w:fill="FFFFFF"/>
        <w:spacing w:after="0" w:line="240" w:lineRule="auto"/>
        <w:jc w:val="both"/>
        <w:rPr>
          <w:rFonts w:ascii="Calibri" w:eastAsia="Times New Roman" w:hAnsi="Calibri" w:cs="Times New Roman"/>
          <w:b/>
          <w:color w:val="595959" w:themeColor="text1" w:themeTint="A6"/>
          <w:sz w:val="21"/>
          <w:szCs w:val="21"/>
          <w:lang w:eastAsia="fr-FR"/>
        </w:rPr>
      </w:pPr>
      <w:r w:rsidRPr="00532F17">
        <w:rPr>
          <w:rFonts w:ascii="Calibri" w:eastAsia="Times New Roman" w:hAnsi="Calibri" w:cs="Times New Roman"/>
          <w:b/>
          <w:color w:val="595959" w:themeColor="text1" w:themeTint="A6"/>
          <w:sz w:val="21"/>
          <w:szCs w:val="21"/>
          <w:lang w:eastAsia="fr-FR"/>
        </w:rPr>
        <w:t xml:space="preserve">Nathalie </w:t>
      </w:r>
      <w:proofErr w:type="spellStart"/>
      <w:r w:rsidRPr="00532F17">
        <w:rPr>
          <w:rFonts w:ascii="Calibri" w:eastAsia="Times New Roman" w:hAnsi="Calibri" w:cs="Times New Roman"/>
          <w:b/>
          <w:color w:val="595959" w:themeColor="text1" w:themeTint="A6"/>
          <w:sz w:val="21"/>
          <w:szCs w:val="21"/>
          <w:lang w:eastAsia="fr-FR"/>
        </w:rPr>
        <w:t>Casale</w:t>
      </w:r>
      <w:proofErr w:type="spellEnd"/>
      <w:r w:rsidRPr="00532F17">
        <w:rPr>
          <w:rFonts w:ascii="Calibri" w:eastAsia="Times New Roman" w:hAnsi="Calibri" w:cs="Times New Roman"/>
          <w:b/>
          <w:color w:val="595959" w:themeColor="text1" w:themeTint="A6"/>
          <w:sz w:val="21"/>
          <w:szCs w:val="21"/>
          <w:lang w:eastAsia="fr-FR"/>
        </w:rPr>
        <w:t xml:space="preserve"> -  Sophrologue &amp; Praticienne en </w:t>
      </w:r>
      <w:r w:rsidR="001504E8" w:rsidRPr="00532F17">
        <w:rPr>
          <w:rFonts w:ascii="Calibri" w:eastAsia="Times New Roman" w:hAnsi="Calibri" w:cs="Times New Roman"/>
          <w:b/>
          <w:color w:val="595959" w:themeColor="text1" w:themeTint="A6"/>
          <w:sz w:val="21"/>
          <w:szCs w:val="21"/>
          <w:lang w:eastAsia="fr-FR"/>
        </w:rPr>
        <w:t>Intégration s</w:t>
      </w:r>
      <w:r w:rsidRPr="00532F17">
        <w:rPr>
          <w:rFonts w:ascii="Calibri" w:eastAsia="Times New Roman" w:hAnsi="Calibri" w:cs="Times New Roman"/>
          <w:b/>
          <w:color w:val="595959" w:themeColor="text1" w:themeTint="A6"/>
          <w:sz w:val="21"/>
          <w:szCs w:val="21"/>
          <w:lang w:eastAsia="fr-FR"/>
        </w:rPr>
        <w:t xml:space="preserve">ensorimotrice des réflexes </w:t>
      </w:r>
      <w:r w:rsidR="001504E8" w:rsidRPr="00532F17">
        <w:rPr>
          <w:rFonts w:ascii="Calibri" w:eastAsia="Times New Roman" w:hAnsi="Calibri" w:cs="Times New Roman"/>
          <w:b/>
          <w:color w:val="595959" w:themeColor="text1" w:themeTint="A6"/>
          <w:sz w:val="21"/>
          <w:szCs w:val="21"/>
          <w:lang w:eastAsia="fr-FR"/>
        </w:rPr>
        <w:t>primitifs</w:t>
      </w:r>
    </w:p>
    <w:p w:rsidR="001504E8" w:rsidRPr="00532F17" w:rsidRDefault="001504E8"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p>
    <w:p w:rsidR="00723F81" w:rsidRPr="00723F81"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Après mes études, je me lance dans le Contrôle de Gestion. Quinze années dans les services financiers m’</w:t>
      </w:r>
      <w:r w:rsidRPr="00532F17">
        <w:rPr>
          <w:rFonts w:ascii="Calibri" w:eastAsia="Times New Roman" w:hAnsi="Calibri" w:cs="Times New Roman"/>
          <w:color w:val="595959" w:themeColor="text1" w:themeTint="A6"/>
          <w:sz w:val="21"/>
          <w:szCs w:val="21"/>
          <w:lang w:eastAsia="fr-FR"/>
        </w:rPr>
        <w:t>ont</w:t>
      </w:r>
      <w:r w:rsidRPr="00723F81">
        <w:rPr>
          <w:rFonts w:ascii="Calibri" w:eastAsia="Times New Roman" w:hAnsi="Calibri" w:cs="Times New Roman"/>
          <w:color w:val="595959" w:themeColor="text1" w:themeTint="A6"/>
          <w:sz w:val="21"/>
          <w:szCs w:val="21"/>
          <w:lang w:eastAsia="fr-FR"/>
        </w:rPr>
        <w:t xml:space="preserve"> permis de travailler dans un environnement transversal et d’enrichir mes connaissances dans le domaine des relations aux autres. C’est ainsi que j’ai pu acquérir une expérience très riche en accompagnant les équipes dans l’orientation et le suivi des stratégies.</w:t>
      </w:r>
    </w:p>
    <w:p w:rsidR="00723F81" w:rsidRPr="00723F81"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Mais aussi confrontée au stress et autres difficultés, j’ai développé mes capacités de soutien et de compréhension. Le comportement humain est devenu ma priorité.</w:t>
      </w:r>
    </w:p>
    <w:p w:rsidR="00723F81" w:rsidRPr="00532F17"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J’ai décidé de réorienter ma carrière en fonction de mes valeurs et de mettre l’individu au centre de mon projet.</w:t>
      </w:r>
    </w:p>
    <w:p w:rsidR="00723F81" w:rsidRPr="00532F17"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p>
    <w:p w:rsidR="00723F81" w:rsidRPr="00723F81" w:rsidRDefault="00723F81" w:rsidP="00723F81">
      <w:pPr>
        <w:numPr>
          <w:ilvl w:val="0"/>
          <w:numId w:val="1"/>
        </w:numPr>
        <w:shd w:val="clear" w:color="auto" w:fill="FFFFFF"/>
        <w:spacing w:after="0" w:line="240" w:lineRule="auto"/>
        <w:ind w:left="810"/>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 xml:space="preserve">Sophrologue (Ecole Supérieure de Sophrologie Appliquée, Paris) délivré par la </w:t>
      </w:r>
      <w:r w:rsidRPr="00532F17">
        <w:rPr>
          <w:rFonts w:ascii="Calibri" w:eastAsia="Times New Roman" w:hAnsi="Calibri" w:cs="Times New Roman"/>
          <w:color w:val="595959" w:themeColor="text1" w:themeTint="A6"/>
          <w:sz w:val="21"/>
          <w:lang w:eastAsia="fr-FR"/>
        </w:rPr>
        <w:t xml:space="preserve">Société Française de Sophrologie </w:t>
      </w:r>
      <w:r w:rsidRPr="00723F81">
        <w:rPr>
          <w:rFonts w:ascii="Calibri" w:eastAsia="Times New Roman" w:hAnsi="Calibri" w:cs="Times New Roman"/>
          <w:color w:val="595959" w:themeColor="text1" w:themeTint="A6"/>
          <w:sz w:val="21"/>
          <w:szCs w:val="21"/>
          <w:lang w:eastAsia="fr-FR"/>
        </w:rPr>
        <w:t xml:space="preserve">et inscrit au </w:t>
      </w:r>
      <w:hyperlink r:id="rId5" w:tgtFrame="_blank" w:history="1">
        <w:r w:rsidRPr="00532F17">
          <w:rPr>
            <w:rFonts w:ascii="Calibri" w:eastAsia="Times New Roman" w:hAnsi="Calibri" w:cs="Times New Roman"/>
            <w:color w:val="595959" w:themeColor="text1" w:themeTint="A6"/>
            <w:sz w:val="21"/>
            <w:lang w:eastAsia="fr-FR"/>
          </w:rPr>
          <w:t xml:space="preserve">Répertoire National des Certifications Professionnelles </w:t>
        </w:r>
      </w:hyperlink>
    </w:p>
    <w:p w:rsidR="00723F81" w:rsidRPr="00723F81" w:rsidRDefault="00723F81" w:rsidP="00723F81">
      <w:pPr>
        <w:numPr>
          <w:ilvl w:val="0"/>
          <w:numId w:val="1"/>
        </w:numPr>
        <w:shd w:val="clear" w:color="auto" w:fill="FFFFFF"/>
        <w:spacing w:after="0" w:line="240" w:lineRule="auto"/>
        <w:ind w:left="810"/>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Maître Praticien PNL (IFPNL, Paris)</w:t>
      </w:r>
    </w:p>
    <w:p w:rsidR="00723F81" w:rsidRPr="00723F81" w:rsidRDefault="00723F81" w:rsidP="00723F81">
      <w:pPr>
        <w:numPr>
          <w:ilvl w:val="0"/>
          <w:numId w:val="1"/>
        </w:numPr>
        <w:shd w:val="clear" w:color="auto" w:fill="FFFFFF"/>
        <w:spacing w:after="0" w:line="240" w:lineRule="auto"/>
        <w:ind w:left="810"/>
        <w:rPr>
          <w:rFonts w:ascii="Calibri" w:eastAsia="Times New Roman" w:hAnsi="Calibri" w:cs="Times New Roman"/>
          <w:color w:val="595959" w:themeColor="text1" w:themeTint="A6"/>
          <w:sz w:val="21"/>
          <w:szCs w:val="21"/>
          <w:lang w:eastAsia="fr-FR"/>
        </w:rPr>
      </w:pPr>
      <w:r w:rsidRPr="00532F17">
        <w:rPr>
          <w:rFonts w:ascii="Calibri" w:eastAsia="Times New Roman" w:hAnsi="Calibri" w:cs="Times New Roman"/>
          <w:color w:val="595959" w:themeColor="text1" w:themeTint="A6"/>
          <w:sz w:val="21"/>
          <w:szCs w:val="21"/>
          <w:lang w:eastAsia="fr-FR"/>
        </w:rPr>
        <w:t>Praticienne</w:t>
      </w:r>
      <w:r w:rsidRPr="00723F81">
        <w:rPr>
          <w:rFonts w:ascii="Calibri" w:eastAsia="Times New Roman" w:hAnsi="Calibri" w:cs="Times New Roman"/>
          <w:color w:val="595959" w:themeColor="text1" w:themeTint="A6"/>
          <w:sz w:val="21"/>
          <w:szCs w:val="21"/>
          <w:lang w:eastAsia="fr-FR"/>
        </w:rPr>
        <w:t xml:space="preserve"> en Intégration </w:t>
      </w:r>
      <w:r w:rsidRPr="00532F17">
        <w:rPr>
          <w:rFonts w:ascii="Calibri" w:eastAsia="Times New Roman" w:hAnsi="Calibri" w:cs="Times New Roman"/>
          <w:color w:val="595959" w:themeColor="text1" w:themeTint="A6"/>
          <w:sz w:val="21"/>
          <w:szCs w:val="21"/>
          <w:lang w:eastAsia="fr-FR"/>
        </w:rPr>
        <w:t xml:space="preserve">Sensorimotrice des réflexes </w:t>
      </w:r>
      <w:r w:rsidR="001504E8" w:rsidRPr="00532F17">
        <w:rPr>
          <w:rFonts w:ascii="Calibri" w:eastAsia="Times New Roman" w:hAnsi="Calibri" w:cs="Times New Roman"/>
          <w:color w:val="595959" w:themeColor="text1" w:themeTint="A6"/>
          <w:sz w:val="21"/>
          <w:szCs w:val="21"/>
          <w:lang w:eastAsia="fr-FR"/>
        </w:rPr>
        <w:t xml:space="preserve">archaïques </w:t>
      </w:r>
      <w:r w:rsidRPr="00723F81">
        <w:rPr>
          <w:rFonts w:ascii="Calibri" w:eastAsia="Times New Roman" w:hAnsi="Calibri" w:cs="Times New Roman"/>
          <w:color w:val="595959" w:themeColor="text1" w:themeTint="A6"/>
          <w:sz w:val="21"/>
          <w:szCs w:val="21"/>
          <w:lang w:eastAsia="fr-FR"/>
        </w:rPr>
        <w:t>(Apprendre à Apprendre, Caen)</w:t>
      </w:r>
    </w:p>
    <w:p w:rsidR="00723F81" w:rsidRPr="00723F81" w:rsidRDefault="00723F81" w:rsidP="00723F81">
      <w:pPr>
        <w:shd w:val="clear" w:color="auto" w:fill="FFFFFF"/>
        <w:spacing w:after="0" w:line="240" w:lineRule="auto"/>
        <w:ind w:left="810"/>
        <w:jc w:val="both"/>
        <w:rPr>
          <w:rFonts w:ascii="Calibri" w:eastAsia="Times New Roman" w:hAnsi="Calibri" w:cs="Times New Roman"/>
          <w:color w:val="595959" w:themeColor="text1" w:themeTint="A6"/>
          <w:sz w:val="21"/>
          <w:szCs w:val="21"/>
          <w:lang w:eastAsia="fr-FR"/>
        </w:rPr>
      </w:pPr>
    </w:p>
    <w:p w:rsidR="00723F81" w:rsidRPr="00723F81"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 xml:space="preserve"> </w:t>
      </w:r>
      <w:r w:rsidRPr="00532F17">
        <w:rPr>
          <w:rFonts w:ascii="Calibri" w:eastAsia="Times New Roman" w:hAnsi="Calibri" w:cs="Times New Roman"/>
          <w:color w:val="595959" w:themeColor="text1" w:themeTint="A6"/>
          <w:sz w:val="21"/>
          <w:szCs w:val="21"/>
          <w:lang w:eastAsia="fr-FR"/>
        </w:rPr>
        <w:t>Je</w:t>
      </w:r>
      <w:r w:rsidRPr="00723F81">
        <w:rPr>
          <w:rFonts w:ascii="Calibri" w:eastAsia="Times New Roman" w:hAnsi="Calibri" w:cs="Times New Roman"/>
          <w:color w:val="595959" w:themeColor="text1" w:themeTint="A6"/>
          <w:sz w:val="21"/>
          <w:szCs w:val="21"/>
          <w:lang w:eastAsia="fr-FR"/>
        </w:rPr>
        <w:t xml:space="preserve"> peux ainsi associer ces différentes approches complémentaires reconnues pour leur efficacité dans de nombreux domaines. Elles s’enrichissent mutuellement pour vous accompagner à cheminer dans la connaissance de soi, de vos besoins et de vos ressources propres.</w:t>
      </w:r>
    </w:p>
    <w:p w:rsidR="00723F81" w:rsidRPr="00532F17"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p>
    <w:p w:rsidR="00723F81" w:rsidRDefault="00723F81"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r w:rsidRPr="00723F81">
        <w:rPr>
          <w:rFonts w:ascii="Calibri" w:eastAsia="Times New Roman" w:hAnsi="Calibri" w:cs="Times New Roman"/>
          <w:color w:val="595959" w:themeColor="text1" w:themeTint="A6"/>
          <w:sz w:val="21"/>
          <w:szCs w:val="21"/>
          <w:lang w:eastAsia="fr-FR"/>
        </w:rPr>
        <w:t xml:space="preserve">Très sensible aux troubles des apprentissages je distribue et </w:t>
      </w:r>
      <w:proofErr w:type="spellStart"/>
      <w:r w:rsidRPr="00723F81">
        <w:rPr>
          <w:rFonts w:ascii="Calibri" w:eastAsia="Times New Roman" w:hAnsi="Calibri" w:cs="Times New Roman"/>
          <w:color w:val="595959" w:themeColor="text1" w:themeTint="A6"/>
          <w:sz w:val="21"/>
          <w:szCs w:val="21"/>
          <w:lang w:eastAsia="fr-FR"/>
        </w:rPr>
        <w:t>co</w:t>
      </w:r>
      <w:proofErr w:type="spellEnd"/>
      <w:r w:rsidRPr="00723F81">
        <w:rPr>
          <w:rFonts w:ascii="Calibri" w:eastAsia="Times New Roman" w:hAnsi="Calibri" w:cs="Times New Roman"/>
          <w:color w:val="595959" w:themeColor="text1" w:themeTint="A6"/>
          <w:sz w:val="21"/>
          <w:szCs w:val="21"/>
          <w:lang w:eastAsia="fr-FR"/>
        </w:rPr>
        <w:t xml:space="preserve">-anime la conférence </w:t>
      </w:r>
      <w:hyperlink r:id="rId6" w:tgtFrame="_blank" w:history="1">
        <w:r w:rsidRPr="00532F17">
          <w:rPr>
            <w:rFonts w:ascii="Calibri" w:eastAsia="Times New Roman" w:hAnsi="Calibri" w:cs="Times New Roman"/>
            <w:color w:val="595959" w:themeColor="text1" w:themeTint="A6"/>
            <w:sz w:val="21"/>
            <w:lang w:eastAsia="fr-FR"/>
          </w:rPr>
          <w:t>« Victor &amp; Lola, une journée comme les autres »</w:t>
        </w:r>
      </w:hyperlink>
      <w:r w:rsidRPr="00723F81">
        <w:rPr>
          <w:rFonts w:ascii="Calibri" w:eastAsia="Times New Roman" w:hAnsi="Calibri" w:cs="Times New Roman"/>
          <w:color w:val="595959" w:themeColor="text1" w:themeTint="A6"/>
          <w:sz w:val="21"/>
          <w:szCs w:val="21"/>
          <w:lang w:eastAsia="fr-FR"/>
        </w:rPr>
        <w:t>.</w:t>
      </w:r>
    </w:p>
    <w:p w:rsidR="00532F17" w:rsidRDefault="00532F17" w:rsidP="00723F81">
      <w:pPr>
        <w:shd w:val="clear" w:color="auto" w:fill="FFFFFF"/>
        <w:spacing w:after="0" w:line="240" w:lineRule="auto"/>
        <w:jc w:val="both"/>
        <w:rPr>
          <w:rFonts w:ascii="Calibri" w:eastAsia="Times New Roman" w:hAnsi="Calibri" w:cs="Times New Roman"/>
          <w:color w:val="595959" w:themeColor="text1" w:themeTint="A6"/>
          <w:sz w:val="21"/>
          <w:szCs w:val="21"/>
          <w:lang w:eastAsia="fr-FR"/>
        </w:rPr>
      </w:pPr>
    </w:p>
    <w:p w:rsidR="00FF7095" w:rsidRPr="00532F17" w:rsidRDefault="00532F17" w:rsidP="00532F17">
      <w:pPr>
        <w:shd w:val="clear" w:color="auto" w:fill="FFFFFF"/>
        <w:spacing w:after="0" w:line="240" w:lineRule="auto"/>
        <w:jc w:val="both"/>
        <w:rPr>
          <w:color w:val="595959" w:themeColor="text1" w:themeTint="A6"/>
          <w:lang w:val="en-US"/>
        </w:rPr>
      </w:pPr>
      <w:r w:rsidRPr="00532F17">
        <w:rPr>
          <w:rFonts w:ascii="Calibri" w:eastAsia="Times New Roman" w:hAnsi="Calibri" w:cs="Times New Roman"/>
          <w:color w:val="595959" w:themeColor="text1" w:themeTint="A6"/>
          <w:sz w:val="21"/>
          <w:szCs w:val="21"/>
          <w:lang w:val="en-US" w:eastAsia="fr-FR"/>
        </w:rPr>
        <w:t>Site web:</w:t>
      </w:r>
      <w:r w:rsidRPr="00532F17">
        <w:rPr>
          <w:color w:val="595959" w:themeColor="text1" w:themeTint="A6"/>
          <w:lang w:val="en-US"/>
        </w:rPr>
        <w:t xml:space="preserve"> http://bulledequilibre.fr/</w:t>
      </w:r>
    </w:p>
    <w:sectPr w:rsidR="00FF7095" w:rsidRPr="00532F17" w:rsidSect="00A72E30">
      <w:pgSz w:w="11906" w:h="16838" w:code="9"/>
      <w:pgMar w:top="1440" w:right="1440"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A42BC"/>
    <w:multiLevelType w:val="multilevel"/>
    <w:tmpl w:val="E69E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23F81"/>
    <w:rsid w:val="001504E8"/>
    <w:rsid w:val="001D1C28"/>
    <w:rsid w:val="0021108E"/>
    <w:rsid w:val="00532F17"/>
    <w:rsid w:val="00723F81"/>
    <w:rsid w:val="00764CFC"/>
    <w:rsid w:val="008E6DA1"/>
    <w:rsid w:val="00A72E30"/>
    <w:rsid w:val="00FF70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23F81"/>
    <w:rPr>
      <w:strike w:val="0"/>
      <w:dstrike w:val="0"/>
      <w:color w:val="51B4E7"/>
      <w:u w:val="none"/>
      <w:effect w:val="none"/>
    </w:rPr>
  </w:style>
  <w:style w:type="character" w:styleId="lev">
    <w:name w:val="Strong"/>
    <w:basedOn w:val="Policepardfaut"/>
    <w:uiPriority w:val="22"/>
    <w:qFormat/>
    <w:rsid w:val="00723F81"/>
    <w:rPr>
      <w:b/>
      <w:bCs/>
    </w:rPr>
  </w:style>
</w:styles>
</file>

<file path=word/webSettings.xml><?xml version="1.0" encoding="utf-8"?>
<w:webSettings xmlns:r="http://schemas.openxmlformats.org/officeDocument/2006/relationships" xmlns:w="http://schemas.openxmlformats.org/wordprocessingml/2006/main">
  <w:divs>
    <w:div w:id="83502115">
      <w:bodyDiv w:val="1"/>
      <w:marLeft w:val="0"/>
      <w:marRight w:val="0"/>
      <w:marTop w:val="0"/>
      <w:marBottom w:val="0"/>
      <w:divBdr>
        <w:top w:val="none" w:sz="0" w:space="0" w:color="auto"/>
        <w:left w:val="none" w:sz="0" w:space="0" w:color="auto"/>
        <w:bottom w:val="none" w:sz="0" w:space="0" w:color="auto"/>
        <w:right w:val="none" w:sz="0" w:space="0" w:color="auto"/>
      </w:divBdr>
      <w:divsChild>
        <w:div w:id="1144616388">
          <w:marLeft w:val="0"/>
          <w:marRight w:val="0"/>
          <w:marTop w:val="0"/>
          <w:marBottom w:val="0"/>
          <w:divBdr>
            <w:top w:val="none" w:sz="0" w:space="0" w:color="auto"/>
            <w:left w:val="none" w:sz="0" w:space="0" w:color="auto"/>
            <w:bottom w:val="none" w:sz="0" w:space="0" w:color="auto"/>
            <w:right w:val="none" w:sz="0" w:space="0" w:color="auto"/>
          </w:divBdr>
          <w:divsChild>
            <w:div w:id="1135374442">
              <w:marLeft w:val="0"/>
              <w:marRight w:val="0"/>
              <w:marTop w:val="150"/>
              <w:marBottom w:val="0"/>
              <w:divBdr>
                <w:top w:val="none" w:sz="0" w:space="0" w:color="auto"/>
                <w:left w:val="none" w:sz="0" w:space="0" w:color="auto"/>
                <w:bottom w:val="none" w:sz="0" w:space="0" w:color="auto"/>
                <w:right w:val="none" w:sz="0" w:space="0" w:color="auto"/>
              </w:divBdr>
              <w:divsChild>
                <w:div w:id="1061975380">
                  <w:marLeft w:val="450"/>
                  <w:marRight w:val="450"/>
                  <w:marTop w:val="0"/>
                  <w:marBottom w:val="0"/>
                  <w:divBdr>
                    <w:top w:val="none" w:sz="0" w:space="0" w:color="auto"/>
                    <w:left w:val="none" w:sz="0" w:space="0" w:color="auto"/>
                    <w:bottom w:val="none" w:sz="0" w:space="0" w:color="auto"/>
                    <w:right w:val="none" w:sz="0" w:space="0" w:color="auto"/>
                  </w:divBdr>
                  <w:divsChild>
                    <w:div w:id="689794084">
                      <w:marLeft w:val="0"/>
                      <w:marRight w:val="0"/>
                      <w:marTop w:val="0"/>
                      <w:marBottom w:val="0"/>
                      <w:divBdr>
                        <w:top w:val="none" w:sz="0" w:space="0" w:color="auto"/>
                        <w:left w:val="none" w:sz="0" w:space="0" w:color="auto"/>
                        <w:bottom w:val="none" w:sz="0" w:space="0" w:color="auto"/>
                        <w:right w:val="none" w:sz="0" w:space="0" w:color="auto"/>
                      </w:divBdr>
                      <w:divsChild>
                        <w:div w:id="11399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ctorlola.fr/" TargetMode="External"/><Relationship Id="rId5" Type="http://schemas.openxmlformats.org/officeDocument/2006/relationships/hyperlink" Target="http://www.rncp.cncp.gouv.fr/grand-public/visualisationFiche?format=fr&amp;fiche=17216"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Celine</cp:lastModifiedBy>
  <cp:revision>2</cp:revision>
  <dcterms:created xsi:type="dcterms:W3CDTF">2015-09-22T12:21:00Z</dcterms:created>
  <dcterms:modified xsi:type="dcterms:W3CDTF">2015-09-22T12:21:00Z</dcterms:modified>
</cp:coreProperties>
</file>