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028E" w:rsidRDefault="002F028E">
      <w:pPr>
        <w:spacing w:after="200" w:line="276" w:lineRule="auto"/>
        <w:rPr>
          <w:rFonts w:ascii="Calibri" w:hAnsi="Calibri"/>
          <w:color w:val="000000"/>
        </w:rPr>
      </w:pPr>
    </w:p>
    <w:p w:rsidR="002F028E" w:rsidRPr="00675EBD" w:rsidRDefault="002F028E" w:rsidP="002F028E">
      <w:pPr>
        <w:spacing w:after="200" w:line="276" w:lineRule="auto"/>
        <w:jc w:val="center"/>
        <w:rPr>
          <w:rFonts w:ascii="Calibri" w:hAnsi="Calibri"/>
          <w:b/>
          <w:color w:val="000000"/>
          <w:sz w:val="52"/>
          <w:szCs w:val="52"/>
        </w:rPr>
      </w:pPr>
      <w:r w:rsidRPr="00675EBD">
        <w:rPr>
          <w:rFonts w:ascii="Calibri" w:hAnsi="Calibri"/>
          <w:b/>
          <w:color w:val="000000"/>
          <w:sz w:val="52"/>
          <w:szCs w:val="52"/>
        </w:rPr>
        <w:t>LOU YONG TAO TÖ QI</w:t>
      </w:r>
    </w:p>
    <w:p w:rsidR="002F028E" w:rsidRPr="00675EBD" w:rsidRDefault="002F028E" w:rsidP="002F028E">
      <w:pPr>
        <w:spacing w:after="200" w:line="276" w:lineRule="auto"/>
        <w:jc w:val="center"/>
        <w:rPr>
          <w:rFonts w:ascii="Calibri" w:hAnsi="Calibri"/>
          <w:b/>
          <w:color w:val="000000"/>
          <w:sz w:val="52"/>
          <w:szCs w:val="52"/>
        </w:rPr>
      </w:pPr>
      <w:r w:rsidRPr="00675EBD">
        <w:rPr>
          <w:rFonts w:ascii="Calibri" w:hAnsi="Calibri"/>
          <w:b/>
          <w:color w:val="000000"/>
          <w:sz w:val="52"/>
          <w:szCs w:val="52"/>
        </w:rPr>
        <w:t>VENDREDI à 18H45</w:t>
      </w:r>
    </w:p>
    <w:p w:rsidR="002F028E" w:rsidRDefault="002F028E" w:rsidP="002F028E">
      <w:pPr>
        <w:spacing w:after="200" w:line="276" w:lineRule="auto"/>
        <w:jc w:val="center"/>
        <w:rPr>
          <w:rFonts w:ascii="Calibri" w:hAnsi="Calibri"/>
          <w:color w:val="000000"/>
        </w:rPr>
      </w:pPr>
      <w:proofErr w:type="gramStart"/>
      <w:r>
        <w:rPr>
          <w:rFonts w:ascii="Calibri" w:hAnsi="Calibri"/>
          <w:color w:val="000000"/>
        </w:rPr>
        <w:t>avec</w:t>
      </w:r>
      <w:proofErr w:type="gramEnd"/>
      <w:r>
        <w:rPr>
          <w:rFonts w:ascii="Calibri" w:hAnsi="Calibri"/>
          <w:color w:val="000000"/>
        </w:rPr>
        <w:t xml:space="preserve"> </w:t>
      </w:r>
      <w:r w:rsidRPr="002F028E">
        <w:rPr>
          <w:rFonts w:ascii="Calibri" w:hAnsi="Calibri"/>
          <w:color w:val="000000"/>
          <w:sz w:val="32"/>
          <w:szCs w:val="32"/>
        </w:rPr>
        <w:t xml:space="preserve">Olga </w:t>
      </w:r>
      <w:proofErr w:type="spellStart"/>
      <w:r w:rsidRPr="002F028E">
        <w:rPr>
          <w:rFonts w:ascii="Calibri" w:hAnsi="Calibri"/>
          <w:color w:val="000000"/>
          <w:sz w:val="32"/>
          <w:szCs w:val="32"/>
        </w:rPr>
        <w:t>Bekisheva</w:t>
      </w:r>
      <w:proofErr w:type="spellEnd"/>
    </w:p>
    <w:p w:rsidR="00AD7FF2" w:rsidRDefault="00AD7FF2" w:rsidP="00675EBD">
      <w:pPr>
        <w:tabs>
          <w:tab w:val="left" w:pos="5103"/>
        </w:tabs>
        <w:spacing w:after="200" w:line="276" w:lineRule="auto"/>
        <w:ind w:left="709"/>
        <w:rPr>
          <w:rFonts w:ascii="Calibri" w:hAnsi="Calibri"/>
          <w:color w:val="000000"/>
        </w:rPr>
      </w:pPr>
      <w:r>
        <w:rPr>
          <w:rFonts w:ascii="Calibri" w:hAnsi="Calibri"/>
          <w:noProof/>
          <w:color w:val="000000"/>
        </w:rPr>
        <w:drawing>
          <wp:inline distT="0" distB="0" distL="0" distR="0">
            <wp:extent cx="5760720" cy="4517390"/>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ga-arbres.pn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4517390"/>
                    </a:xfrm>
                    <a:prstGeom prst="rect">
                      <a:avLst/>
                    </a:prstGeom>
                  </pic:spPr>
                </pic:pic>
              </a:graphicData>
            </a:graphic>
          </wp:inline>
        </w:drawing>
      </w:r>
    </w:p>
    <w:p w:rsidR="00AD7FF2" w:rsidRDefault="00AD7FF2" w:rsidP="002F028E">
      <w:pPr>
        <w:spacing w:after="200" w:line="276" w:lineRule="auto"/>
        <w:jc w:val="both"/>
        <w:rPr>
          <w:rFonts w:ascii="Calibri" w:hAnsi="Calibri"/>
          <w:color w:val="000000"/>
        </w:rPr>
      </w:pPr>
      <w:r>
        <w:rPr>
          <w:rFonts w:ascii="Calibri" w:hAnsi="Calibri"/>
          <w:color w:val="000000"/>
        </w:rPr>
        <w:t xml:space="preserve">Art chinois et tibétain du mouvement, apparenté au Qi Gong et au Tai Chi, le Lou Yong Tao </w:t>
      </w:r>
      <w:proofErr w:type="spellStart"/>
      <w:r>
        <w:rPr>
          <w:rFonts w:ascii="Calibri" w:hAnsi="Calibri"/>
          <w:color w:val="000000"/>
        </w:rPr>
        <w:t>Tö</w:t>
      </w:r>
      <w:proofErr w:type="spellEnd"/>
      <w:r>
        <w:rPr>
          <w:rFonts w:ascii="Calibri" w:hAnsi="Calibri"/>
          <w:color w:val="000000"/>
        </w:rPr>
        <w:t xml:space="preserve"> Qi est une méthode énergétique de santé et de longévité.</w:t>
      </w:r>
      <w:r w:rsidR="002F028E">
        <w:rPr>
          <w:rFonts w:ascii="Calibri" w:hAnsi="Calibri"/>
          <w:color w:val="000000"/>
        </w:rPr>
        <w:t xml:space="preserve"> </w:t>
      </w:r>
      <w:r>
        <w:rPr>
          <w:rFonts w:ascii="Calibri" w:hAnsi="Calibri"/>
          <w:color w:val="000000"/>
        </w:rPr>
        <w:t>Le but de cette pratique est de faire circuler harmonieusement l’énergie dans le corps</w:t>
      </w:r>
      <w:r w:rsidR="002F028E">
        <w:rPr>
          <w:rFonts w:ascii="Calibri" w:hAnsi="Calibri"/>
          <w:color w:val="000000"/>
        </w:rPr>
        <w:t xml:space="preserve"> </w:t>
      </w:r>
      <w:r>
        <w:rPr>
          <w:rFonts w:ascii="Calibri" w:hAnsi="Calibri"/>
          <w:color w:val="000000"/>
        </w:rPr>
        <w:t>afin de rétablir l’équilibre physique et p</w:t>
      </w:r>
      <w:r w:rsidR="002F028E">
        <w:rPr>
          <w:rFonts w:ascii="Calibri" w:hAnsi="Calibri"/>
          <w:color w:val="000000"/>
        </w:rPr>
        <w:t>sychologique pour une plus grande sérénité.</w:t>
      </w:r>
    </w:p>
    <w:p w:rsidR="00D90A5A" w:rsidRDefault="002F028E" w:rsidP="00D90A5A">
      <w:pPr>
        <w:spacing w:after="200" w:line="276" w:lineRule="auto"/>
        <w:jc w:val="both"/>
        <w:rPr>
          <w:rFonts w:ascii="Calibri" w:hAnsi="Calibri"/>
          <w:color w:val="000000"/>
        </w:rPr>
      </w:pPr>
      <w:r w:rsidRPr="002F028E">
        <w:rPr>
          <w:rFonts w:ascii="Calibri" w:hAnsi="Calibri"/>
          <w:color w:val="000000"/>
        </w:rPr>
        <w:t xml:space="preserve">Le principe du Lou Yong Tao </w:t>
      </w:r>
      <w:proofErr w:type="spellStart"/>
      <w:r w:rsidRPr="002F028E">
        <w:rPr>
          <w:rFonts w:ascii="Calibri" w:hAnsi="Calibri"/>
          <w:color w:val="000000"/>
        </w:rPr>
        <w:t>Tö</w:t>
      </w:r>
      <w:proofErr w:type="spellEnd"/>
      <w:r w:rsidRPr="002F028E">
        <w:rPr>
          <w:rFonts w:ascii="Calibri" w:hAnsi="Calibri"/>
          <w:color w:val="000000"/>
        </w:rPr>
        <w:t xml:space="preserve"> Qi consiste à conduire l’énergie Qi de l’infini de l’espace et de la nature vers le corps. Les mouvements semblent simples et faciles et donnent en même temps l’impression d’une danse légère et élégante. Ils induisent le lâcher-prise, la détente et la</w:t>
      </w:r>
      <w:r>
        <w:rPr>
          <w:rFonts w:ascii="Calibri" w:hAnsi="Calibri"/>
          <w:color w:val="000000"/>
        </w:rPr>
        <w:t xml:space="preserve"> </w:t>
      </w:r>
      <w:r w:rsidRPr="002F028E">
        <w:rPr>
          <w:rFonts w:ascii="Calibri" w:hAnsi="Calibri"/>
          <w:color w:val="000000"/>
        </w:rPr>
        <w:t>régénération du corps et de l’esprit.</w:t>
      </w:r>
      <w:r w:rsidRPr="002F028E">
        <w:rPr>
          <w:rFonts w:ascii="Calibri" w:hAnsi="Calibri"/>
          <w:color w:val="000000"/>
        </w:rPr>
        <w:br/>
      </w:r>
      <w:r w:rsidR="00D90A5A">
        <w:rPr>
          <w:rFonts w:ascii="Calibri" w:hAnsi="Calibri"/>
          <w:color w:val="000000"/>
        </w:rPr>
        <w:t>Ces mouvements se pratiquent, de préférence, dans une tenue souple et confortable, de couleur foncée.</w:t>
      </w:r>
    </w:p>
    <w:p w:rsidR="00AD7FF2" w:rsidRDefault="00675EBD" w:rsidP="00D90A5A">
      <w:pPr>
        <w:spacing w:after="200" w:line="276" w:lineRule="auto"/>
        <w:ind w:firstLine="709"/>
        <w:jc w:val="center"/>
      </w:pPr>
      <w:r>
        <w:rPr>
          <w:rFonts w:ascii="Calibri" w:hAnsi="Calibri"/>
          <w:color w:val="000000"/>
        </w:rPr>
        <w:t xml:space="preserve">Venez expérimentez : </w:t>
      </w:r>
      <w:r w:rsidR="00AD7FF2">
        <w:rPr>
          <w:rFonts w:ascii="Calibri" w:hAnsi="Calibri"/>
          <w:color w:val="000000"/>
        </w:rPr>
        <w:t>La séance découverte vous est OFFERTE !</w:t>
      </w:r>
    </w:p>
    <w:p w:rsidR="00AD7FF2" w:rsidRDefault="00AD7FF2" w:rsidP="00AD7FF2">
      <w:pPr>
        <w:pStyle w:val="NormalWeb"/>
        <w:spacing w:before="0" w:beforeAutospacing="0" w:after="160" w:afterAutospacing="0"/>
      </w:pPr>
      <w:r>
        <w:rPr>
          <w:rFonts w:ascii="Calibri" w:hAnsi="Calibri"/>
          <w:color w:val="000000"/>
        </w:rPr>
        <w:t xml:space="preserve">Inscription et Renseignement : au 06 02 08 72 88 ou </w:t>
      </w:r>
      <w:r w:rsidR="00D90A5A">
        <w:rPr>
          <w:rFonts w:ascii="Calibri" w:hAnsi="Calibri"/>
          <w:color w:val="000000"/>
        </w:rPr>
        <w:t xml:space="preserve"> </w:t>
      </w:r>
      <w:hyperlink r:id="rId5" w:tgtFrame="_blank" w:history="1">
        <w:r>
          <w:rPr>
            <w:rStyle w:val="Lienhypertexte"/>
            <w:rFonts w:ascii="Calibri" w:hAnsi="Calibri"/>
            <w:color w:val="0563C1"/>
          </w:rPr>
          <w:t>obekishev@gmail.com</w:t>
        </w:r>
      </w:hyperlink>
      <w:r>
        <w:rPr>
          <w:rFonts w:ascii="Calibri" w:hAnsi="Calibri"/>
          <w:color w:val="000000"/>
        </w:rPr>
        <w:t xml:space="preserve"> </w:t>
      </w:r>
    </w:p>
    <w:p w:rsidR="00AD7FF2" w:rsidRDefault="00675EBD" w:rsidP="00AD7FF2">
      <w:pPr>
        <w:pStyle w:val="NormalWeb"/>
        <w:spacing w:before="0" w:beforeAutospacing="0" w:after="160" w:afterAutospacing="0"/>
      </w:pPr>
      <w:r>
        <w:rPr>
          <w:rFonts w:ascii="Calibri" w:hAnsi="Calibri"/>
          <w:color w:val="000000"/>
        </w:rPr>
        <w:t>T</w:t>
      </w:r>
      <w:r w:rsidR="00AD7FF2">
        <w:rPr>
          <w:rFonts w:ascii="Calibri" w:hAnsi="Calibri"/>
          <w:color w:val="000000"/>
        </w:rPr>
        <w:t xml:space="preserve">outes les informations sur le site d’Olga : </w:t>
      </w:r>
      <w:hyperlink r:id="rId6" w:tgtFrame="_blank" w:history="1">
        <w:r w:rsidR="00AD7FF2">
          <w:rPr>
            <w:rStyle w:val="Lienhypertexte"/>
            <w:rFonts w:ascii="Calibri" w:hAnsi="Calibri"/>
          </w:rPr>
          <w:t>www.lechateaudolga.paris</w:t>
        </w:r>
      </w:hyperlink>
    </w:p>
    <w:sectPr w:rsidR="00AD7FF2" w:rsidSect="00675EBD">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9"/>
  <w:doNotDisplayPageBoundaries/>
  <w:proofState w:spelling="clean" w:grammar="clean"/>
  <w:defaultTabStop w:val="709"/>
  <w:hyphenationZone w:val="425"/>
  <w:characterSpacingControl w:val="doNotCompress"/>
  <w:compat/>
  <w:rsids>
    <w:rsidRoot w:val="00AD7FF2"/>
    <w:rsid w:val="00130C80"/>
    <w:rsid w:val="002F028E"/>
    <w:rsid w:val="00401E6A"/>
    <w:rsid w:val="00675EBD"/>
    <w:rsid w:val="00AD7FF2"/>
    <w:rsid w:val="00B457CB"/>
    <w:rsid w:val="00D90A5A"/>
    <w:rsid w:val="00E032DE"/>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F2"/>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D7FF2"/>
    <w:rPr>
      <w:color w:val="0000FF"/>
      <w:u w:val="single"/>
    </w:rPr>
  </w:style>
  <w:style w:type="paragraph" w:styleId="NormalWeb">
    <w:name w:val="Normal (Web)"/>
    <w:basedOn w:val="Normal"/>
    <w:uiPriority w:val="99"/>
    <w:semiHidden/>
    <w:unhideWhenUsed/>
    <w:rsid w:val="00AD7FF2"/>
    <w:pPr>
      <w:spacing w:before="100" w:beforeAutospacing="1" w:after="100" w:afterAutospacing="1"/>
    </w:pPr>
  </w:style>
  <w:style w:type="paragraph" w:styleId="Textedebulles">
    <w:name w:val="Balloon Text"/>
    <w:basedOn w:val="Normal"/>
    <w:link w:val="TextedebullesCar"/>
    <w:uiPriority w:val="99"/>
    <w:semiHidden/>
    <w:unhideWhenUsed/>
    <w:rsid w:val="00AD7FF2"/>
    <w:rPr>
      <w:rFonts w:ascii="Tahoma" w:hAnsi="Tahoma" w:cs="Tahoma"/>
      <w:sz w:val="16"/>
      <w:szCs w:val="16"/>
    </w:rPr>
  </w:style>
  <w:style w:type="character" w:customStyle="1" w:styleId="TextedebullesCar">
    <w:name w:val="Texte de bulles Car"/>
    <w:basedOn w:val="Policepardfaut"/>
    <w:link w:val="Textedebulles"/>
    <w:uiPriority w:val="99"/>
    <w:semiHidden/>
    <w:rsid w:val="00AD7FF2"/>
    <w:rPr>
      <w:rFonts w:ascii="Tahoma" w:hAnsi="Tahoma" w:cs="Tahoma"/>
      <w:sz w:val="16"/>
      <w:szCs w:val="16"/>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7FF2"/>
    <w:pPr>
      <w:spacing w:after="0" w:line="240" w:lineRule="auto"/>
    </w:pPr>
    <w:rPr>
      <w:rFonts w:ascii="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sid w:val="00AD7FF2"/>
    <w:rPr>
      <w:color w:val="0000FF"/>
      <w:u w:val="single"/>
    </w:rPr>
  </w:style>
  <w:style w:type="paragraph" w:styleId="NormalWeb">
    <w:name w:val="Normal (Web)"/>
    <w:basedOn w:val="Normal"/>
    <w:uiPriority w:val="99"/>
    <w:semiHidden/>
    <w:unhideWhenUsed/>
    <w:rsid w:val="00AD7FF2"/>
    <w:pPr>
      <w:spacing w:before="100" w:beforeAutospacing="1" w:after="100" w:afterAutospacing="1"/>
    </w:pPr>
  </w:style>
  <w:style w:type="paragraph" w:styleId="Textedebulles">
    <w:name w:val="Balloon Text"/>
    <w:basedOn w:val="Normal"/>
    <w:link w:val="TextedebullesCar"/>
    <w:uiPriority w:val="99"/>
    <w:semiHidden/>
    <w:unhideWhenUsed/>
    <w:rsid w:val="00AD7FF2"/>
    <w:rPr>
      <w:rFonts w:ascii="Tahoma" w:hAnsi="Tahoma" w:cs="Tahoma"/>
      <w:sz w:val="16"/>
      <w:szCs w:val="16"/>
    </w:rPr>
  </w:style>
  <w:style w:type="character" w:customStyle="1" w:styleId="TextedebullesCar">
    <w:name w:val="Texte de bulles Car"/>
    <w:basedOn w:val="Policepardfaut"/>
    <w:link w:val="Textedebulles"/>
    <w:uiPriority w:val="99"/>
    <w:semiHidden/>
    <w:rsid w:val="00AD7FF2"/>
    <w:rPr>
      <w:rFonts w:ascii="Tahoma" w:hAnsi="Tahoma" w:cs="Tahoma"/>
      <w:sz w:val="16"/>
      <w:szCs w:val="16"/>
      <w:lang w:eastAsia="fr-FR"/>
    </w:rPr>
  </w:style>
</w:styles>
</file>

<file path=word/webSettings.xml><?xml version="1.0" encoding="utf-8"?>
<w:webSettings xmlns:r="http://schemas.openxmlformats.org/officeDocument/2006/relationships" xmlns:w="http://schemas.openxmlformats.org/wordprocessingml/2006/main">
  <w:divs>
    <w:div w:id="263077354">
      <w:bodyDiv w:val="1"/>
      <w:marLeft w:val="0"/>
      <w:marRight w:val="0"/>
      <w:marTop w:val="0"/>
      <w:marBottom w:val="0"/>
      <w:divBdr>
        <w:top w:val="none" w:sz="0" w:space="0" w:color="auto"/>
        <w:left w:val="none" w:sz="0" w:space="0" w:color="auto"/>
        <w:bottom w:val="none" w:sz="0" w:space="0" w:color="auto"/>
        <w:right w:val="none" w:sz="0" w:space="0" w:color="auto"/>
      </w:divBdr>
    </w:div>
    <w:div w:id="993527583">
      <w:bodyDiv w:val="1"/>
      <w:marLeft w:val="0"/>
      <w:marRight w:val="0"/>
      <w:marTop w:val="0"/>
      <w:marBottom w:val="0"/>
      <w:divBdr>
        <w:top w:val="none" w:sz="0" w:space="0" w:color="auto"/>
        <w:left w:val="none" w:sz="0" w:space="0" w:color="auto"/>
        <w:bottom w:val="none" w:sz="0" w:space="0" w:color="auto"/>
        <w:right w:val="none" w:sz="0" w:space="0" w:color="auto"/>
      </w:divBdr>
    </w:div>
    <w:div w:id="1940524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lechateaudolga.paris" TargetMode="External"/><Relationship Id="rId5" Type="http://schemas.openxmlformats.org/officeDocument/2006/relationships/hyperlink" Target="mailto:obekishev@gmail.com" TargetMode="External"/><Relationship Id="rId4" Type="http://schemas.openxmlformats.org/officeDocument/2006/relationships/image" Target="media/image1.png"/><Relationship Id="rId9"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172</Words>
  <Characters>949</Characters>
  <Application>Microsoft Office Word</Application>
  <DocSecurity>0</DocSecurity>
  <Lines>7</Lines>
  <Paragraphs>2</Paragraphs>
  <ScaleCrop>false</ScaleCrop>
  <HeadingPairs>
    <vt:vector size="2" baseType="variant">
      <vt:variant>
        <vt:lpstr>Titre</vt:lpstr>
      </vt:variant>
      <vt:variant>
        <vt:i4>1</vt:i4>
      </vt:variant>
    </vt:vector>
  </HeadingPairs>
  <TitlesOfParts>
    <vt:vector size="1" baseType="lpstr">
      <vt:lpstr/>
    </vt:vector>
  </TitlesOfParts>
  <Company>Marie de Paris</Company>
  <LinksUpToDate>false</LinksUpToDate>
  <CharactersWithSpaces>1119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Assouline, Delphine</dc:creator>
  <cp:lastModifiedBy>Celine</cp:lastModifiedBy>
  <cp:revision>2</cp:revision>
  <dcterms:created xsi:type="dcterms:W3CDTF">2016-01-06T16:02:00Z</dcterms:created>
  <dcterms:modified xsi:type="dcterms:W3CDTF">2016-01-06T16:02:00Z</dcterms:modified>
</cp:coreProperties>
</file>