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35254" w:rsidRDefault="00584345">
      <w:pPr>
        <w:pStyle w:val="Titre3"/>
        <w:tabs>
          <w:tab w:val="left" w:pos="360"/>
          <w:tab w:val="left" w:pos="7920"/>
        </w:tabs>
        <w:rPr>
          <w:rFonts w:ascii="Calibri" w:hAnsi="Calibri"/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6329045</wp:posOffset>
            </wp:positionH>
            <wp:positionV relativeFrom="paragraph">
              <wp:posOffset>-228600</wp:posOffset>
            </wp:positionV>
            <wp:extent cx="643255" cy="1028700"/>
            <wp:effectExtent l="25400" t="0" r="0" b="0"/>
            <wp:wrapNone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7296" t="37617" r="45848" b="44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226A">
        <w:rPr>
          <w:rFonts w:ascii="Calibri" w:hAnsi="Calibri"/>
          <w:sz w:val="24"/>
        </w:rPr>
        <w:t xml:space="preserve">Valérie NADJAR ILLOUZ                                                               </w:t>
      </w:r>
    </w:p>
    <w:p w:rsidR="00435254" w:rsidRDefault="0015226A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06.73.73.98.05</w:t>
      </w:r>
    </w:p>
    <w:p w:rsidR="00435254" w:rsidRDefault="0015226A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illouzvalerie@gmail.com</w:t>
      </w:r>
    </w:p>
    <w:p w:rsidR="00435254" w:rsidRDefault="0015226A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35 ans</w:t>
      </w:r>
    </w:p>
    <w:p w:rsidR="00435254" w:rsidRDefault="0015226A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Permis B - 94</w:t>
      </w:r>
    </w:p>
    <w:p w:rsidR="00435254" w:rsidRDefault="0015226A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40" type="#_x0000_t202" style="position:absolute;margin-left:9pt;margin-top:-.5pt;width:258pt;height:21.75pt;z-index:251653632" filled="f" stroked="f">
            <v:textbox style="mso-next-textbox:#_x0000_s1040">
              <w:txbxContent>
                <w:p w:rsidR="00435254" w:rsidRDefault="0015226A">
                  <w:pPr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EXPERIENCES PROFESSIO</w:t>
                  </w:r>
                  <w:r>
                    <w:rPr>
                      <w:rFonts w:ascii="Calibri" w:hAnsi="Calibri" w:cs="Arial"/>
                      <w:b/>
                      <w:bCs/>
                    </w:rPr>
                    <w:t>NNELLES</w:t>
                  </w:r>
                </w:p>
                <w:p w:rsidR="00435254" w:rsidRDefault="0015226A">
                  <w:pPr>
                    <w:rPr>
                      <w:rFonts w:ascii="Calibri" w:hAnsi="Calibri" w:cs="Arial"/>
                      <w:b/>
                      <w:bCs/>
                    </w:rPr>
                  </w:pPr>
                </w:p>
                <w:p w:rsidR="00435254" w:rsidRDefault="0015226A">
                  <w:pPr>
                    <w:rPr>
                      <w:rFonts w:ascii="Calibri" w:hAnsi="Calibri" w:cs="Arial"/>
                      <w:b/>
                      <w:bCs/>
                    </w:rPr>
                  </w:pPr>
                </w:p>
                <w:p w:rsidR="00435254" w:rsidRDefault="0015226A">
                  <w:pPr>
                    <w:rPr>
                      <w:rFonts w:ascii="Calibri" w:hAnsi="Calibri" w:cs="Arial"/>
                      <w:b/>
                      <w:bCs/>
                    </w:rPr>
                  </w:pPr>
                </w:p>
                <w:p w:rsidR="00435254" w:rsidRDefault="0015226A">
                  <w:pPr>
                    <w:rPr>
                      <w:rFonts w:ascii="Calibri" w:hAnsi="Calibri" w:cs="Arial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435254" w:rsidRDefault="0015226A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  <w:lang w:val="en-US" w:eastAsia="ja-JP" w:bidi="ne-NP"/>
        </w:rPr>
        <w:pict>
          <v:line id="_x0000_s1053" style="position:absolute;z-index:251655680" from="9pt,5.3pt" to="486pt,5.3pt" strokecolor="#396" strokeweight="1.75pt"/>
        </w:pict>
      </w:r>
    </w:p>
    <w:p w:rsidR="00435254" w:rsidRPr="00D4159F" w:rsidRDefault="0015226A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                2014 à 2017   </w:t>
      </w:r>
      <w:r w:rsidRPr="00E47A28">
        <w:rPr>
          <w:rFonts w:ascii="Calibri" w:hAnsi="Calibri" w:cs="Arial"/>
          <w:b/>
          <w:color w:val="008000"/>
          <w:sz w:val="20"/>
          <w:szCs w:val="20"/>
        </w:rPr>
        <w:t>Déléguée pharmaceutique Nutréov – Phythea Pharma – 94</w:t>
      </w:r>
    </w:p>
    <w:p w:rsidR="00435254" w:rsidRDefault="0015226A">
      <w:pPr>
        <w:rPr>
          <w:rFonts w:ascii="Calibri" w:hAnsi="Calibri" w:cs="Arial"/>
          <w:b/>
          <w:color w:val="008000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Mai 2011 à sept 2013 </w:t>
      </w:r>
      <w:r>
        <w:rPr>
          <w:rFonts w:ascii="Calibri" w:hAnsi="Calibri" w:cs="Arial"/>
          <w:b/>
          <w:color w:val="008000"/>
          <w:sz w:val="20"/>
          <w:szCs w:val="20"/>
        </w:rPr>
        <w:t>D</w:t>
      </w:r>
      <w:r>
        <w:rPr>
          <w:rFonts w:ascii="Calibri" w:hAnsi="Calibri" w:cs="Arial"/>
          <w:b/>
          <w:color w:val="008000"/>
          <w:sz w:val="20"/>
          <w:szCs w:val="20"/>
        </w:rPr>
        <w:t>éléguée pharmaceutique – Paris Ouest  92,78, 91 Laboratoire ALTER Génériques et NUTRIBEN, laits</w:t>
      </w:r>
    </w:p>
    <w:p w:rsidR="00435254" w:rsidRDefault="0015226A">
      <w:pPr>
        <w:rPr>
          <w:rFonts w:ascii="Calibri" w:hAnsi="Calibri" w:cs="Arial"/>
          <w:b/>
          <w:color w:val="008000"/>
          <w:sz w:val="20"/>
          <w:szCs w:val="20"/>
        </w:rPr>
      </w:pPr>
      <w:r>
        <w:rPr>
          <w:rFonts w:ascii="Calibri" w:hAnsi="Calibri" w:cs="Arial"/>
          <w:b/>
          <w:color w:val="008000"/>
          <w:sz w:val="20"/>
          <w:szCs w:val="20"/>
        </w:rPr>
        <w:t xml:space="preserve">                                         infantiles</w:t>
      </w:r>
    </w:p>
    <w:p w:rsidR="00435254" w:rsidRDefault="0015226A" w:rsidP="00435254">
      <w:pPr>
        <w:widowControl w:val="0"/>
        <w:autoSpaceDE w:val="0"/>
        <w:autoSpaceDN w:val="0"/>
        <w:adjustRightInd w:val="0"/>
        <w:ind w:left="1780"/>
        <w:rPr>
          <w:rFonts w:asciiTheme="majorHAnsi" w:hAnsiTheme="majorHAnsi" w:cs="Verdana"/>
          <w:color w:val="434343"/>
          <w:sz w:val="20"/>
        </w:rPr>
      </w:pPr>
      <w:r w:rsidRPr="00F9297D">
        <w:rPr>
          <w:rFonts w:asciiTheme="majorHAnsi" w:hAnsiTheme="majorHAnsi" w:cs="Verdana"/>
          <w:color w:val="434343"/>
          <w:sz w:val="20"/>
        </w:rPr>
        <w:t>Assurer le suivi commercial</w:t>
      </w:r>
      <w:r>
        <w:rPr>
          <w:rFonts w:asciiTheme="majorHAnsi" w:hAnsiTheme="majorHAnsi" w:cs="Verdana"/>
          <w:color w:val="434343"/>
          <w:sz w:val="20"/>
        </w:rPr>
        <w:t xml:space="preserve"> - </w:t>
      </w:r>
      <w:r w:rsidRPr="00F9297D">
        <w:rPr>
          <w:rFonts w:asciiTheme="majorHAnsi" w:hAnsiTheme="majorHAnsi" w:cs="Verdana"/>
          <w:color w:val="434343"/>
          <w:sz w:val="20"/>
        </w:rPr>
        <w:t xml:space="preserve">Gérer les comptes clients </w:t>
      </w:r>
      <w:r>
        <w:rPr>
          <w:rFonts w:asciiTheme="majorHAnsi" w:hAnsiTheme="majorHAnsi" w:cs="Verdana"/>
          <w:color w:val="434343"/>
          <w:sz w:val="20"/>
        </w:rPr>
        <w:t xml:space="preserve">- </w:t>
      </w:r>
      <w:r w:rsidRPr="00F9297D">
        <w:rPr>
          <w:rFonts w:asciiTheme="majorHAnsi" w:hAnsiTheme="majorHAnsi" w:cs="Verdana"/>
          <w:color w:val="434343"/>
          <w:sz w:val="20"/>
        </w:rPr>
        <w:t>Négocier les tarifs et marchés</w:t>
      </w:r>
      <w:r>
        <w:rPr>
          <w:rFonts w:asciiTheme="majorHAnsi" w:hAnsiTheme="majorHAnsi" w:cs="Verdana"/>
          <w:color w:val="434343"/>
          <w:sz w:val="20"/>
        </w:rPr>
        <w:t xml:space="preserve"> - </w:t>
      </w:r>
      <w:r w:rsidRPr="00F9297D">
        <w:rPr>
          <w:rFonts w:asciiTheme="majorHAnsi" w:hAnsiTheme="majorHAnsi" w:cs="Verdana"/>
          <w:color w:val="434343"/>
          <w:sz w:val="20"/>
        </w:rPr>
        <w:t xml:space="preserve">Fidéliser une </w:t>
      </w:r>
      <w:r>
        <w:rPr>
          <w:rFonts w:asciiTheme="majorHAnsi" w:hAnsiTheme="majorHAnsi" w:cs="Verdana"/>
          <w:color w:val="434343"/>
          <w:sz w:val="20"/>
        </w:rPr>
        <w:t xml:space="preserve">   </w:t>
      </w:r>
      <w:r>
        <w:rPr>
          <w:rFonts w:asciiTheme="majorHAnsi" w:hAnsiTheme="majorHAnsi" w:cs="Verdana"/>
          <w:color w:val="434343"/>
          <w:sz w:val="20"/>
        </w:rPr>
        <w:t xml:space="preserve">     </w:t>
      </w:r>
      <w:r w:rsidRPr="00F9297D">
        <w:rPr>
          <w:rFonts w:asciiTheme="majorHAnsi" w:hAnsiTheme="majorHAnsi" w:cs="Verdana"/>
          <w:color w:val="434343"/>
          <w:sz w:val="20"/>
        </w:rPr>
        <w:t>clientèle</w:t>
      </w:r>
      <w:r>
        <w:rPr>
          <w:rFonts w:asciiTheme="majorHAnsi" w:hAnsiTheme="majorHAnsi" w:cs="Verdana"/>
          <w:color w:val="434343"/>
          <w:sz w:val="20"/>
        </w:rPr>
        <w:t xml:space="preserve"> - </w:t>
      </w:r>
      <w:r w:rsidRPr="00F9297D">
        <w:rPr>
          <w:rFonts w:asciiTheme="majorHAnsi" w:hAnsiTheme="majorHAnsi" w:cs="Verdana"/>
          <w:color w:val="434343"/>
          <w:sz w:val="20"/>
        </w:rPr>
        <w:t>Développer un CA</w:t>
      </w:r>
      <w:r>
        <w:rPr>
          <w:rFonts w:asciiTheme="majorHAnsi" w:hAnsiTheme="majorHAnsi" w:cs="Verdana"/>
          <w:color w:val="434343"/>
          <w:sz w:val="20"/>
        </w:rPr>
        <w:t xml:space="preserve"> (objectif 100% à 115%) - </w:t>
      </w:r>
      <w:r w:rsidRPr="00F9297D">
        <w:rPr>
          <w:rFonts w:asciiTheme="majorHAnsi" w:hAnsiTheme="majorHAnsi" w:cs="Verdana"/>
          <w:color w:val="434343"/>
          <w:sz w:val="20"/>
        </w:rPr>
        <w:t xml:space="preserve">Synthétiser et optimiser l’écoute </w:t>
      </w:r>
      <w:r>
        <w:rPr>
          <w:rFonts w:asciiTheme="majorHAnsi" w:hAnsiTheme="majorHAnsi" w:cs="Verdana"/>
          <w:color w:val="434343"/>
          <w:sz w:val="20"/>
        </w:rPr>
        <w:t xml:space="preserve">- </w:t>
      </w:r>
      <w:r w:rsidRPr="00F9297D">
        <w:rPr>
          <w:rFonts w:asciiTheme="majorHAnsi" w:hAnsiTheme="majorHAnsi" w:cs="Verdana"/>
          <w:color w:val="434343"/>
          <w:sz w:val="20"/>
        </w:rPr>
        <w:t>Elaborer les stratégies</w:t>
      </w:r>
      <w:r>
        <w:rPr>
          <w:rFonts w:asciiTheme="majorHAnsi" w:hAnsiTheme="majorHAnsi" w:cs="Verdana"/>
          <w:color w:val="434343"/>
          <w:sz w:val="20"/>
        </w:rPr>
        <w:t xml:space="preserve"> – formation des équipes – merchandising</w:t>
      </w:r>
    </w:p>
    <w:p w:rsidR="00435254" w:rsidRPr="00F9297D" w:rsidRDefault="0015226A" w:rsidP="00435254">
      <w:pPr>
        <w:widowControl w:val="0"/>
        <w:autoSpaceDE w:val="0"/>
        <w:autoSpaceDN w:val="0"/>
        <w:adjustRightInd w:val="0"/>
        <w:ind w:left="1780"/>
        <w:rPr>
          <w:rFonts w:asciiTheme="majorHAnsi" w:hAnsiTheme="majorHAnsi" w:cs="Verdana"/>
          <w:color w:val="434343"/>
          <w:sz w:val="20"/>
        </w:rPr>
      </w:pPr>
    </w:p>
    <w:p w:rsidR="00435254" w:rsidRDefault="0015226A">
      <w:pPr>
        <w:rPr>
          <w:rFonts w:ascii="Calibri" w:hAnsi="Calibri" w:cs="Arial"/>
          <w:b/>
          <w:color w:val="008000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   Juin à avril 2011  </w:t>
      </w:r>
      <w:r>
        <w:rPr>
          <w:rFonts w:ascii="Calibri" w:hAnsi="Calibri" w:cs="Arial"/>
          <w:b/>
          <w:color w:val="008000"/>
          <w:sz w:val="20"/>
          <w:szCs w:val="20"/>
        </w:rPr>
        <w:t xml:space="preserve">Préparatrice en Pharmacie en officine </w:t>
      </w:r>
    </w:p>
    <w:p w:rsidR="00435254" w:rsidRDefault="0015226A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color w:val="008000"/>
          <w:sz w:val="20"/>
          <w:szCs w:val="20"/>
        </w:rPr>
        <w:t xml:space="preserve">                </w:t>
      </w:r>
    </w:p>
    <w:p w:rsidR="00435254" w:rsidRPr="00F9297D" w:rsidRDefault="0015226A" w:rsidP="00435254">
      <w:pPr>
        <w:ind w:firstLine="340"/>
        <w:rPr>
          <w:rFonts w:ascii="Calibri" w:hAnsi="Calibri" w:cs="Arial"/>
          <w:b/>
          <w:color w:val="008000"/>
          <w:sz w:val="22"/>
          <w:szCs w:val="22"/>
        </w:rPr>
      </w:pPr>
      <w:r>
        <w:rPr>
          <w:rFonts w:ascii="Calibri" w:hAnsi="Calibri" w:cs="Arial"/>
          <w:b/>
          <w:sz w:val="20"/>
          <w:szCs w:val="20"/>
        </w:rPr>
        <w:fldChar w:fldCharType="begin" w:fldLock="1"/>
      </w:r>
      <w:r>
        <w:rPr>
          <w:rFonts w:ascii="Calibri" w:hAnsi="Calibri" w:cs="Arial"/>
          <w:b/>
          <w:sz w:val="20"/>
          <w:szCs w:val="20"/>
        </w:rPr>
        <w:instrText xml:space="preserve"> </w:instrText>
      </w:r>
      <w:r>
        <w:rPr>
          <w:rFonts w:ascii="Calibri" w:hAnsi="Calibri" w:cs="Arial"/>
          <w:b/>
          <w:sz w:val="20"/>
          <w:szCs w:val="20"/>
        </w:rPr>
        <w:instrText>USERPROPERTY</w:instrText>
      </w:r>
      <w:r>
        <w:rPr>
          <w:rFonts w:ascii="Calibri" w:hAnsi="Calibri" w:cs="Arial"/>
          <w:b/>
          <w:sz w:val="20"/>
          <w:szCs w:val="20"/>
        </w:rPr>
        <w:instrText xml:space="preserve">  \*</w:instrText>
      </w:r>
      <w:r>
        <w:rPr>
          <w:rFonts w:ascii="Calibri" w:hAnsi="Calibri" w:cs="Arial"/>
          <w:b/>
          <w:sz w:val="20"/>
          <w:szCs w:val="20"/>
        </w:rPr>
        <w:instrText xml:space="preserve"> MERGEFORMAT </w:instrText>
      </w:r>
      <w:r>
        <w:rPr>
          <w:rFonts w:ascii="Calibri" w:hAnsi="Calibri" w:cs="Arial"/>
          <w:b/>
          <w:sz w:val="20"/>
          <w:szCs w:val="20"/>
        </w:rPr>
        <w:fldChar w:fldCharType="separate"/>
      </w:r>
      <w:r>
        <w:rPr>
          <w:rFonts w:ascii="Calibri" w:hAnsi="Calibri" w:cs="Arial"/>
          <w:b/>
          <w:sz w:val="20"/>
          <w:szCs w:val="20"/>
        </w:rPr>
        <w:fldChar w:fldCharType="end"/>
      </w:r>
      <w:r>
        <w:rPr>
          <w:rFonts w:ascii="Calibri" w:hAnsi="Calibri" w:cs="Arial"/>
          <w:b/>
          <w:sz w:val="20"/>
          <w:szCs w:val="20"/>
        </w:rPr>
        <w:t>2009 -  2010 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>
        <w:rPr>
          <w:rFonts w:ascii="Calibri" w:hAnsi="Calibri" w:cs="Arial"/>
          <w:b/>
          <w:color w:val="008000"/>
          <w:sz w:val="22"/>
          <w:szCs w:val="22"/>
        </w:rPr>
        <w:t>BOEHRINGER INGELHEIM FRANCE</w:t>
      </w:r>
      <w:r>
        <w:rPr>
          <w:rFonts w:ascii="Calibri" w:hAnsi="Calibri" w:cs="Arial"/>
          <w:b/>
          <w:color w:val="008000"/>
          <w:sz w:val="20"/>
          <w:szCs w:val="20"/>
        </w:rPr>
        <w:t>,</w:t>
      </w:r>
      <w:r>
        <w:rPr>
          <w:rFonts w:ascii="Calibri" w:hAnsi="Calibri" w:cs="Arial"/>
          <w:b/>
          <w:color w:val="008000"/>
          <w:sz w:val="22"/>
          <w:szCs w:val="22"/>
        </w:rPr>
        <w:t xml:space="preserve"> PARIS </w:t>
      </w:r>
    </w:p>
    <w:p w:rsidR="00435254" w:rsidRPr="00F9297D" w:rsidRDefault="0015226A" w:rsidP="00435254">
      <w:pPr>
        <w:rPr>
          <w:rFonts w:ascii="Calibri" w:hAnsi="Calibri" w:cs="Arial"/>
          <w:b/>
          <w:i/>
          <w:iCs/>
          <w:color w:val="008000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                                 </w:t>
      </w:r>
      <w:r>
        <w:rPr>
          <w:rFonts w:ascii="Calibri" w:hAnsi="Calibri" w:cs="Arial"/>
          <w:b/>
          <w:i/>
          <w:iCs/>
          <w:sz w:val="20"/>
          <w:szCs w:val="20"/>
        </w:rPr>
        <w:t xml:space="preserve">Chef de Produit junior SPIRIVA®, co-promotion avec </w:t>
      </w:r>
      <w:r>
        <w:rPr>
          <w:rFonts w:ascii="Calibri" w:hAnsi="Calibri" w:cs="Arial"/>
          <w:b/>
          <w:i/>
          <w:iCs/>
          <w:color w:val="008000"/>
          <w:sz w:val="20"/>
          <w:szCs w:val="20"/>
        </w:rPr>
        <w:t xml:space="preserve">PFIZER </w:t>
      </w:r>
    </w:p>
    <w:p w:rsidR="00435254" w:rsidRDefault="0015226A" w:rsidP="00435254">
      <w:pPr>
        <w:rPr>
          <w:rFonts w:ascii="Calibri" w:hAnsi="Calibri" w:cs="Arial"/>
          <w:bCs/>
          <w:color w:val="000000"/>
          <w:sz w:val="20"/>
          <w:szCs w:val="20"/>
          <w:u w:val="single"/>
        </w:rPr>
      </w:pPr>
      <w:r w:rsidRPr="00B40850">
        <w:rPr>
          <w:rFonts w:ascii="Calibri" w:hAnsi="Calibri" w:cs="Arial"/>
          <w:bCs/>
          <w:color w:val="000000"/>
          <w:sz w:val="20"/>
          <w:szCs w:val="20"/>
        </w:rPr>
        <w:t xml:space="preserve">                                 </w:t>
      </w:r>
      <w:r>
        <w:rPr>
          <w:rFonts w:ascii="Calibri" w:hAnsi="Calibri" w:cs="Arial"/>
          <w:bCs/>
          <w:color w:val="000000"/>
          <w:sz w:val="20"/>
          <w:szCs w:val="20"/>
          <w:u w:val="single"/>
        </w:rPr>
        <w:t>Mise en place et suivi de deux campagnes</w:t>
      </w:r>
    </w:p>
    <w:p w:rsidR="00435254" w:rsidRDefault="0015226A" w:rsidP="00435254">
      <w:pPr>
        <w:rPr>
          <w:rFonts w:ascii="Calibri" w:hAnsi="Calibri" w:cs="Arial"/>
          <w:bCs/>
          <w:color w:val="000000"/>
          <w:sz w:val="20"/>
          <w:szCs w:val="20"/>
          <w:u w:val="single"/>
        </w:rPr>
      </w:pPr>
      <w:r w:rsidRPr="00B40850">
        <w:rPr>
          <w:rFonts w:ascii="Calibri" w:hAnsi="Calibri" w:cs="Arial"/>
          <w:bCs/>
          <w:color w:val="000000"/>
          <w:sz w:val="20"/>
          <w:szCs w:val="20"/>
        </w:rPr>
        <w:t xml:space="preserve">                       </w:t>
      </w:r>
      <w:r w:rsidRPr="00B40850">
        <w:rPr>
          <w:rFonts w:ascii="Calibri" w:hAnsi="Calibri" w:cs="Arial"/>
          <w:bCs/>
          <w:color w:val="000000"/>
          <w:sz w:val="20"/>
          <w:szCs w:val="20"/>
        </w:rPr>
        <w:t xml:space="preserve">          </w:t>
      </w:r>
      <w:r>
        <w:rPr>
          <w:rFonts w:ascii="Calibri" w:hAnsi="Calibri" w:cs="Arial"/>
          <w:bCs/>
          <w:color w:val="000000"/>
          <w:sz w:val="20"/>
          <w:szCs w:val="20"/>
        </w:rPr>
        <w:t>Outils promotionnels, s</w:t>
      </w:r>
      <w:r>
        <w:rPr>
          <w:rFonts w:ascii="Calibri" w:hAnsi="Calibri" w:cs="Arial"/>
          <w:bCs/>
          <w:sz w:val="20"/>
          <w:szCs w:val="20"/>
        </w:rPr>
        <w:t>uivi de la conception de l’ADV électronique (Storyflow, storyboard)</w:t>
      </w:r>
    </w:p>
    <w:p w:rsidR="00435254" w:rsidRPr="00B40850" w:rsidRDefault="0015226A" w:rsidP="00435254">
      <w:pPr>
        <w:ind w:left="1416"/>
        <w:rPr>
          <w:rFonts w:ascii="Calibri" w:hAnsi="Calibri" w:cs="Arial"/>
          <w:bCs/>
          <w:color w:val="000000"/>
          <w:sz w:val="20"/>
          <w:szCs w:val="20"/>
          <w:u w:val="single"/>
        </w:rPr>
      </w:pPr>
      <w:r w:rsidRPr="00B40850">
        <w:rPr>
          <w:rFonts w:ascii="Calibri" w:hAnsi="Calibri" w:cs="Arial"/>
          <w:bCs/>
          <w:color w:val="000000"/>
          <w:sz w:val="20"/>
          <w:szCs w:val="20"/>
        </w:rPr>
        <w:t xml:space="preserve">  </w:t>
      </w:r>
      <w:r>
        <w:rPr>
          <w:rFonts w:ascii="Calibri" w:hAnsi="Calibri" w:cs="Arial"/>
          <w:bCs/>
          <w:sz w:val="20"/>
          <w:szCs w:val="20"/>
          <w:u w:val="single"/>
        </w:rPr>
        <w:t>Opérations </w:t>
      </w:r>
    </w:p>
    <w:p w:rsidR="00435254" w:rsidRDefault="0015226A">
      <w:pPr>
        <w:ind w:left="106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          Mise en place d’opérations d’E-learning auprès des pharmaciens et Médecins Généralistes</w:t>
      </w:r>
    </w:p>
    <w:p w:rsidR="00435254" w:rsidRDefault="0015226A" w:rsidP="00435254">
      <w:pPr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ab/>
      </w:r>
      <w:r>
        <w:rPr>
          <w:rFonts w:ascii="Calibri" w:hAnsi="Calibri" w:cs="Arial"/>
          <w:bCs/>
          <w:sz w:val="20"/>
          <w:szCs w:val="20"/>
        </w:rPr>
        <w:tab/>
        <w:t xml:space="preserve">  Séminaires, RP, congrès, expériences t</w:t>
      </w:r>
      <w:r>
        <w:rPr>
          <w:rFonts w:ascii="Calibri" w:hAnsi="Calibri" w:cs="Arial"/>
          <w:bCs/>
          <w:sz w:val="20"/>
          <w:szCs w:val="20"/>
        </w:rPr>
        <w:t>errain</w:t>
      </w:r>
    </w:p>
    <w:p w:rsidR="00435254" w:rsidRPr="002B2542" w:rsidRDefault="0015226A" w:rsidP="00435254">
      <w:pPr>
        <w:ind w:left="1416"/>
        <w:rPr>
          <w:rFonts w:ascii="Calibri" w:hAnsi="Calibri" w:cs="Arial"/>
          <w:bCs/>
          <w:sz w:val="20"/>
          <w:szCs w:val="20"/>
        </w:rPr>
      </w:pPr>
      <w:r w:rsidRPr="002B2542">
        <w:rPr>
          <w:rFonts w:ascii="Calibri" w:hAnsi="Calibri" w:cs="Arial"/>
          <w:bCs/>
          <w:sz w:val="20"/>
          <w:szCs w:val="20"/>
        </w:rPr>
        <w:t xml:space="preserve">  Réalisation d’un plan de communication produit en interne.</w:t>
      </w:r>
    </w:p>
    <w:p w:rsidR="00435254" w:rsidRDefault="0015226A" w:rsidP="00435254">
      <w:pPr>
        <w:ind w:left="1060"/>
        <w:rPr>
          <w:rFonts w:ascii="Calibri" w:hAnsi="Calibri" w:cs="Arial"/>
          <w:bCs/>
          <w:sz w:val="20"/>
          <w:szCs w:val="20"/>
          <w:u w:val="single"/>
        </w:rPr>
      </w:pPr>
    </w:p>
    <w:p w:rsidR="00435254" w:rsidRDefault="0015226A">
      <w:pPr>
        <w:spacing w:line="160" w:lineRule="exact"/>
        <w:rPr>
          <w:rFonts w:ascii="Calibri" w:hAnsi="Calibri" w:cs="Arial"/>
          <w:b/>
          <w:sz w:val="12"/>
          <w:szCs w:val="20"/>
        </w:rPr>
      </w:pPr>
    </w:p>
    <w:p w:rsidR="00435254" w:rsidRDefault="0015226A">
      <w:pPr>
        <w:ind w:left="34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2006 à 2008 </w:t>
      </w:r>
      <w:r>
        <w:rPr>
          <w:rFonts w:ascii="Calibri" w:hAnsi="Calibri" w:cs="Arial"/>
          <w:bCs/>
          <w:sz w:val="20"/>
          <w:szCs w:val="20"/>
        </w:rPr>
        <w:t xml:space="preserve">  </w:t>
      </w:r>
      <w:r>
        <w:rPr>
          <w:rFonts w:ascii="Calibri" w:hAnsi="Calibri" w:cs="Arial"/>
          <w:b/>
          <w:color w:val="008000"/>
          <w:sz w:val="22"/>
          <w:szCs w:val="22"/>
        </w:rPr>
        <w:t>LES LABORATOIRES TAKEDA, PUTEAUX</w:t>
      </w:r>
    </w:p>
    <w:p w:rsidR="00435254" w:rsidRDefault="0015226A">
      <w:pPr>
        <w:pStyle w:val="Titre1"/>
        <w:ind w:left="0"/>
        <w:rPr>
          <w:rFonts w:ascii="Calibri" w:hAnsi="Calibri"/>
          <w:sz w:val="20"/>
          <w:szCs w:val="20"/>
        </w:rPr>
      </w:pPr>
      <w:r>
        <w:rPr>
          <w:rFonts w:ascii="Calibri" w:hAnsi="Calibri"/>
          <w:b w:val="0"/>
          <w:bCs/>
          <w:sz w:val="20"/>
          <w:szCs w:val="20"/>
        </w:rPr>
        <w:t xml:space="preserve">        </w:t>
      </w:r>
      <w:r>
        <w:rPr>
          <w:rFonts w:ascii="Calibri" w:hAnsi="Calibri"/>
          <w:sz w:val="20"/>
          <w:szCs w:val="20"/>
        </w:rPr>
        <w:t xml:space="preserve">                    </w:t>
      </w:r>
      <w:r>
        <w:rPr>
          <w:rFonts w:ascii="Calibri" w:hAnsi="Calibri"/>
          <w:b w:val="0"/>
          <w:sz w:val="20"/>
          <w:szCs w:val="20"/>
        </w:rPr>
        <w:t xml:space="preserve">  </w:t>
      </w:r>
      <w:r>
        <w:rPr>
          <w:rFonts w:ascii="Calibri" w:hAnsi="Calibri"/>
          <w:b w:val="0"/>
          <w:i/>
          <w:iCs/>
          <w:sz w:val="20"/>
          <w:szCs w:val="20"/>
        </w:rPr>
        <w:t xml:space="preserve">  C</w:t>
      </w:r>
      <w:r>
        <w:rPr>
          <w:rFonts w:ascii="Calibri" w:hAnsi="Calibri"/>
          <w:bCs/>
          <w:i/>
          <w:iCs/>
          <w:sz w:val="20"/>
          <w:szCs w:val="20"/>
        </w:rPr>
        <w:t xml:space="preserve">hargée de Communication Junior - </w:t>
      </w:r>
      <w:r>
        <w:rPr>
          <w:rFonts w:ascii="Calibri" w:hAnsi="Calibri"/>
          <w:i/>
          <w:iCs/>
          <w:sz w:val="20"/>
          <w:szCs w:val="20"/>
        </w:rPr>
        <w:t xml:space="preserve">Département des Affaires Publiques et Economiques  </w:t>
      </w:r>
    </w:p>
    <w:p w:rsidR="00435254" w:rsidRDefault="0015226A">
      <w:pPr>
        <w:ind w:left="708" w:firstLine="708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 En collaboration dir</w:t>
      </w:r>
      <w:r>
        <w:rPr>
          <w:rFonts w:ascii="Calibri" w:hAnsi="Calibri"/>
          <w:b/>
          <w:bCs/>
          <w:sz w:val="20"/>
          <w:szCs w:val="20"/>
        </w:rPr>
        <w:t>ecte avec la Direction Générale</w:t>
      </w:r>
    </w:p>
    <w:p w:rsidR="00435254" w:rsidRDefault="0015226A" w:rsidP="00435254">
      <w:pPr>
        <w:spacing w:line="260" w:lineRule="exact"/>
        <w:ind w:left="14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  <w:u w:val="single"/>
        </w:rPr>
        <w:t>En interne</w:t>
      </w:r>
      <w:r>
        <w:rPr>
          <w:rFonts w:ascii="Calibri" w:hAnsi="Calibri" w:cs="Arial"/>
          <w:sz w:val="20"/>
          <w:szCs w:val="20"/>
        </w:rPr>
        <w:t> : réalisation de supports de communication (journaux internes, revues de presse, plaquette de l’entreprise, Documents VM)</w:t>
      </w:r>
    </w:p>
    <w:p w:rsidR="00435254" w:rsidRDefault="0015226A" w:rsidP="00435254">
      <w:pPr>
        <w:spacing w:line="260" w:lineRule="exact"/>
        <w:ind w:left="144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sz w:val="20"/>
          <w:szCs w:val="20"/>
          <w:u w:val="single"/>
        </w:rPr>
        <w:t>En externe</w:t>
      </w:r>
      <w:r>
        <w:rPr>
          <w:rFonts w:ascii="Calibri" w:hAnsi="Calibri" w:cs="Arial"/>
          <w:sz w:val="20"/>
          <w:szCs w:val="20"/>
        </w:rPr>
        <w:t> : conception et organisation de manifestations spécifiques institutionnelles , a</w:t>
      </w:r>
      <w:r>
        <w:rPr>
          <w:rFonts w:ascii="Calibri" w:hAnsi="Calibri" w:cs="Arial"/>
          <w:sz w:val="20"/>
          <w:szCs w:val="20"/>
        </w:rPr>
        <w:t>ssociation de  patients.</w:t>
      </w:r>
    </w:p>
    <w:p w:rsidR="00435254" w:rsidRPr="00F9297D" w:rsidRDefault="0015226A" w:rsidP="00435254">
      <w:pPr>
        <w:spacing w:line="260" w:lineRule="exact"/>
        <w:ind w:left="144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sz w:val="20"/>
          <w:szCs w:val="20"/>
          <w:u w:val="single"/>
        </w:rPr>
        <w:t>Communication de crise </w:t>
      </w:r>
      <w:r>
        <w:rPr>
          <w:rFonts w:ascii="Calibri" w:hAnsi="Calibri" w:cs="Arial"/>
          <w:b/>
          <w:sz w:val="20"/>
          <w:szCs w:val="20"/>
        </w:rPr>
        <w:t xml:space="preserve">: </w:t>
      </w:r>
      <w:r>
        <w:rPr>
          <w:rFonts w:ascii="Calibri" w:hAnsi="Calibri" w:cs="Arial"/>
          <w:bCs/>
          <w:sz w:val="20"/>
          <w:szCs w:val="20"/>
        </w:rPr>
        <w:t>anticipation et mise à jour des documents sur des situations de crise.</w:t>
      </w:r>
    </w:p>
    <w:p w:rsidR="00435254" w:rsidRDefault="0015226A" w:rsidP="00435254">
      <w:pPr>
        <w:spacing w:line="260" w:lineRule="exact"/>
        <w:ind w:left="1440"/>
        <w:rPr>
          <w:rFonts w:ascii="Calibri" w:hAnsi="Calibri" w:cs="Arial"/>
          <w:b/>
          <w:sz w:val="20"/>
          <w:szCs w:val="20"/>
        </w:rPr>
      </w:pPr>
    </w:p>
    <w:p w:rsidR="00435254" w:rsidRDefault="0015226A">
      <w:pPr>
        <w:spacing w:line="260" w:lineRule="exact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</w:t>
      </w:r>
      <w:r>
        <w:rPr>
          <w:rFonts w:ascii="Calibri" w:hAnsi="Calibri" w:cs="Arial"/>
          <w:b/>
          <w:sz w:val="20"/>
          <w:szCs w:val="20"/>
        </w:rPr>
        <w:t xml:space="preserve">2004 à 2006 </w:t>
      </w:r>
      <w:r>
        <w:rPr>
          <w:rFonts w:ascii="Calibri" w:hAnsi="Calibri" w:cs="Arial"/>
          <w:bCs/>
          <w:sz w:val="20"/>
          <w:szCs w:val="20"/>
        </w:rPr>
        <w:t xml:space="preserve">  </w:t>
      </w:r>
      <w:r>
        <w:rPr>
          <w:rFonts w:ascii="Calibri" w:hAnsi="Calibri" w:cs="Arial"/>
          <w:b/>
          <w:color w:val="008000"/>
          <w:sz w:val="22"/>
          <w:szCs w:val="22"/>
        </w:rPr>
        <w:t xml:space="preserve">ENTREPRISE DE COSMETOLOGIE, MASSY </w:t>
      </w:r>
      <w:r>
        <w:rPr>
          <w:rFonts w:ascii="Calibri" w:hAnsi="Calibri" w:cs="Arial"/>
          <w:b/>
          <w:i/>
          <w:iCs/>
          <w:color w:val="008000"/>
          <w:sz w:val="22"/>
          <w:szCs w:val="22"/>
        </w:rPr>
        <w:t xml:space="preserve"> </w:t>
      </w:r>
      <w:r>
        <w:rPr>
          <w:rFonts w:ascii="Calibri" w:hAnsi="Calibri" w:cs="Arial"/>
          <w:b/>
          <w:color w:val="008000"/>
          <w:sz w:val="20"/>
          <w:szCs w:val="20"/>
        </w:rPr>
        <w:t>-</w:t>
      </w:r>
      <w:r>
        <w:rPr>
          <w:rFonts w:ascii="Calibri" w:hAnsi="Calibri" w:cs="Arial"/>
          <w:b/>
          <w:sz w:val="20"/>
          <w:szCs w:val="20"/>
        </w:rPr>
        <w:t xml:space="preserve"> </w:t>
      </w:r>
      <w:r>
        <w:rPr>
          <w:rFonts w:ascii="Calibri" w:hAnsi="Calibri" w:cs="Arial"/>
          <w:b/>
          <w:color w:val="008000"/>
          <w:sz w:val="20"/>
          <w:szCs w:val="20"/>
        </w:rPr>
        <w:t>Parapharmacie Santé Beauté 2000</w:t>
      </w:r>
    </w:p>
    <w:p w:rsidR="00435254" w:rsidRDefault="0015226A">
      <w:pPr>
        <w:ind w:left="34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      </w:t>
      </w:r>
      <w:r>
        <w:rPr>
          <w:rFonts w:ascii="Calibri" w:hAnsi="Calibri" w:cs="Arial"/>
          <w:b/>
          <w:bCs/>
          <w:sz w:val="20"/>
          <w:szCs w:val="20"/>
        </w:rPr>
        <w:t xml:space="preserve">            </w:t>
      </w:r>
      <w:r>
        <w:rPr>
          <w:rFonts w:ascii="Calibri" w:hAnsi="Calibri"/>
          <w:sz w:val="20"/>
          <w:szCs w:val="20"/>
        </w:rPr>
        <w:t xml:space="preserve">   </w:t>
      </w:r>
      <w:r>
        <w:rPr>
          <w:rFonts w:ascii="Calibri" w:hAnsi="Calibri"/>
          <w:i/>
          <w:iCs/>
          <w:sz w:val="20"/>
          <w:szCs w:val="20"/>
        </w:rPr>
        <w:t xml:space="preserve"> </w:t>
      </w:r>
      <w:r>
        <w:rPr>
          <w:rFonts w:ascii="Calibri" w:hAnsi="Calibri" w:cs="Arial"/>
          <w:b/>
          <w:i/>
          <w:iCs/>
          <w:sz w:val="20"/>
          <w:szCs w:val="20"/>
        </w:rPr>
        <w:t xml:space="preserve">Manager junior – équipe </w:t>
      </w:r>
      <w:r>
        <w:rPr>
          <w:rFonts w:ascii="Calibri" w:hAnsi="Calibri" w:cs="Arial"/>
          <w:b/>
          <w:i/>
          <w:iCs/>
          <w:sz w:val="20"/>
          <w:szCs w:val="20"/>
        </w:rPr>
        <w:t>de 3 personnes</w:t>
      </w:r>
    </w:p>
    <w:p w:rsidR="00435254" w:rsidRDefault="0015226A" w:rsidP="00435254">
      <w:pPr>
        <w:ind w:left="142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Connaissance des gammes de parapharmacie, Gestion commerciale, ventes (+ 25%), création d’une cabine esthétique</w:t>
      </w:r>
    </w:p>
    <w:p w:rsidR="00435254" w:rsidRPr="00F9297D" w:rsidRDefault="0015226A" w:rsidP="00435254">
      <w:pPr>
        <w:ind w:left="1060"/>
        <w:rPr>
          <w:rFonts w:ascii="Calibri" w:hAnsi="Calibri" w:cs="Arial"/>
          <w:b/>
          <w:sz w:val="12"/>
          <w:szCs w:val="20"/>
        </w:rPr>
      </w:pPr>
    </w:p>
    <w:p w:rsidR="00435254" w:rsidRDefault="0015226A">
      <w:pPr>
        <w:ind w:left="34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2002 à 2004</w:t>
      </w:r>
      <w:r>
        <w:rPr>
          <w:rFonts w:ascii="Calibri" w:hAnsi="Calibri" w:cs="Arial"/>
          <w:bCs/>
          <w:sz w:val="20"/>
          <w:szCs w:val="20"/>
        </w:rPr>
        <w:t xml:space="preserve">   </w:t>
      </w:r>
      <w:r>
        <w:rPr>
          <w:rFonts w:ascii="Calibri" w:hAnsi="Calibri" w:cs="Arial"/>
          <w:b/>
          <w:color w:val="008000"/>
          <w:sz w:val="22"/>
          <w:szCs w:val="22"/>
        </w:rPr>
        <w:t>PHARMACIE DRAI – SOUFFIR, PARIS 12</w:t>
      </w:r>
      <w:r>
        <w:rPr>
          <w:rFonts w:ascii="Calibri" w:hAnsi="Calibri" w:cs="Arial"/>
          <w:b/>
          <w:color w:val="008000"/>
          <w:sz w:val="22"/>
          <w:szCs w:val="22"/>
          <w:vertAlign w:val="superscript"/>
        </w:rPr>
        <w:t>ème</w:t>
      </w:r>
    </w:p>
    <w:p w:rsidR="00435254" w:rsidRDefault="0015226A">
      <w:pPr>
        <w:ind w:left="34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      </w:t>
      </w:r>
      <w:r>
        <w:rPr>
          <w:rFonts w:ascii="Calibri" w:hAnsi="Calibri" w:cs="Arial"/>
          <w:b/>
          <w:bCs/>
          <w:sz w:val="20"/>
          <w:szCs w:val="20"/>
        </w:rPr>
        <w:t xml:space="preserve">                </w:t>
      </w:r>
      <w:r>
        <w:rPr>
          <w:rFonts w:ascii="Calibri" w:hAnsi="Calibri" w:cs="Arial"/>
          <w:b/>
          <w:sz w:val="20"/>
          <w:szCs w:val="20"/>
        </w:rPr>
        <w:t xml:space="preserve">  </w:t>
      </w:r>
      <w:r>
        <w:rPr>
          <w:rFonts w:ascii="Calibri" w:hAnsi="Calibri" w:cs="Arial"/>
          <w:b/>
          <w:i/>
          <w:iCs/>
          <w:sz w:val="20"/>
          <w:szCs w:val="20"/>
        </w:rPr>
        <w:t xml:space="preserve"> Préparatrice en pharmacie</w:t>
      </w:r>
    </w:p>
    <w:p w:rsidR="00435254" w:rsidRDefault="0015226A" w:rsidP="00435254">
      <w:pPr>
        <w:ind w:left="10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          Délivrance d’or</w:t>
      </w:r>
      <w:r>
        <w:rPr>
          <w:rFonts w:ascii="Calibri" w:hAnsi="Calibri" w:cs="Arial"/>
          <w:bCs/>
          <w:sz w:val="20"/>
          <w:szCs w:val="20"/>
        </w:rPr>
        <w:t>donnance, conseils aux patients, merchandising, gestion de stocks et des commandes </w:t>
      </w:r>
    </w:p>
    <w:p w:rsidR="00435254" w:rsidRDefault="0015226A" w:rsidP="00435254">
      <w:pPr>
        <w:ind w:left="10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noProof/>
          <w:sz w:val="20"/>
          <w:szCs w:val="20"/>
          <w:lang w:val="en-US" w:eastAsia="ja-JP" w:bidi="ne-NP"/>
        </w:rPr>
        <w:pict>
          <v:shape id="_x0000_s1058" type="#_x0000_t202" style="position:absolute;left:0;text-align:left;margin-left:9pt;margin-top:6.75pt;width:89.95pt;height:19.8pt;z-index:251656704" filled="f" stroked="f" strokeweight=".25pt">
            <v:textbox style="mso-next-textbox:#_x0000_s1058">
              <w:txbxContent>
                <w:p w:rsidR="00435254" w:rsidRDefault="0015226A">
                  <w:pPr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FORMATION</w:t>
                  </w:r>
                </w:p>
              </w:txbxContent>
            </v:textbox>
          </v:shape>
        </w:pict>
      </w:r>
      <w:r>
        <w:rPr>
          <w:rFonts w:ascii="Calibri" w:hAnsi="Calibri" w:cs="Arial"/>
          <w:bCs/>
          <w:sz w:val="20"/>
          <w:szCs w:val="20"/>
        </w:rPr>
        <w:t xml:space="preserve">         Acquisition de connaissances en  matériel médical, orthopédie.</w:t>
      </w:r>
    </w:p>
    <w:p w:rsidR="00435254" w:rsidRDefault="0015226A">
      <w:pPr>
        <w:ind w:left="340"/>
        <w:rPr>
          <w:rFonts w:ascii="Calibri" w:hAnsi="Calibri" w:cs="Arial"/>
          <w:sz w:val="20"/>
          <w:szCs w:val="20"/>
        </w:rPr>
      </w:pPr>
    </w:p>
    <w:p w:rsidR="00435254" w:rsidRDefault="0015226A">
      <w:pPr>
        <w:rPr>
          <w:rFonts w:ascii="Calibri" w:hAnsi="Calibri" w:cs="Arial"/>
          <w:sz w:val="12"/>
          <w:szCs w:val="20"/>
        </w:rPr>
      </w:pPr>
      <w:r>
        <w:rPr>
          <w:rFonts w:ascii="Calibri" w:hAnsi="Calibri" w:cs="Arial"/>
          <w:noProof/>
          <w:sz w:val="20"/>
          <w:szCs w:val="20"/>
          <w:lang w:val="en-US" w:eastAsia="ja-JP" w:bidi="ne-NP"/>
        </w:rPr>
        <w:pict>
          <v:line id="_x0000_s1068" style="position:absolute;z-index:251658752" from="9pt,.35pt" to="486pt,.35pt" strokecolor="#396" strokeweight="1.75pt"/>
        </w:pict>
      </w:r>
    </w:p>
    <w:p w:rsidR="00435254" w:rsidRDefault="0015226A">
      <w:pPr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 2008 à 2009</w:t>
      </w:r>
      <w:r>
        <w:rPr>
          <w:rFonts w:ascii="Calibri" w:hAnsi="Calibri" w:cs="Arial"/>
          <w:b/>
          <w:sz w:val="20"/>
          <w:szCs w:val="20"/>
        </w:rPr>
        <w:t xml:space="preserve">        MBA spécialisé Marketing et Communication Santé</w:t>
      </w:r>
      <w:r>
        <w:rPr>
          <w:rFonts w:ascii="Calibri" w:hAnsi="Calibri" w:cs="Arial"/>
          <w:bCs/>
          <w:sz w:val="20"/>
          <w:szCs w:val="20"/>
        </w:rPr>
        <w:t xml:space="preserve"> - Pôle universitaire Léonard</w:t>
      </w:r>
      <w:r>
        <w:rPr>
          <w:rFonts w:ascii="Calibri" w:hAnsi="Calibri" w:cs="Arial"/>
          <w:bCs/>
          <w:sz w:val="20"/>
          <w:szCs w:val="20"/>
        </w:rPr>
        <w:t xml:space="preserve"> de Vinci </w:t>
      </w:r>
    </w:p>
    <w:p w:rsidR="00435254" w:rsidRDefault="0015226A">
      <w:pPr>
        <w:ind w:left="405"/>
        <w:rPr>
          <w:rFonts w:ascii="Calibri" w:hAnsi="Calibri" w:cs="Arial"/>
          <w:bCs/>
          <w:sz w:val="8"/>
          <w:szCs w:val="20"/>
        </w:rPr>
      </w:pPr>
    </w:p>
    <w:p w:rsidR="00435254" w:rsidRDefault="0015226A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 2006 à 2008</w:t>
      </w:r>
      <w:r>
        <w:rPr>
          <w:rFonts w:ascii="Calibri" w:hAnsi="Calibri" w:cs="Arial"/>
          <w:bCs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>Diplôme de responsable du développement commercial – ICD, école de commerce</w:t>
      </w:r>
    </w:p>
    <w:p w:rsidR="00435254" w:rsidRDefault="0015226A">
      <w:pPr>
        <w:ind w:left="3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            </w:t>
      </w:r>
      <w:r>
        <w:rPr>
          <w:rFonts w:ascii="Calibri" w:hAnsi="Calibri" w:cs="Arial"/>
          <w:b/>
          <w:sz w:val="20"/>
          <w:szCs w:val="20"/>
        </w:rPr>
        <w:tab/>
        <w:t>du groupe IGS</w:t>
      </w:r>
      <w:r>
        <w:rPr>
          <w:rFonts w:ascii="Calibri" w:hAnsi="Calibri" w:cs="Arial"/>
          <w:bCs/>
          <w:sz w:val="20"/>
          <w:szCs w:val="20"/>
        </w:rPr>
        <w:t>, Paris X</w:t>
      </w:r>
      <w:r>
        <w:rPr>
          <w:rFonts w:ascii="Calibri" w:hAnsi="Calibri" w:cs="Arial"/>
          <w:bCs/>
          <w:sz w:val="20"/>
          <w:szCs w:val="20"/>
          <w:vertAlign w:val="superscript"/>
        </w:rPr>
        <w:t>ème,</w:t>
      </w:r>
      <w:r>
        <w:rPr>
          <w:rFonts w:ascii="Calibri" w:hAnsi="Calibri" w:cs="Arial"/>
          <w:bCs/>
          <w:sz w:val="20"/>
          <w:szCs w:val="20"/>
        </w:rPr>
        <w:t>, en alternance</w:t>
      </w:r>
    </w:p>
    <w:p w:rsidR="00435254" w:rsidRDefault="0015226A">
      <w:pPr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 2004 à 2006</w:t>
      </w:r>
      <w:r>
        <w:rPr>
          <w:rFonts w:ascii="Calibri" w:hAnsi="Calibri" w:cs="Arial"/>
          <w:b/>
          <w:sz w:val="20"/>
          <w:szCs w:val="20"/>
        </w:rPr>
        <w:t xml:space="preserve">        BTS Management des Unités Commerciales</w:t>
      </w:r>
      <w:r>
        <w:rPr>
          <w:rFonts w:ascii="Calibri" w:hAnsi="Calibri" w:cs="Arial"/>
          <w:bCs/>
          <w:sz w:val="20"/>
          <w:szCs w:val="20"/>
        </w:rPr>
        <w:t xml:space="preserve">, groupe IGS, en alternance </w:t>
      </w:r>
    </w:p>
    <w:p w:rsidR="00435254" w:rsidRDefault="0015226A">
      <w:pPr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8"/>
          <w:szCs w:val="20"/>
        </w:rPr>
        <w:t xml:space="preserve">   </w:t>
      </w:r>
      <w:r>
        <w:rPr>
          <w:rFonts w:ascii="Calibri" w:hAnsi="Calibri" w:cs="Arial"/>
          <w:bCs/>
          <w:sz w:val="20"/>
          <w:szCs w:val="20"/>
        </w:rPr>
        <w:t>2002 à 200</w:t>
      </w:r>
      <w:r>
        <w:rPr>
          <w:rFonts w:ascii="Calibri" w:hAnsi="Calibri" w:cs="Arial"/>
          <w:bCs/>
          <w:sz w:val="20"/>
          <w:szCs w:val="20"/>
        </w:rPr>
        <w:t>4</w:t>
      </w:r>
      <w:r>
        <w:rPr>
          <w:rFonts w:ascii="Calibri" w:hAnsi="Calibri" w:cs="Arial"/>
          <w:b/>
          <w:sz w:val="20"/>
          <w:szCs w:val="20"/>
        </w:rPr>
        <w:t xml:space="preserve">       Diplôme de préparatrice en pharmacie</w:t>
      </w:r>
      <w:r>
        <w:rPr>
          <w:rFonts w:ascii="Calibri" w:hAnsi="Calibri" w:cs="Arial"/>
          <w:bCs/>
          <w:sz w:val="20"/>
          <w:szCs w:val="20"/>
        </w:rPr>
        <w:t>, CFA Planchat, en alternance</w:t>
      </w:r>
    </w:p>
    <w:p w:rsidR="00435254" w:rsidRDefault="0015226A">
      <w:pPr>
        <w:tabs>
          <w:tab w:val="left" w:pos="2880"/>
        </w:tabs>
        <w:ind w:left="3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       2001       </w:t>
      </w:r>
      <w:r>
        <w:rPr>
          <w:rFonts w:ascii="Calibri" w:hAnsi="Calibri" w:cs="Arial"/>
          <w:b/>
          <w:sz w:val="20"/>
          <w:szCs w:val="20"/>
        </w:rPr>
        <w:t xml:space="preserve">Bac général, </w:t>
      </w:r>
      <w:r>
        <w:rPr>
          <w:rFonts w:ascii="Calibri" w:hAnsi="Calibri" w:cs="Arial"/>
          <w:bCs/>
          <w:sz w:val="20"/>
          <w:szCs w:val="20"/>
        </w:rPr>
        <w:t>Lycée Hélène Boucher, Paris XX</w:t>
      </w:r>
      <w:r>
        <w:rPr>
          <w:rFonts w:ascii="Calibri" w:hAnsi="Calibri" w:cs="Arial"/>
          <w:bCs/>
          <w:sz w:val="20"/>
          <w:szCs w:val="20"/>
          <w:vertAlign w:val="superscript"/>
        </w:rPr>
        <w:t>ème</w:t>
      </w:r>
      <w:r>
        <w:rPr>
          <w:rFonts w:ascii="Calibri" w:hAnsi="Calibri" w:cs="Arial"/>
          <w:sz w:val="20"/>
          <w:szCs w:val="20"/>
        </w:rPr>
        <w:t xml:space="preserve">   </w:t>
      </w:r>
    </w:p>
    <w:p w:rsidR="00435254" w:rsidRDefault="0015226A">
      <w:pPr>
        <w:tabs>
          <w:tab w:val="left" w:pos="2880"/>
        </w:tabs>
        <w:ind w:left="3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</w:rPr>
        <w:pict>
          <v:shape id="_x0000_s1042" type="#_x0000_t202" style="position:absolute;left:0;text-align:left;margin-left:0;margin-top:1.7pt;width:252pt;height:21.2pt;z-index:251654656" filled="f" stroked="f">
            <v:textbox style="mso-next-textbox:#_x0000_s1042">
              <w:txbxContent>
                <w:p w:rsidR="00435254" w:rsidRDefault="0015226A">
                  <w:pPr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BUREAUTIQUE ET LANGUES</w:t>
                  </w:r>
                </w:p>
              </w:txbxContent>
            </v:textbox>
          </v:shape>
        </w:pict>
      </w:r>
    </w:p>
    <w:p w:rsidR="00435254" w:rsidRDefault="0015226A">
      <w:pPr>
        <w:tabs>
          <w:tab w:val="left" w:pos="2880"/>
        </w:tabs>
        <w:ind w:left="34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  <w:lang w:val="en-US" w:eastAsia="ja-JP" w:bidi="ne-NP"/>
        </w:rPr>
        <w:pict>
          <v:line id="_x0000_s1070" style="position:absolute;left:0;text-align:left;z-index:251659776" from="9pt,10.65pt" to="486pt,10.65pt" strokecolor="#396" strokeweight="1.75pt"/>
        </w:pict>
      </w:r>
    </w:p>
    <w:p w:rsidR="00435254" w:rsidRDefault="0015226A">
      <w:pPr>
        <w:tabs>
          <w:tab w:val="left" w:pos="2880"/>
        </w:tabs>
        <w:ind w:left="3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    Informatique : </w:t>
      </w:r>
      <w:r>
        <w:rPr>
          <w:rFonts w:ascii="Calibri" w:hAnsi="Calibri" w:cs="Arial"/>
          <w:sz w:val="20"/>
          <w:szCs w:val="20"/>
        </w:rPr>
        <w:t>Pack Office -  nouvelles technologies : ADV électronique, E-learning – logiciels pharmaceut</w:t>
      </w:r>
      <w:r>
        <w:rPr>
          <w:rFonts w:ascii="Calibri" w:hAnsi="Calibri" w:cs="Arial"/>
          <w:sz w:val="20"/>
          <w:szCs w:val="20"/>
        </w:rPr>
        <w:t xml:space="preserve">iques            </w:t>
      </w:r>
    </w:p>
    <w:p w:rsidR="00435254" w:rsidRDefault="0015226A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                       Anglais : </w:t>
      </w:r>
      <w:r>
        <w:rPr>
          <w:rFonts w:ascii="Calibri" w:hAnsi="Calibri" w:cs="Arial"/>
          <w:bCs/>
          <w:sz w:val="20"/>
          <w:szCs w:val="20"/>
        </w:rPr>
        <w:t>Opérationnel</w:t>
      </w:r>
    </w:p>
    <w:p w:rsidR="00435254" w:rsidRDefault="0015226A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                   Allemand : </w:t>
      </w:r>
      <w:r>
        <w:rPr>
          <w:rFonts w:ascii="Calibri" w:hAnsi="Calibri" w:cs="Arial"/>
          <w:sz w:val="20"/>
          <w:szCs w:val="20"/>
        </w:rPr>
        <w:t>Scolaire</w:t>
      </w:r>
    </w:p>
    <w:p w:rsidR="00435254" w:rsidRDefault="0015226A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  <w:lang w:val="en-US" w:eastAsia="ja-JP" w:bidi="ne-NP"/>
        </w:rPr>
        <w:pict>
          <v:shape id="_x0000_s1065" type="#_x0000_t202" style="position:absolute;margin-left:0;margin-top:-2.15pt;width:207pt;height:19.8pt;z-index:251657728" filled="f" stroked="f" strokeweight=".25pt">
            <v:textbox style="mso-next-textbox:#_x0000_s1065">
              <w:txbxContent>
                <w:p w:rsidR="00435254" w:rsidRDefault="0015226A">
                  <w:pPr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CENTRES D’INTERET</w:t>
                  </w:r>
                </w:p>
                <w:p w:rsidR="00435254" w:rsidRDefault="0015226A">
                  <w:pPr>
                    <w:rPr>
                      <w:rFonts w:ascii="Calibri" w:hAnsi="Calibri"/>
                      <w:b/>
                      <w:bCs/>
                    </w:rPr>
                  </w:pPr>
                </w:p>
                <w:p w:rsidR="00435254" w:rsidRDefault="0015226A">
                  <w:pPr>
                    <w:rPr>
                      <w:rFonts w:ascii="Calibri" w:hAnsi="Calibri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435254" w:rsidRDefault="0015226A">
      <w:pPr>
        <w:tabs>
          <w:tab w:val="left" w:pos="360"/>
        </w:tabs>
        <w:jc w:val="both"/>
        <w:rPr>
          <w:rFonts w:ascii="Calibri" w:hAnsi="Calibri" w:cs="Arial"/>
          <w:b/>
          <w:sz w:val="12"/>
          <w:szCs w:val="20"/>
        </w:rPr>
      </w:pPr>
      <w:r>
        <w:rPr>
          <w:rFonts w:ascii="Calibri" w:hAnsi="Calibri" w:cs="Arial"/>
          <w:noProof/>
          <w:sz w:val="20"/>
          <w:szCs w:val="20"/>
          <w:lang w:val="en-US" w:eastAsia="ja-JP" w:bidi="ne-NP"/>
        </w:rPr>
        <w:pict>
          <v:line id="_x0000_s1072" style="position:absolute;left:0;text-align:left;z-index:251660800" from="8.25pt,3.65pt" to="485.25pt,3.65pt" strokecolor="#396" strokeweight="1.75pt"/>
        </w:pict>
      </w:r>
    </w:p>
    <w:p w:rsidR="00435254" w:rsidRDefault="0015226A">
      <w:pPr>
        <w:tabs>
          <w:tab w:val="left" w:pos="360"/>
        </w:tabs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              Associatif :</w:t>
      </w:r>
      <w:r>
        <w:rPr>
          <w:rFonts w:ascii="Calibri" w:hAnsi="Calibri" w:cs="Arial"/>
          <w:sz w:val="20"/>
          <w:szCs w:val="20"/>
        </w:rPr>
        <w:t xml:space="preserve"> Bénévolat dans le cadre de l’Association pour l’Ataxie de Friedreich : aide aux personnes handicapées </w:t>
      </w:r>
    </w:p>
    <w:p w:rsidR="00435254" w:rsidRDefault="0015226A">
      <w:pPr>
        <w:tabs>
          <w:tab w:val="left" w:pos="360"/>
        </w:tabs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      </w:t>
      </w:r>
      <w:r>
        <w:rPr>
          <w:rFonts w:ascii="Calibri" w:hAnsi="Calibri" w:cs="Arial"/>
          <w:sz w:val="20"/>
          <w:szCs w:val="20"/>
        </w:rPr>
        <w:t xml:space="preserve">               (accompagnement restauration, soutien)</w:t>
      </w:r>
    </w:p>
    <w:p w:rsidR="00435254" w:rsidRDefault="0015226A">
      <w:pPr>
        <w:tabs>
          <w:tab w:val="left" w:pos="1260"/>
        </w:tabs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                   Loisirs : </w:t>
      </w:r>
      <w:r>
        <w:rPr>
          <w:rFonts w:ascii="Calibri" w:hAnsi="Calibri" w:cs="Arial"/>
          <w:sz w:val="20"/>
          <w:szCs w:val="20"/>
        </w:rPr>
        <w:t>Théâtre, voyages (Europe, Etats-Unis, Brésil</w:t>
      </w:r>
    </w:p>
    <w:p w:rsidR="00435254" w:rsidRDefault="0015226A">
      <w:pPr>
        <w:tabs>
          <w:tab w:val="left" w:pos="1260"/>
        </w:tabs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    </w:t>
      </w:r>
      <w:r>
        <w:rPr>
          <w:rFonts w:ascii="Calibri" w:hAnsi="Calibri" w:cs="Arial"/>
          <w:b/>
          <w:sz w:val="20"/>
          <w:szCs w:val="20"/>
        </w:rPr>
        <w:t xml:space="preserve"> Autres : </w:t>
      </w:r>
      <w:r>
        <w:rPr>
          <w:rFonts w:ascii="Calibri" w:hAnsi="Calibri" w:cs="Arial"/>
          <w:sz w:val="20"/>
          <w:szCs w:val="20"/>
        </w:rPr>
        <w:t>Attestation de formation aux premiers secours</w:t>
      </w:r>
    </w:p>
    <w:sectPr w:rsidR="00435254">
      <w:pgSz w:w="11906" w:h="16838" w:code="9"/>
      <w:pgMar w:top="624" w:right="907" w:bottom="822" w:left="539" w:header="709" w:footer="709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584345" w:rsidRDefault="00584345">
      <w:r>
        <w:separator/>
      </w:r>
    </w:p>
  </w:endnote>
  <w:endnote w:type="continuationSeparator" w:id="1">
    <w:p w:rsidR="00584345" w:rsidRDefault="00584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ajan">
    <w:altName w:val="Times New Roman"/>
    <w:charset w:val="00"/>
    <w:family w:val="auto"/>
    <w:pitch w:val="variable"/>
    <w:sig w:usb0="800000AF" w:usb1="0000204A" w:usb2="00000000" w:usb3="00000000" w:csb0="00000011" w:csb1="00000000"/>
  </w:font>
  <w:font w:name="Latha">
    <w:charset w:val="00"/>
    <w:family w:val="swiss"/>
    <w:pitch w:val="variable"/>
    <w:sig w:usb0="80100003" w:usb1="00000000" w:usb2="00000000" w:usb3="00000000" w:csb0="00000001" w:csb1="00000000"/>
  </w:font>
  <w:font w:name="OfficinaSanItc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584345" w:rsidRDefault="00584345">
      <w:r>
        <w:separator/>
      </w:r>
    </w:p>
  </w:footnote>
  <w:footnote w:type="continuationSeparator" w:id="1">
    <w:p w:rsidR="00584345" w:rsidRDefault="00584345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1166753"/>
    <w:multiLevelType w:val="hybridMultilevel"/>
    <w:tmpl w:val="9FC48F38"/>
    <w:lvl w:ilvl="0" w:tplc="BD6C6F30">
      <w:start w:val="5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 w:hint="default"/>
        <w:u w:val="none"/>
      </w:rPr>
    </w:lvl>
    <w:lvl w:ilvl="1" w:tplc="AEEC0BA8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  <w:u w:val="none"/>
      </w:rPr>
    </w:lvl>
    <w:lvl w:ilvl="2" w:tplc="040C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1">
    <w:nsid w:val="071C6AAA"/>
    <w:multiLevelType w:val="hybridMultilevel"/>
    <w:tmpl w:val="F83CD314"/>
    <w:lvl w:ilvl="0" w:tplc="03726B90">
      <w:start w:val="2006"/>
      <w:numFmt w:val="decimal"/>
      <w:lvlText w:val="%1"/>
      <w:lvlJc w:val="left"/>
      <w:pPr>
        <w:tabs>
          <w:tab w:val="num" w:pos="1405"/>
        </w:tabs>
        <w:ind w:left="1405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5"/>
        </w:tabs>
        <w:ind w:left="14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5"/>
        </w:tabs>
        <w:ind w:left="21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5"/>
        </w:tabs>
        <w:ind w:left="29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5"/>
        </w:tabs>
        <w:ind w:left="36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5"/>
        </w:tabs>
        <w:ind w:left="43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5"/>
        </w:tabs>
        <w:ind w:left="50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5"/>
        </w:tabs>
        <w:ind w:left="57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5"/>
        </w:tabs>
        <w:ind w:left="6505" w:hanging="180"/>
      </w:pPr>
    </w:lvl>
  </w:abstractNum>
  <w:abstractNum w:abstractNumId="2">
    <w:nsid w:val="079C0ADE"/>
    <w:multiLevelType w:val="hybridMultilevel"/>
    <w:tmpl w:val="14BA6866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E992886"/>
    <w:multiLevelType w:val="hybridMultilevel"/>
    <w:tmpl w:val="11F2BFA8"/>
    <w:lvl w:ilvl="0" w:tplc="7D163510">
      <w:start w:val="2004"/>
      <w:numFmt w:val="decimal"/>
      <w:lvlText w:val="%1"/>
      <w:lvlJc w:val="left"/>
      <w:pPr>
        <w:tabs>
          <w:tab w:val="num" w:pos="1405"/>
        </w:tabs>
        <w:ind w:left="1405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5"/>
        </w:tabs>
        <w:ind w:left="14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5"/>
        </w:tabs>
        <w:ind w:left="21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5"/>
        </w:tabs>
        <w:ind w:left="29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5"/>
        </w:tabs>
        <w:ind w:left="36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5"/>
        </w:tabs>
        <w:ind w:left="43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5"/>
        </w:tabs>
        <w:ind w:left="50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5"/>
        </w:tabs>
        <w:ind w:left="57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5"/>
        </w:tabs>
        <w:ind w:left="6505" w:hanging="180"/>
      </w:pPr>
    </w:lvl>
  </w:abstractNum>
  <w:abstractNum w:abstractNumId="4">
    <w:nsid w:val="13416405"/>
    <w:multiLevelType w:val="hybridMultilevel"/>
    <w:tmpl w:val="73B8E3C4"/>
    <w:lvl w:ilvl="0" w:tplc="DE8C2CFE">
      <w:start w:val="2009"/>
      <w:numFmt w:val="decimal"/>
      <w:lvlText w:val="%1"/>
      <w:lvlJc w:val="left"/>
      <w:pPr>
        <w:tabs>
          <w:tab w:val="num" w:pos="1410"/>
        </w:tabs>
        <w:ind w:left="1410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>
    <w:nsid w:val="162A6F06"/>
    <w:multiLevelType w:val="singleLevel"/>
    <w:tmpl w:val="CFDA9D62"/>
    <w:lvl w:ilvl="0">
      <w:start w:val="1"/>
      <w:numFmt w:val="bullet"/>
      <w:pStyle w:val="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0A92378"/>
    <w:multiLevelType w:val="hybridMultilevel"/>
    <w:tmpl w:val="4066048A"/>
    <w:lvl w:ilvl="0" w:tplc="7AEC1F9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  <w:szCs w:val="22"/>
      </w:rPr>
    </w:lvl>
    <w:lvl w:ilvl="1" w:tplc="AA52B9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C66865"/>
    <w:multiLevelType w:val="hybridMultilevel"/>
    <w:tmpl w:val="7FB83A2C"/>
    <w:lvl w:ilvl="0" w:tplc="040C000B">
      <w:start w:val="1"/>
      <w:numFmt w:val="bullet"/>
      <w:lvlText w:val=""/>
      <w:lvlJc w:val="left"/>
      <w:pPr>
        <w:ind w:left="75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8">
    <w:nsid w:val="36685FF7"/>
    <w:multiLevelType w:val="hybridMultilevel"/>
    <w:tmpl w:val="FF12043C"/>
    <w:lvl w:ilvl="0" w:tplc="040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>
    <w:nsid w:val="3F8C1024"/>
    <w:multiLevelType w:val="hybridMultilevel"/>
    <w:tmpl w:val="DC8EC0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5F3A46"/>
    <w:multiLevelType w:val="hybridMultilevel"/>
    <w:tmpl w:val="B5D07954"/>
    <w:lvl w:ilvl="0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60F85CC2"/>
    <w:multiLevelType w:val="hybridMultilevel"/>
    <w:tmpl w:val="6DF60F9C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A755AF5"/>
    <w:multiLevelType w:val="hybridMultilevel"/>
    <w:tmpl w:val="3D484E90"/>
    <w:lvl w:ilvl="0" w:tplc="201AFDE8">
      <w:start w:val="2006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3">
    <w:nsid w:val="7B2D2D97"/>
    <w:multiLevelType w:val="hybridMultilevel"/>
    <w:tmpl w:val="CAAEECAC"/>
    <w:lvl w:ilvl="0" w:tplc="040C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2"/>
  </w:num>
  <w:num w:numId="5">
    <w:abstractNumId w:val="5"/>
  </w:num>
  <w:num w:numId="6">
    <w:abstractNumId w:val="6"/>
  </w:num>
  <w:num w:numId="7">
    <w:abstractNumId w:val="12"/>
  </w:num>
  <w:num w:numId="8">
    <w:abstractNumId w:val="11"/>
  </w:num>
  <w:num w:numId="9">
    <w:abstractNumId w:val="10"/>
  </w:num>
  <w:num w:numId="10">
    <w:abstractNumId w:val="8"/>
  </w:num>
  <w:num w:numId="11">
    <w:abstractNumId w:val="4"/>
  </w:num>
  <w:num w:numId="12">
    <w:abstractNumId w:val="1"/>
  </w:num>
  <w:num w:numId="13">
    <w:abstractNumId w:val="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noPunctuationKerning/>
  <w:characterSpacingControl w:val="doNotCompress"/>
  <w:hdrShapeDefaults>
    <o:shapedefaults v:ext="edit" spidmax="3074" fill="f" fillcolor="white">
      <v:fill color="white" on="f"/>
      <v:stroke weight=".25pt"/>
      <v:shadow color="gray" opacity="1" offset="2pt,2pt"/>
      <o:colormru v:ext="edit" colors="#9f9,#6f9,#cf9,#f96"/>
    </o:shapedefaults>
  </w:hdrShapeDefaults>
  <w:footnotePr>
    <w:footnote w:id="0"/>
    <w:footnote w:id="1"/>
  </w:footnotePr>
  <w:endnotePr>
    <w:endnote w:id="0"/>
    <w:endnote w:id="1"/>
  </w:endnotePr>
  <w:compat/>
  <w:rsids>
    <w:rsidRoot w:val="00455304"/>
    <w:rsid w:val="0015226A"/>
    <w:rsid w:val="00584345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="f" fillcolor="white">
      <v:fill color="white" on="f"/>
      <v:stroke weight=".25pt"/>
      <v:shadow color="gray" opacity="1" offset="2pt,2pt"/>
      <o:colormru v:ext="edit" colors="#9f9,#6f9,#cf9,#f9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340"/>
      <w:outlineLvl w:val="0"/>
    </w:pPr>
    <w:rPr>
      <w:rFonts w:ascii="Arial" w:hAnsi="Arial" w:cs="Arial"/>
      <w:b/>
      <w:sz w:val="22"/>
    </w:rPr>
  </w:style>
  <w:style w:type="paragraph" w:styleId="Titre2">
    <w:name w:val="heading 2"/>
    <w:basedOn w:val="Normal"/>
    <w:next w:val="Normal"/>
    <w:qFormat/>
    <w:pPr>
      <w:keepNext/>
      <w:ind w:left="57"/>
      <w:outlineLvl w:val="1"/>
    </w:pPr>
    <w:rPr>
      <w:rFonts w:ascii="Trajan" w:hAnsi="Trajan" w:cs="Latha"/>
      <w:caps/>
      <w:sz w:val="18"/>
      <w:szCs w:val="18"/>
      <w:lang w:bidi="ta-IN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sz w:val="2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Normal10pt">
    <w:name w:val="Normal + 10 pt"/>
    <w:basedOn w:val="Normal"/>
    <w:pPr>
      <w:jc w:val="both"/>
    </w:pPr>
    <w:rPr>
      <w:sz w:val="20"/>
      <w:szCs w:val="20"/>
    </w:rPr>
  </w:style>
  <w:style w:type="paragraph" w:customStyle="1" w:styleId="Puces">
    <w:name w:val="Puces"/>
    <w:basedOn w:val="Normal"/>
    <w:pPr>
      <w:numPr>
        <w:numId w:val="5"/>
      </w:numPr>
    </w:pPr>
    <w:rPr>
      <w:rFonts w:ascii="OfficinaSanItcT" w:hAnsi="OfficinaSanItcT" w:cs="Latha"/>
      <w:sz w:val="18"/>
      <w:szCs w:val="18"/>
      <w:lang w:bidi="ta-IN"/>
    </w:rPr>
  </w:style>
  <w:style w:type="paragraph" w:customStyle="1" w:styleId="Lignedesparation2">
    <w:name w:val="Ligne de séparation 2"/>
    <w:basedOn w:val="Normal"/>
    <w:pPr>
      <w:ind w:left="57"/>
    </w:pPr>
    <w:rPr>
      <w:rFonts w:ascii="OfficinaSanItcT" w:hAnsi="OfficinaSanItcT" w:cs="Latha"/>
      <w:sz w:val="6"/>
      <w:szCs w:val="6"/>
      <w:lang w:bidi="t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2910</Characters>
  <Application>Microsoft Word 12.0.0</Application>
  <DocSecurity>0</DocSecurity>
  <Lines>24</Lines>
  <Paragraphs>5</Paragraphs>
  <ScaleCrop>false</ScaleCrop>
  <Company>NEC Computers International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valérie Nadjar</dc:title>
  <dc:subject/>
  <dc:creator>Moi </dc:creator>
  <cp:keywords/>
  <dc:description/>
  <cp:lastModifiedBy>Moi </cp:lastModifiedBy>
  <cp:revision>2</cp:revision>
  <cp:lastPrinted>2010-02-22T22:16:00Z</cp:lastPrinted>
  <dcterms:created xsi:type="dcterms:W3CDTF">2019-02-14T13:42:00Z</dcterms:created>
  <dcterms:modified xsi:type="dcterms:W3CDTF">2019-02-14T13:42:00Z</dcterms:modified>
</cp:coreProperties>
</file>