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4FB" w:rsidRDefault="00C774FB"/>
    <w:p w:rsidR="00C774FB" w:rsidRDefault="00D4374A">
      <w:pPr>
        <w:tabs>
          <w:tab w:val="left" w:pos="3960"/>
        </w:tabs>
      </w:pPr>
      <w:r>
        <w:rPr>
          <w:rFonts w:ascii="Arial" w:eastAsia="Arial" w:hAnsi="Arial" w:cs="Arial"/>
          <w:sz w:val="20"/>
          <w:szCs w:val="20"/>
        </w:rPr>
        <w:tab/>
      </w:r>
    </w:p>
    <w:p w:rsidR="00C774FB" w:rsidRDefault="00C774FB"/>
    <w:p w:rsidR="00C774FB" w:rsidRDefault="00C774FB"/>
    <w:p w:rsidR="00C774FB" w:rsidRDefault="00C774FB"/>
    <w:p w:rsidR="00C774FB" w:rsidRDefault="00C774FB"/>
    <w:tbl>
      <w:tblPr>
        <w:tblStyle w:val="a"/>
        <w:tblW w:w="11906" w:type="dxa"/>
        <w:tblInd w:w="-2258" w:type="dxa"/>
        <w:tblLayout w:type="fixed"/>
        <w:tblLook w:val="0000" w:firstRow="0" w:lastRow="0" w:firstColumn="0" w:lastColumn="0" w:noHBand="0" w:noVBand="0"/>
      </w:tblPr>
      <w:tblGrid>
        <w:gridCol w:w="3705"/>
        <w:gridCol w:w="2517"/>
        <w:gridCol w:w="5684"/>
      </w:tblGrid>
      <w:tr w:rsidR="00C774FB">
        <w:trPr>
          <w:trHeight w:val="140"/>
        </w:trPr>
        <w:tc>
          <w:tcPr>
            <w:tcW w:w="3706" w:type="dxa"/>
            <w:vMerge w:val="restart"/>
          </w:tcPr>
          <w:p w:rsidR="00C774FB" w:rsidRDefault="00C774FB">
            <w:pPr>
              <w:jc w:val="right"/>
            </w:pPr>
          </w:p>
        </w:tc>
        <w:tc>
          <w:tcPr>
            <w:tcW w:w="2517" w:type="dxa"/>
            <w:vMerge w:val="restart"/>
          </w:tcPr>
          <w:p w:rsidR="00C774FB" w:rsidRDefault="00C774FB"/>
        </w:tc>
        <w:tc>
          <w:tcPr>
            <w:tcW w:w="5684" w:type="dxa"/>
          </w:tcPr>
          <w:p w:rsidR="00C774FB" w:rsidRDefault="00C774FB"/>
        </w:tc>
      </w:tr>
      <w:tr w:rsidR="00C774FB">
        <w:trPr>
          <w:trHeight w:val="140"/>
        </w:trPr>
        <w:tc>
          <w:tcPr>
            <w:tcW w:w="3706" w:type="dxa"/>
            <w:vMerge/>
          </w:tcPr>
          <w:p w:rsidR="00C774FB" w:rsidRDefault="00C774FB">
            <w:pPr>
              <w:widowControl w:val="0"/>
              <w:spacing w:line="276" w:lineRule="auto"/>
            </w:pPr>
          </w:p>
        </w:tc>
        <w:tc>
          <w:tcPr>
            <w:tcW w:w="2517" w:type="dxa"/>
            <w:vMerge/>
          </w:tcPr>
          <w:p w:rsidR="00C774FB" w:rsidRDefault="00C774FB">
            <w:pPr>
              <w:keepNext/>
              <w:jc w:val="right"/>
            </w:pPr>
          </w:p>
          <w:p w:rsidR="00C774FB" w:rsidRDefault="00C774FB"/>
        </w:tc>
        <w:tc>
          <w:tcPr>
            <w:tcW w:w="5684" w:type="dxa"/>
          </w:tcPr>
          <w:p w:rsidR="00C774FB" w:rsidRDefault="00C774FB"/>
        </w:tc>
      </w:tr>
      <w:tr w:rsidR="00C774FB">
        <w:trPr>
          <w:trHeight w:val="160"/>
        </w:trPr>
        <w:tc>
          <w:tcPr>
            <w:tcW w:w="3706" w:type="dxa"/>
          </w:tcPr>
          <w:p w:rsidR="00C774FB" w:rsidRDefault="00C774FB">
            <w:pPr>
              <w:ind w:right="57"/>
              <w:jc w:val="right"/>
            </w:pPr>
          </w:p>
        </w:tc>
        <w:tc>
          <w:tcPr>
            <w:tcW w:w="2517" w:type="dxa"/>
          </w:tcPr>
          <w:p w:rsidR="00C774FB" w:rsidRDefault="00C774FB">
            <w:pPr>
              <w:jc w:val="right"/>
            </w:pPr>
          </w:p>
        </w:tc>
        <w:tc>
          <w:tcPr>
            <w:tcW w:w="5684" w:type="dxa"/>
          </w:tcPr>
          <w:p w:rsidR="00C774FB" w:rsidRDefault="00C774FB"/>
        </w:tc>
      </w:tr>
    </w:tbl>
    <w:p w:rsidR="00C774FB" w:rsidRDefault="00C774FB"/>
    <w:p w:rsidR="00C774FB" w:rsidRDefault="00D4374A">
      <w:pPr>
        <w:ind w:right="567"/>
        <w:jc w:val="both"/>
      </w:pPr>
      <w:r>
        <w:rPr>
          <w:rFonts w:ascii="Arial" w:eastAsia="Arial" w:hAnsi="Arial" w:cs="Arial"/>
          <w:b/>
          <w:sz w:val="22"/>
          <w:szCs w:val="22"/>
        </w:rPr>
        <w:t>Objet :</w:t>
      </w:r>
      <w:r>
        <w:rPr>
          <w:rFonts w:ascii="Arial" w:eastAsia="Arial" w:hAnsi="Arial" w:cs="Arial"/>
          <w:sz w:val="22"/>
          <w:szCs w:val="22"/>
        </w:rPr>
        <w:t xml:space="preserve"> Lettre d’intérêt dans le cadre de l’Appel à manifestation d’intérêts « </w:t>
      </w:r>
      <w:proofErr w:type="spellStart"/>
      <w:r>
        <w:rPr>
          <w:rFonts w:ascii="Arial" w:eastAsia="Arial" w:hAnsi="Arial" w:cs="Arial"/>
          <w:sz w:val="22"/>
          <w:szCs w:val="22"/>
        </w:rPr>
        <w:t>INNOV’up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expérimentation”</w:t>
      </w:r>
    </w:p>
    <w:p w:rsidR="00C774FB" w:rsidRDefault="00C774FB"/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Madame, Monsieur, </w:t>
      </w:r>
    </w:p>
    <w:p w:rsidR="00C774FB" w:rsidRDefault="00C774FB">
      <w:pPr>
        <w:ind w:left="567"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La présente lettre d’intention a pour objet de formaliser l’intérêt de la ville de Nogent sur Marne </w:t>
      </w:r>
      <w:r>
        <w:rPr>
          <w:rFonts w:ascii="Arial" w:eastAsia="Arial" w:hAnsi="Arial" w:cs="Arial"/>
          <w:sz w:val="22"/>
          <w:szCs w:val="22"/>
        </w:rPr>
        <w:t>à accompagner l’expérimentation de l’entreprise 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sophrokhepri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pour le déploiement de sa solution innovante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????.</w:t>
      </w:r>
      <w:proofErr w:type="gramEnd"/>
    </w:p>
    <w:p w:rsidR="00C774FB" w:rsidRDefault="00C774FB">
      <w:pPr>
        <w:ind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L’intérêt se situe à double titre : </w:t>
      </w:r>
    </w:p>
    <w:p w:rsidR="00C774FB" w:rsidRDefault="00C774FB">
      <w:pPr>
        <w:ind w:right="567"/>
        <w:jc w:val="both"/>
      </w:pPr>
    </w:p>
    <w:p w:rsidR="00C774FB" w:rsidRDefault="00D4374A">
      <w:pPr>
        <w:numPr>
          <w:ilvl w:val="0"/>
          <w:numId w:val="1"/>
        </w:numPr>
        <w:ind w:right="567"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tant que territoire d’expérimentation, il s’agit de tester une nouvelle technologie à forte valeur ajoutée dans les domaines des nouvelles technologies de l’information et de la communication,  </w:t>
      </w:r>
      <w:r>
        <w:rPr>
          <w:rFonts w:ascii="Arial" w:eastAsia="Arial" w:hAnsi="Arial" w:cs="Arial"/>
          <w:sz w:val="22"/>
          <w:szCs w:val="22"/>
        </w:rPr>
        <w:t>au service d</w:t>
      </w:r>
      <w:r>
        <w:rPr>
          <w:rFonts w:ascii="Arial" w:eastAsia="Arial" w:hAnsi="Arial" w:cs="Arial"/>
          <w:sz w:val="22"/>
          <w:szCs w:val="22"/>
        </w:rPr>
        <w:t xml:space="preserve">es problématiques de </w:t>
      </w:r>
      <w:r>
        <w:rPr>
          <w:rFonts w:ascii="Arial" w:eastAsia="Arial" w:hAnsi="Arial" w:cs="Arial"/>
          <w:sz w:val="22"/>
          <w:szCs w:val="22"/>
        </w:rPr>
        <w:t xml:space="preserve">santé et de bien être des </w:t>
      </w:r>
      <w:r>
        <w:rPr>
          <w:rFonts w:ascii="Arial" w:eastAsia="Arial" w:hAnsi="Arial" w:cs="Arial"/>
          <w:sz w:val="22"/>
          <w:szCs w:val="22"/>
        </w:rPr>
        <w:t>agents territoriaux</w:t>
      </w:r>
      <w:r>
        <w:rPr>
          <w:rFonts w:ascii="Arial" w:eastAsia="Arial" w:hAnsi="Arial" w:cs="Arial"/>
          <w:sz w:val="22"/>
          <w:szCs w:val="22"/>
        </w:rPr>
        <w:t xml:space="preserve"> ; </w:t>
      </w:r>
    </w:p>
    <w:p w:rsidR="00C774FB" w:rsidRDefault="00D4374A">
      <w:pPr>
        <w:numPr>
          <w:ilvl w:val="0"/>
          <w:numId w:val="1"/>
        </w:numPr>
        <w:ind w:right="567"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Pour l</w:t>
      </w:r>
      <w:r>
        <w:rPr>
          <w:rFonts w:ascii="Arial" w:eastAsia="Arial" w:hAnsi="Arial" w:cs="Arial"/>
          <w:sz w:val="22"/>
          <w:szCs w:val="22"/>
        </w:rPr>
        <w:t>’entreprise</w:t>
      </w:r>
      <w:r>
        <w:rPr>
          <w:rFonts w:ascii="Arial" w:eastAsia="Arial" w:hAnsi="Arial" w:cs="Arial"/>
          <w:sz w:val="22"/>
          <w:szCs w:val="22"/>
        </w:rPr>
        <w:t xml:space="preserve">, il s’agit de tester les aspects techniques de l’administration de sa solution à distance, et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 résultats de l’usage  dans le cadre d’une démarche mise en place </w:t>
      </w:r>
      <w:r>
        <w:rPr>
          <w:rFonts w:ascii="Arial" w:eastAsia="Arial" w:hAnsi="Arial" w:cs="Arial"/>
          <w:sz w:val="22"/>
          <w:szCs w:val="22"/>
        </w:rPr>
        <w:t>avec la collectivité</w:t>
      </w:r>
    </w:p>
    <w:p w:rsidR="00C774FB" w:rsidRDefault="00C774FB">
      <w:pPr>
        <w:ind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>Les démarches nécessaires au d</w:t>
      </w:r>
      <w:r>
        <w:rPr>
          <w:rFonts w:ascii="Arial" w:eastAsia="Arial" w:hAnsi="Arial" w:cs="Arial"/>
          <w:sz w:val="22"/>
          <w:szCs w:val="22"/>
        </w:rPr>
        <w:t xml:space="preserve">éploiement sur site de ce projet d’expérimentation ne seront mises en œuvre que si l’entreprise est sélectionnée dans le cadre de l’appel à manifestation d’intérêts cité en objet. </w:t>
      </w:r>
    </w:p>
    <w:p w:rsidR="00C774FB" w:rsidRDefault="00C774FB">
      <w:pPr>
        <w:ind w:left="567"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>Je souhaite que la ville de Nogent sur Marne  puisse permettre à cette jeu</w:t>
      </w:r>
      <w:r>
        <w:rPr>
          <w:rFonts w:ascii="Arial" w:eastAsia="Arial" w:hAnsi="Arial" w:cs="Arial"/>
          <w:sz w:val="22"/>
          <w:szCs w:val="22"/>
        </w:rPr>
        <w:t>ne entreprise de pouvoir développer son activité</w:t>
      </w:r>
      <w:r>
        <w:rPr>
          <w:rFonts w:ascii="Arial" w:eastAsia="Arial" w:hAnsi="Arial" w:cs="Arial"/>
          <w:sz w:val="22"/>
          <w:szCs w:val="22"/>
        </w:rPr>
        <w:t>, d’autant que cette dernière est implantée sur notre  territoire.</w:t>
      </w:r>
      <w:bookmarkStart w:id="0" w:name="_GoBack"/>
      <w:bookmarkEnd w:id="0"/>
    </w:p>
    <w:p w:rsidR="00C774FB" w:rsidRDefault="00C774FB">
      <w:pPr>
        <w:ind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En vous souhaitant une bonne réception de la présente lettre ; je vous adresse, Madame, Monsieur, mes meilleures salutations. </w:t>
      </w:r>
    </w:p>
    <w:p w:rsidR="00C774FB" w:rsidRDefault="00C774FB">
      <w:pPr>
        <w:ind w:right="567"/>
        <w:jc w:val="both"/>
      </w:pPr>
    </w:p>
    <w:p w:rsidR="00C774FB" w:rsidRDefault="00C774FB">
      <w:pPr>
        <w:ind w:right="567"/>
        <w:jc w:val="both"/>
      </w:pPr>
    </w:p>
    <w:p w:rsidR="00C774FB" w:rsidRDefault="00D4374A">
      <w:pPr>
        <w:ind w:right="567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Mon</w:t>
      </w:r>
      <w:r>
        <w:rPr>
          <w:rFonts w:ascii="Arial" w:eastAsia="Arial" w:hAnsi="Arial" w:cs="Arial"/>
          <w:sz w:val="22"/>
          <w:szCs w:val="22"/>
        </w:rPr>
        <w:t>sieur le Maire</w:t>
      </w:r>
    </w:p>
    <w:sectPr w:rsidR="00C774FB">
      <w:pgSz w:w="11906" w:h="16838"/>
      <w:pgMar w:top="1899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A27"/>
    <w:multiLevelType w:val="multilevel"/>
    <w:tmpl w:val="A5A665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74FB"/>
    <w:rsid w:val="00C774FB"/>
    <w:rsid w:val="00D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2017-04-01T15:49:00Z</dcterms:created>
  <dcterms:modified xsi:type="dcterms:W3CDTF">2017-04-01T15:49:00Z</dcterms:modified>
</cp:coreProperties>
</file>