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3430B" w14:textId="77777777" w:rsidR="00FC558C" w:rsidRPr="005054E8" w:rsidRDefault="00FC558C" w:rsidP="00FC558C">
      <w:pPr>
        <w:rPr>
          <w:b/>
          <w:sz w:val="32"/>
          <w:szCs w:val="32"/>
          <w:u w:val="single"/>
        </w:rPr>
      </w:pPr>
      <w:r w:rsidRPr="005054E8">
        <w:rPr>
          <w:b/>
          <w:sz w:val="32"/>
          <w:szCs w:val="32"/>
          <w:u w:val="single"/>
        </w:rPr>
        <w:t xml:space="preserve">Internationalisation </w:t>
      </w:r>
    </w:p>
    <w:p w14:paraId="280FB1D3" w14:textId="77777777" w:rsidR="00FC558C" w:rsidRDefault="00FC558C" w:rsidP="00FC558C">
      <w:pPr>
        <w:rPr>
          <w:sz w:val="32"/>
          <w:szCs w:val="32"/>
        </w:rPr>
      </w:pPr>
    </w:p>
    <w:p w14:paraId="7D25A14C" w14:textId="77777777" w:rsidR="00FC558C" w:rsidRPr="00EC5D7E" w:rsidRDefault="00FC558C" w:rsidP="00FC558C">
      <w:pPr>
        <w:rPr>
          <w:b/>
        </w:rPr>
      </w:pPr>
      <w:r w:rsidRPr="00EC5D7E">
        <w:rPr>
          <w:b/>
        </w:rPr>
        <w:t xml:space="preserve">Expatriés : </w:t>
      </w:r>
    </w:p>
    <w:p w14:paraId="27A9E2E9" w14:textId="77777777" w:rsidR="00FC558C" w:rsidRDefault="00FC558C" w:rsidP="00FC558C"/>
    <w:p w14:paraId="3B72D9B0" w14:textId="77777777" w:rsidR="00FC558C" w:rsidRDefault="00FC558C" w:rsidP="00FC558C">
      <w:pPr>
        <w:pStyle w:val="Paragraphedeliste"/>
        <w:numPr>
          <w:ilvl w:val="0"/>
          <w:numId w:val="1"/>
        </w:numPr>
      </w:pPr>
      <w:r>
        <w:t>Caisse française des étrangers </w:t>
      </w:r>
    </w:p>
    <w:p w14:paraId="401614FF" w14:textId="77777777" w:rsidR="00FC558C" w:rsidRDefault="00FC558C" w:rsidP="00FC558C">
      <w:pPr>
        <w:pStyle w:val="Paragraphedeliste"/>
        <w:numPr>
          <w:ilvl w:val="0"/>
          <w:numId w:val="1"/>
        </w:numPr>
      </w:pPr>
      <w:proofErr w:type="spellStart"/>
      <w:r>
        <w:t>Expat</w:t>
      </w:r>
      <w:proofErr w:type="spellEnd"/>
      <w:r>
        <w:t xml:space="preserve"> blog</w:t>
      </w:r>
    </w:p>
    <w:p w14:paraId="2A304F3B" w14:textId="77777777" w:rsidR="00FC558C" w:rsidRDefault="00FC558C" w:rsidP="00FC558C">
      <w:pPr>
        <w:pStyle w:val="Paragraphedeliste"/>
        <w:numPr>
          <w:ilvl w:val="0"/>
          <w:numId w:val="1"/>
        </w:numPr>
      </w:pPr>
      <w:r>
        <w:t>Consulats</w:t>
      </w:r>
    </w:p>
    <w:p w14:paraId="1A5C670C" w14:textId="77777777" w:rsidR="00FC558C" w:rsidRDefault="00FC558C" w:rsidP="00FC558C">
      <w:pPr>
        <w:pStyle w:val="Paragraphedeliste"/>
        <w:numPr>
          <w:ilvl w:val="0"/>
          <w:numId w:val="1"/>
        </w:numPr>
      </w:pPr>
      <w:r>
        <w:t>Affaires étrangères gouvernement</w:t>
      </w:r>
    </w:p>
    <w:p w14:paraId="65E9FE51" w14:textId="77777777" w:rsidR="00FC558C" w:rsidRDefault="00FC558C" w:rsidP="00FC558C">
      <w:pPr>
        <w:pStyle w:val="Paragraphedeliste"/>
        <w:numPr>
          <w:ilvl w:val="0"/>
          <w:numId w:val="1"/>
        </w:numPr>
      </w:pPr>
      <w:proofErr w:type="spellStart"/>
      <w:r>
        <w:t>Ubi</w:t>
      </w:r>
      <w:proofErr w:type="spellEnd"/>
      <w:r>
        <w:t xml:space="preserve"> France</w:t>
      </w:r>
    </w:p>
    <w:p w14:paraId="5CCE43CA" w14:textId="77777777" w:rsidR="00FC558C" w:rsidRDefault="00FC558C" w:rsidP="00FC558C">
      <w:pPr>
        <w:pStyle w:val="Paragraphedeliste"/>
        <w:numPr>
          <w:ilvl w:val="0"/>
          <w:numId w:val="1"/>
        </w:numPr>
      </w:pPr>
      <w:proofErr w:type="spellStart"/>
      <w:r>
        <w:t>EuropSchool</w:t>
      </w:r>
      <w:proofErr w:type="spellEnd"/>
    </w:p>
    <w:p w14:paraId="700B7878" w14:textId="77777777" w:rsidR="00FC558C" w:rsidRDefault="00FC558C" w:rsidP="00FC558C">
      <w:pPr>
        <w:pStyle w:val="Paragraphedeliste"/>
        <w:numPr>
          <w:ilvl w:val="0"/>
          <w:numId w:val="1"/>
        </w:numPr>
      </w:pPr>
      <w:r>
        <w:t>Le petit journal.com</w:t>
      </w:r>
    </w:p>
    <w:p w14:paraId="03197681" w14:textId="77777777" w:rsidR="00FC558C" w:rsidRDefault="00FC558C" w:rsidP="00FC558C">
      <w:pPr>
        <w:pStyle w:val="Paragraphedeliste"/>
        <w:numPr>
          <w:ilvl w:val="0"/>
          <w:numId w:val="1"/>
        </w:numPr>
      </w:pPr>
      <w:r>
        <w:t>Facebook</w:t>
      </w:r>
    </w:p>
    <w:p w14:paraId="02E3DD5A" w14:textId="77777777" w:rsidR="00FC558C" w:rsidRDefault="00FC558C" w:rsidP="00FC558C"/>
    <w:p w14:paraId="7AAF78CC" w14:textId="77777777" w:rsidR="00FC558C" w:rsidRPr="009763BE" w:rsidRDefault="00FC558C" w:rsidP="00FC558C">
      <w:r>
        <w:t xml:space="preserve">Etudiants à l’étranger : </w:t>
      </w:r>
    </w:p>
    <w:p w14:paraId="38BA164D" w14:textId="77777777" w:rsidR="00FC558C" w:rsidRPr="009763BE" w:rsidRDefault="00FC558C" w:rsidP="00FC558C"/>
    <w:p w14:paraId="55F66568" w14:textId="77777777" w:rsidR="00FC558C" w:rsidRPr="009763BE" w:rsidRDefault="00FC558C" w:rsidP="00FC558C">
      <w:r w:rsidRPr="009763BE">
        <w:t>Francophones à l’étranger (Belgique, Suisse, Québec,</w:t>
      </w:r>
      <w:r>
        <w:t xml:space="preserve"> Luxembourg,</w:t>
      </w:r>
      <w:r w:rsidRPr="009763BE">
        <w:t xml:space="preserve"> Dom Tom, Maghreb)</w:t>
      </w:r>
    </w:p>
    <w:p w14:paraId="689D3406" w14:textId="77777777" w:rsidR="00FC558C" w:rsidRPr="009763BE" w:rsidRDefault="00FC558C" w:rsidP="00FC558C"/>
    <w:p w14:paraId="71E1C3EF" w14:textId="77777777" w:rsidR="00FC558C" w:rsidRPr="009763BE" w:rsidRDefault="00FC558C" w:rsidP="00FC558C">
      <w:r w:rsidRPr="009763BE">
        <w:t xml:space="preserve">Traduction de la plateforme en anglais </w:t>
      </w:r>
    </w:p>
    <w:p w14:paraId="7D26AE64" w14:textId="77777777" w:rsidR="00FC558C" w:rsidRDefault="00FC558C" w:rsidP="00FC558C"/>
    <w:p w14:paraId="4FFD3B39" w14:textId="77777777" w:rsidR="00FC558C" w:rsidRDefault="00FC558C" w:rsidP="00FC558C">
      <w:r>
        <w:t xml:space="preserve">Le barrage de la langue des thérapeutes qui travaillent en France mais ne </w:t>
      </w:r>
      <w:proofErr w:type="gramStart"/>
      <w:r>
        <w:t>parlent</w:t>
      </w:r>
      <w:proofErr w:type="gramEnd"/>
      <w:r>
        <w:t xml:space="preserve"> pas français.</w:t>
      </w:r>
    </w:p>
    <w:p w14:paraId="40D5CE27" w14:textId="77777777" w:rsidR="00FC558C" w:rsidRDefault="00FC558C" w:rsidP="00FC558C"/>
    <w:p w14:paraId="65527CD7" w14:textId="77777777" w:rsidR="00FC558C" w:rsidRDefault="00FC558C" w:rsidP="00FC558C"/>
    <w:p w14:paraId="288C39AB" w14:textId="77777777" w:rsidR="00473364" w:rsidRDefault="00473364">
      <w:bookmarkStart w:id="0" w:name="_GoBack"/>
      <w:bookmarkEnd w:id="0"/>
    </w:p>
    <w:sectPr w:rsidR="00473364" w:rsidSect="004733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103"/>
    <w:multiLevelType w:val="hybridMultilevel"/>
    <w:tmpl w:val="A8182EB4"/>
    <w:lvl w:ilvl="0" w:tplc="F1B2EEE0">
      <w:start w:val="4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D32"/>
    <w:rsid w:val="00473364"/>
    <w:rsid w:val="00C52D32"/>
    <w:rsid w:val="00FC5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146C5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5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55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58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C55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363</Characters>
  <Application>Microsoft Macintosh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Flavien REVELLAT</dc:creator>
  <cp:keywords/>
  <dc:description/>
  <cp:lastModifiedBy>Flavien REVELLAT</cp:lastModifiedBy>
  <cp:revision>2</cp:revision>
  <dcterms:created xsi:type="dcterms:W3CDTF">2015-07-06T16:08:00Z</dcterms:created>
  <dcterms:modified xsi:type="dcterms:W3CDTF">2015-07-06T16:08:00Z</dcterms:modified>
</cp:coreProperties>
</file>