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TRAITERMENT DE LA DYSFONCTION ÉRECTILE GRÂCE AUX ONDES DE CHOC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sz w:val="24"/>
          <w:szCs w:val="24"/>
        </w:rPr>
        <w:t>xxxxxx</w:t>
      </w:r>
      <w:proofErr w:type="spellEnd"/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sz w:val="24"/>
          <w:szCs w:val="24"/>
        </w:rPr>
        <w:t>xxxxxxx</w:t>
      </w:r>
      <w:proofErr w:type="spellEnd"/>
      <w:r>
        <w:rPr>
          <w:rFonts w:ascii="Calibri,Bold" w:hAnsi="Calibri,Bold" w:cs="Calibri,Bold"/>
          <w:b/>
          <w:bCs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Chirurgien urologue – andrologue Paris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 en place il y a six ans, le traitement du dysfonctionnement érectile par ondes de choc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extra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corporelles à faible intensité, demeure une pratique encore peu connue en France alors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qu'il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est répandu dans plus de trente pays autour du globe. Et pourtant...l’hypothèse de la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stimulation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d'une néo-angiogenèse dans le tissu érectile semble une réponse cliniquement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efficace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et prometteuse et, contrairement aux IPDE 5 (citrate de sildénafil), sans effet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secondaire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avéré à ce jour.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nombreuses publications d’études cliniques ont démontré les résultats probants de cette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technique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non invasive et non médicamenteuse qui nécessite que quelques séances en cabinet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des résultats durables et non plus temporaires comme pour les traitements aux IPDE 5.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plus ce traitement ne perturbe pas les relations sexuelles du patient qui n'a pas à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interrompre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l'acte sexuel ou à le prévoir pour préparer une érection suffisante à l'acte sexuel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lui-même.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 dysfonctionnement érectile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l'on a longtemps cru que les problèmes qualifiés d'impuissance, étaient la conséquence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d'autres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dysfonctionnements organiques, on sait aujourd'hui qu'ils doivent être considérés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également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comme les signes précurseurs de maladies cardio-vasculaires. Encore faut-il que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patients acceptent de libérer leur parole et de consulter dès que les premiers troubles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érectiles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apparaissent, et ce, sans tabou. Si ces dysfonctionnements peuvent parfois être dus à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stress ou à une fatigue passagère, leur récurrence doit faire l'objet d'une consultation.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Culturellement le chemin à parcourir semble encore long. Puisque les femmes se livrent plus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aisément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à leur gynécologue, peut être que si ces derniers sont informes et sensibilisés à cette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nouvelle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technologie, pourront-ils par le biais de leurs compagnes, inciter les hommes à</w:t>
      </w:r>
    </w:p>
    <w:p w:rsidR="00440090" w:rsidRDefault="00873795" w:rsidP="0087379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consulter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On estime aujourd'hui que le dysfonctionnement érectile touche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Calibri,Bold" w:hAnsi="Calibri,Bold" w:cs="Calibri,Bold"/>
          <w:b/>
          <w:bCs/>
        </w:rPr>
        <w:t xml:space="preserve">Sources: </w:t>
      </w:r>
      <w:r>
        <w:rPr>
          <w:rFonts w:ascii="Times New Roman" w:hAnsi="Times New Roman" w:cs="Times New Roman"/>
          <w:sz w:val="24"/>
          <w:szCs w:val="24"/>
        </w:rPr>
        <w:t xml:space="preserve">Journal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sexual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medecine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(Juillet 2013) Université du Wisconsin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 chiffres sont en constante augmentation, notamment en raison des facteurs de stress et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troubles cardio-vasculaires qui touchent les hommes de plus en plus jeunes et dans toutes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classes sociales.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présent, même si peu d'hommes sont enclins à aborder le sujet des dysfonctionnements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érectiles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avec leur médecin généraliste ou avec leur urologue, les réponses apportées à ce qui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était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appelé autrefois de l'impuissance, terme particulièrement castrateur d'un point de vue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psychologique</w:t>
      </w:r>
      <w:proofErr w:type="gramEnd"/>
      <w:r>
        <w:rPr>
          <w:rFonts w:ascii="Times New Roman" w:hAnsi="Times New Roman" w:cs="Times New Roman"/>
          <w:sz w:val="24"/>
          <w:szCs w:val="24"/>
        </w:rPr>
        <w:t>, étaient essentiellement temporaires.</w:t>
      </w:r>
    </w:p>
    <w:p w:rsidR="00873795" w:rsidRDefault="00873795" w:rsidP="00873795">
      <w:pPr>
        <w:rPr>
          <w:rFonts w:ascii="Calibri,BoldItalic" w:hAnsi="Calibri,BoldItalic" w:cs="Calibri,BoldItalic"/>
          <w:b/>
          <w:bCs/>
          <w:i/>
          <w:iCs/>
          <w:sz w:val="36"/>
          <w:szCs w:val="36"/>
        </w:rPr>
      </w:pP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Calibri,Bold" w:hAnsi="Calibri,Bold" w:cs="Calibri,Bold"/>
          <w:b/>
          <w:bCs/>
        </w:rPr>
        <w:t xml:space="preserve">Sources: </w:t>
      </w:r>
      <w:r>
        <w:rPr>
          <w:rFonts w:ascii="Times New Roman" w:hAnsi="Times New Roman" w:cs="Times New Roman"/>
          <w:sz w:val="24"/>
          <w:szCs w:val="24"/>
        </w:rPr>
        <w:t xml:space="preserve">Journal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sexual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medecine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(Juillet 2013) Université du Wisconsin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 chiffres sont en constante augmentation, notamment en raison des facteurs de stress et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troubles cardio-vasculaires qui touchent les hommes de plus en plus jeunes et dans toutes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classes sociales.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présent, même si peu d'hommes sont enclins à aborder le sujet des dysfonctionnements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érectiles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avec leur médecin généraliste ou avec leur urologue, les réponses apportées à ce qui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était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appelé autrefois de l'impuissance, terme particulièrement castrateur d'un point de vue</w:t>
      </w:r>
    </w:p>
    <w:p w:rsidR="00873795" w:rsidRDefault="00873795" w:rsidP="0087379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psychologique</w:t>
      </w:r>
      <w:proofErr w:type="gramEnd"/>
      <w:r>
        <w:rPr>
          <w:rFonts w:ascii="Times New Roman" w:hAnsi="Times New Roman" w:cs="Times New Roman"/>
          <w:sz w:val="24"/>
          <w:szCs w:val="24"/>
        </w:rPr>
        <w:t>, étaient essentiellement temporaires.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Les ondes de choc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Traitement mise au point en 2009 par le docteur </w:t>
      </w:r>
      <w:proofErr w:type="spellStart"/>
      <w:r>
        <w:rPr>
          <w:rFonts w:ascii="Calibri" w:hAnsi="Calibri" w:cs="Calibri"/>
        </w:rPr>
        <w:t>Yoram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Vardi</w:t>
      </w:r>
      <w:proofErr w:type="spellEnd"/>
      <w:r>
        <w:rPr>
          <w:rFonts w:ascii="Calibri" w:hAnsi="Calibri" w:cs="Calibri"/>
        </w:rPr>
        <w:t>, chef du service d'urologie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du</w:t>
      </w:r>
      <w:proofErr w:type="gramEnd"/>
      <w:r>
        <w:rPr>
          <w:rFonts w:ascii="Calibri" w:hAnsi="Calibri" w:cs="Calibri"/>
        </w:rPr>
        <w:t xml:space="preserve"> Center </w:t>
      </w:r>
      <w:proofErr w:type="spellStart"/>
      <w:r>
        <w:rPr>
          <w:rFonts w:ascii="Calibri" w:hAnsi="Calibri" w:cs="Calibri"/>
        </w:rPr>
        <w:t>Rambam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Medical</w:t>
      </w:r>
      <w:proofErr w:type="spellEnd"/>
      <w:r>
        <w:rPr>
          <w:rFonts w:ascii="Calibri" w:hAnsi="Calibri" w:cs="Calibri"/>
        </w:rPr>
        <w:t xml:space="preserve"> d'Haïfa en Israël en étroite partenariat avec la société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MEDISPEC reconnue mondialement autant que leader des traitements par ondes de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choc</w:t>
      </w:r>
      <w:proofErr w:type="gramEnd"/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QU’EST-CE QUE les Ondes de Choc Extracorporelles à faible intensité?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Thérapie par Ondes de Choc Extracorporelles à faible intensité (TOCEFI) a déjà apporté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d'excellents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résultats dans d’autres domaines médicaux tels que, la lithotripsie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extracorporelle</w:t>
      </w:r>
      <w:proofErr w:type="gramEnd"/>
      <w:r>
        <w:rPr>
          <w:rFonts w:ascii="Times New Roman" w:hAnsi="Times New Roman" w:cs="Times New Roman"/>
          <w:sz w:val="24"/>
          <w:szCs w:val="24"/>
        </w:rPr>
        <w:t>, la cardiologie dans le traitement des séquelles d'infarctus du myocarde, la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dermato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dans le soin des lésions cutanées chroniques, tout comme en orthopédie pour les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tendinopathies</w:t>
      </w:r>
      <w:proofErr w:type="gramEnd"/>
      <w:r>
        <w:rPr>
          <w:rFonts w:ascii="Times New Roman" w:hAnsi="Times New Roman" w:cs="Times New Roman"/>
          <w:sz w:val="24"/>
          <w:szCs w:val="24"/>
        </w:rPr>
        <w:t>...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traitement est conçu pour traiter la dysfonction érectile (D.E). Cette prise en charge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thérapeutique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innovante utilise les ondes de choc extracorporelles de faible intensité. Depuis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2005, des travaux de recherche ont montré la capacité des ondes de choc à améliorer la</w:t>
      </w:r>
    </w:p>
    <w:p w:rsidR="00873795" w:rsidRDefault="00873795" w:rsidP="0087379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vascularisation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myocardique dans des modèles de coronaropathie.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ondes de choc sont générées par la machine et délivrées sur les différentes zones de la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verge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à traiter. L’hypothèse supposée aujourd’hui privilégiée est que les ondes de choc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favorisent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une néo-angiogenèse au sein du tissu érectile. Cette hypothèse de néo-angiogenèse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améliorant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vascularisation des corps caverneux, favoriserait la réponse érectile lors d’une</w:t>
      </w:r>
    </w:p>
    <w:p w:rsidR="00873795" w:rsidRDefault="00873795" w:rsidP="0087379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stimulation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sexuelle, corrigeant ainsi la dysfonction érectile.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vasodilatation provoquée par les premières séances de traitement entraine 'une meilleure</w:t>
      </w:r>
    </w:p>
    <w:p w:rsidR="00873795" w:rsidRDefault="00873795" w:rsidP="0087379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irrigation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des tissus érectiles. Le protocole NOVELATOR est composé de 12 séances et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permet</w:t>
      </w:r>
      <w:proofErr w:type="gramEnd"/>
      <w:r>
        <w:rPr>
          <w:rFonts w:ascii="Times New Roman" w:hAnsi="Times New Roman" w:cs="Times New Roman"/>
          <w:sz w:val="24"/>
          <w:szCs w:val="24"/>
        </w:rPr>
        <w:t>, en attendant la naissance de ces nouvelles vascularisations, de retrouver petit à petit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fonctions érectiles sans autre forme de traitement médicamenteux.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Sélection des patients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Trois types de patients répondent à un traitement des dysfonctionnements érectiles par ondes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choc extracorporelles à faible intensité :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hommes représentant des facteurs de risque cardio- vasculaire (sédentarité, obésité,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tabagisme</w:t>
      </w:r>
      <w:proofErr w:type="gramEnd"/>
      <w:r>
        <w:rPr>
          <w:rFonts w:ascii="Times New Roman" w:hAnsi="Times New Roman" w:cs="Times New Roman"/>
          <w:sz w:val="24"/>
          <w:szCs w:val="24"/>
        </w:rPr>
        <w:t>..), ceux souffrant de maladies cardio-vasculaires (hypertension artérielle,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coronaropathie</w:t>
      </w:r>
      <w:proofErr w:type="gramEnd"/>
      <w:r>
        <w:rPr>
          <w:rFonts w:ascii="Times New Roman" w:hAnsi="Times New Roman" w:cs="Times New Roman"/>
          <w:sz w:val="24"/>
          <w:szCs w:val="24"/>
        </w:rPr>
        <w:t>, dyslipidémie, artériopathie chronique des membres inférieurs...) ou diabète.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Seuls les patients sous traitements anticoagulants ou atteints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coagulopathie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sont écartés de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type de traitement.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Avant toute prescription du traitement, une visite d'inclusion vient ou non valider la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prescription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des soins. Les points à contrôler au minimum avec le patient potentiel doivent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être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 les données d'ordre général, poids, taille, âge, ancienneté et récurrence du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dysfonctionnement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érectile, facteurs de risque (tabac, alcool, sédentarité...), maladies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cardiovasculaires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(dyslipidémie, HTA, coronaropathie, artériopathie chronique des membres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inférieurs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O/N), diabète, traitements antérieurs du dysfonctionnement (IPDE 5, IIC PGE1,</w:t>
      </w:r>
    </w:p>
    <w:p w:rsidR="00873795" w:rsidRP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73795">
        <w:rPr>
          <w:rFonts w:ascii="Times New Roman" w:hAnsi="Times New Roman" w:cs="Times New Roman"/>
          <w:sz w:val="24"/>
          <w:szCs w:val="24"/>
          <w:lang w:val="en-US"/>
        </w:rPr>
        <w:t>vacuum</w:t>
      </w:r>
      <w:proofErr w:type="gramEnd"/>
      <w:r w:rsidRPr="00873795">
        <w:rPr>
          <w:rFonts w:ascii="Times New Roman" w:hAnsi="Times New Roman" w:cs="Times New Roman"/>
          <w:sz w:val="24"/>
          <w:szCs w:val="24"/>
          <w:lang w:val="en-US"/>
        </w:rPr>
        <w:t>), Erection Hardness Scale, IIEF-ED.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Globalement, on estime que 70% des patients souffrant de dysfonctionnement érectile sont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éligibles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au traitement par ondes de choc extracorporelles (les 30% qui restent rencontrant à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base des troubles hormonaux, psychologiques ou neuronaux), qu'ils répondent ou non aux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IPDE 5.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Protocole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protocole NOVELATOR est basé sur 12 séances étalées sur 9 semaines. Dans un premier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temps</w:t>
      </w:r>
      <w:proofErr w:type="gramEnd"/>
      <w:r>
        <w:rPr>
          <w:rFonts w:ascii="Times New Roman" w:hAnsi="Times New Roman" w:cs="Times New Roman"/>
          <w:sz w:val="24"/>
          <w:szCs w:val="24"/>
        </w:rPr>
        <w:t>, deux séances hebdomadaires pendant trois semaines, puis trois semaines d'arrêt, puis à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nouveau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deux séances hebdomadaires pendant trois semaines. La verge est traitée en cinq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qui reçoivent 300 ondes de choc chacune à 0,09 </w:t>
      </w:r>
      <w:proofErr w:type="spellStart"/>
      <w:r>
        <w:rPr>
          <w:rFonts w:ascii="Times New Roman" w:hAnsi="Times New Roman" w:cs="Times New Roman"/>
          <w:sz w:val="24"/>
          <w:szCs w:val="24"/>
        </w:rPr>
        <w:t>mj</w:t>
      </w:r>
      <w:proofErr w:type="spellEnd"/>
      <w:r>
        <w:rPr>
          <w:rFonts w:ascii="Times New Roman" w:hAnsi="Times New Roman" w:cs="Times New Roman"/>
          <w:sz w:val="24"/>
          <w:szCs w:val="24"/>
        </w:rPr>
        <w:t>/mm², soit un total de 1 500 ondes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séance et 18 000 ondes sur l'ensemble du traitement. Chaque séance dure une quinzaine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minutes environ. Après le premier cycle de trois semaines, un bilan avec le patient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s'impose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afin de mesurer les premiers effets du traitement à mi-parcours et de décider ou non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 poursuite.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à noter aussi que pour les patients sous IPDE 5, le traitement par ondes de choc est tout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fait compatible avec la poursuite de la prise du médicament par voie orale, seule la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posologie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l'IPDE 5 va être réduite et normalement celle-ci devrait disparaître au profit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d'une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érection rendue possible grâce au traitement par ondes de choc. De plus durant les 9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semaines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traitement, il n'y a aucune contre-indication à l'activité sexuelle avant et après les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séances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Les Publications scientifiques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Même si ce type de traitement est encore relativement récent, les premiers retours sont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positifs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et font état d'une capacité érectile correcte voire très satisfaisante jusqu'à deux ans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après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l'arrêt du traitement par ondes de choc ce qui est particulièrement encourageant pour les</w:t>
      </w:r>
    </w:p>
    <w:p w:rsidR="00873795" w:rsidRDefault="00873795" w:rsidP="0087379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milliers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patients atteints de dysfonctionnement érectile.</w:t>
      </w:r>
    </w:p>
    <w:p w:rsidR="00873795" w:rsidRDefault="00873795" w:rsidP="00873795">
      <w:pPr>
        <w:rPr>
          <w:rFonts w:ascii="Times New Roman" w:hAnsi="Times New Roman" w:cs="Times New Roman"/>
          <w:sz w:val="24"/>
          <w:szCs w:val="24"/>
        </w:rPr>
      </w:pP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Ce qui semble </w:t>
      </w:r>
      <w:proofErr w:type="gramStart"/>
      <w:r>
        <w:rPr>
          <w:rFonts w:ascii="Calibri,Bold" w:hAnsi="Calibri,Bold" w:cs="Calibri,Bold"/>
          <w:b/>
          <w:bCs/>
          <w:sz w:val="24"/>
          <w:szCs w:val="24"/>
        </w:rPr>
        <w:t>acquis</w:t>
      </w:r>
      <w:proofErr w:type="gramEnd"/>
      <w:r>
        <w:rPr>
          <w:rFonts w:ascii="Calibri,Bold" w:hAnsi="Calibri,Bold" w:cs="Calibri,Bold"/>
          <w:b/>
          <w:bCs/>
          <w:sz w:val="24"/>
          <w:szCs w:val="24"/>
        </w:rPr>
        <w:t xml:space="preserve"> à ce jour…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Avec la machine </w:t>
      </w:r>
      <w:proofErr w:type="spellStart"/>
      <w:r>
        <w:rPr>
          <w:rFonts w:ascii="Calibri,Bold" w:hAnsi="Calibri,Bold" w:cs="Calibri,Bold"/>
          <w:b/>
          <w:bCs/>
        </w:rPr>
        <w:t>Medispec</w:t>
      </w:r>
      <w:proofErr w:type="spellEnd"/>
      <w:r>
        <w:rPr>
          <w:rFonts w:ascii="Calibri,Bold" w:hAnsi="Calibri,Bold" w:cs="Calibri,Bold"/>
          <w:b/>
          <w:bCs/>
        </w:rPr>
        <w:t xml:space="preserve"> ED1000 et le protocole « </w:t>
      </w:r>
      <w:proofErr w:type="spellStart"/>
      <w:r>
        <w:rPr>
          <w:rFonts w:ascii="Calibri,Bold" w:hAnsi="Calibri,Bold" w:cs="Calibri,Bold"/>
          <w:b/>
          <w:bCs/>
        </w:rPr>
        <w:t>Vardi</w:t>
      </w:r>
      <w:proofErr w:type="spellEnd"/>
      <w:r>
        <w:rPr>
          <w:rFonts w:ascii="Calibri,Bold" w:hAnsi="Calibri,Bold" w:cs="Calibri,Bold"/>
          <w:b/>
          <w:bCs/>
        </w:rPr>
        <w:t xml:space="preserve"> »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" w:hAnsi="Arial" w:cs="Arial"/>
        </w:rPr>
        <w:t xml:space="preserve">• </w:t>
      </w:r>
      <w:r>
        <w:rPr>
          <w:rFonts w:ascii="Calibri" w:hAnsi="Calibri" w:cs="Calibri"/>
        </w:rPr>
        <w:t>Un effet clinique démontré dans des études contrôlées chez des patients à risque CV et/ou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diabétiques</w:t>
      </w:r>
      <w:proofErr w:type="gramEnd"/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" w:hAnsi="Arial" w:cs="Arial"/>
        </w:rPr>
        <w:t xml:space="preserve">• </w:t>
      </w:r>
      <w:r>
        <w:rPr>
          <w:rFonts w:ascii="Calibri" w:hAnsi="Calibri" w:cs="Calibri"/>
        </w:rPr>
        <w:t>Effet comparable aux IPDE5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" w:hAnsi="Arial" w:cs="Arial"/>
        </w:rPr>
        <w:t xml:space="preserve">• </w:t>
      </w:r>
      <w:r>
        <w:rPr>
          <w:rFonts w:ascii="Calibri" w:hAnsi="Calibri" w:cs="Calibri"/>
        </w:rPr>
        <w:t>Effet persistant &gt; 1 an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" w:hAnsi="Arial" w:cs="Arial"/>
        </w:rPr>
        <w:t xml:space="preserve">• </w:t>
      </w:r>
      <w:r>
        <w:rPr>
          <w:rFonts w:ascii="Calibri" w:hAnsi="Calibri" w:cs="Calibri"/>
        </w:rPr>
        <w:t>Intérêt en association aux IPDE5 chez les non répondeurs aux IPDE5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" w:hAnsi="Arial" w:cs="Arial"/>
        </w:rPr>
        <w:t xml:space="preserve">• </w:t>
      </w:r>
      <w:r>
        <w:rPr>
          <w:rFonts w:ascii="Calibri" w:hAnsi="Calibri" w:cs="Calibri"/>
        </w:rPr>
        <w:t>Bonne tolérance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Septembre 2017 la société NOVELATOR lance en France un registre d’études en invitant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prescripteurs à participer au recueil des données des patients traites afin d’améliorer la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 charge et le protocole du traitement.</w:t>
      </w:r>
    </w:p>
    <w:p w:rsidR="00873795" w:rsidRDefault="00873795" w:rsidP="0087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coût du traitement en France est de l’ordre de 125€ la séance et 1500€ pour le protocole</w:t>
      </w:r>
    </w:p>
    <w:p w:rsidR="00873795" w:rsidRDefault="00873795" w:rsidP="00873795">
      <w:proofErr w:type="gramStart"/>
      <w:r>
        <w:rPr>
          <w:rFonts w:ascii="Times New Roman" w:hAnsi="Times New Roman" w:cs="Times New Roman"/>
          <w:sz w:val="24"/>
          <w:szCs w:val="24"/>
        </w:rPr>
        <w:t>complet</w:t>
      </w:r>
      <w:proofErr w:type="gramEnd"/>
      <w:r>
        <w:rPr>
          <w:rFonts w:ascii="Times New Roman" w:hAnsi="Times New Roman" w:cs="Times New Roman"/>
          <w:sz w:val="24"/>
          <w:szCs w:val="24"/>
        </w:rPr>
        <w:t>. Ce traitement n'est pas pris en charge par la Sécurité sociale.</w:t>
      </w:r>
      <w:bookmarkStart w:id="0" w:name="_GoBack"/>
      <w:bookmarkEnd w:id="0"/>
    </w:p>
    <w:sectPr w:rsidR="00873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95"/>
    <w:rsid w:val="00440090"/>
    <w:rsid w:val="0087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1338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2018-01-15T16:09:00Z</dcterms:created>
  <dcterms:modified xsi:type="dcterms:W3CDTF">2018-01-15T16:15:00Z</dcterms:modified>
</cp:coreProperties>
</file>