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74" w:rsidRPr="00BC3774" w:rsidRDefault="00BC3774" w:rsidP="00BC3774">
      <w:pPr>
        <w:shd w:val="clear" w:color="auto" w:fill="FFFFFF"/>
        <w:spacing w:before="456" w:after="192" w:line="24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fr-FR"/>
        </w:rPr>
      </w:pPr>
      <w:r w:rsidRPr="00BC377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fr-FR"/>
        </w:rPr>
        <w:t>Les références citées par nos experts</w:t>
      </w:r>
    </w:p>
    <w:p w:rsidR="00BC3774" w:rsidRPr="00BC3774" w:rsidRDefault="00BC3774" w:rsidP="00BC377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</w:pPr>
      <w:hyperlink r:id="rId5" w:history="1">
        <w:r w:rsidRPr="00BC3774">
          <w:rPr>
            <w:rFonts w:ascii="Montserrat" w:eastAsia="Times New Roman" w:hAnsi="Montserrat" w:cs="Times New Roman"/>
            <w:color w:val="000000"/>
            <w:sz w:val="27"/>
            <w:szCs w:val="27"/>
            <w:lang w:eastAsia="fr-FR"/>
          </w:rPr>
          <w:t>Plateforme CEPS</w:t>
        </w:r>
      </w:hyperlink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> : Une plateforme académique et collaborative dédiée à la méthodologie d’évaluation des interventions non médicamenteuses (INM) et au développement de la recherche sur les INM</w:t>
      </w:r>
    </w:p>
    <w:p w:rsidR="00BC3774" w:rsidRPr="00BC3774" w:rsidRDefault="00BC3774" w:rsidP="00BC377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</w:pPr>
      <w:hyperlink r:id="rId6" w:history="1">
        <w:r w:rsidRPr="00BC3774">
          <w:rPr>
            <w:rFonts w:ascii="Montserrat" w:eastAsia="Times New Roman" w:hAnsi="Montserrat" w:cs="Times New Roman"/>
            <w:color w:val="000000"/>
            <w:sz w:val="27"/>
            <w:szCs w:val="27"/>
            <w:lang w:eastAsia="fr-FR"/>
          </w:rPr>
          <w:t>Vidéo</w:t>
        </w:r>
      </w:hyperlink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> sur les modèles économiques des INM</w:t>
      </w:r>
    </w:p>
    <w:p w:rsidR="00BC3774" w:rsidRPr="00BC3774" w:rsidRDefault="00BC3774" w:rsidP="00BC377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</w:pPr>
      <w:hyperlink r:id="rId7" w:history="1">
        <w:proofErr w:type="spellStart"/>
        <w:r w:rsidRPr="00BC3774">
          <w:rPr>
            <w:rFonts w:ascii="Montserrat" w:eastAsia="Times New Roman" w:hAnsi="Montserrat" w:cs="Times New Roman"/>
            <w:color w:val="000000"/>
            <w:sz w:val="27"/>
            <w:szCs w:val="27"/>
            <w:lang w:eastAsia="fr-FR"/>
          </w:rPr>
          <w:t>Motrial</w:t>
        </w:r>
        <w:proofErr w:type="spellEnd"/>
      </w:hyperlink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> : Un moteur de recherche dédié aux meilleures publications d’essais cliniques sur les INM</w:t>
      </w:r>
    </w:p>
    <w:p w:rsidR="00BC3774" w:rsidRPr="00BC3774" w:rsidRDefault="00BC3774" w:rsidP="00BC377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</w:pPr>
      <w:hyperlink r:id="rId8" w:history="1">
        <w:proofErr w:type="spellStart"/>
        <w:r w:rsidRPr="00BC3774">
          <w:rPr>
            <w:rFonts w:ascii="Montserrat" w:eastAsia="Times New Roman" w:hAnsi="Montserrat" w:cs="Times New Roman"/>
            <w:color w:val="000000"/>
            <w:sz w:val="27"/>
            <w:szCs w:val="27"/>
            <w:lang w:eastAsia="fr-FR"/>
          </w:rPr>
          <w:t>Inmcancer</w:t>
        </w:r>
        <w:proofErr w:type="spellEnd"/>
      </w:hyperlink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> : Une bibliothèque ouverte d’études interventionnelles sur les INM pour prévenir et soigner les cancers</w:t>
      </w:r>
    </w:p>
    <w:p w:rsidR="00BC3774" w:rsidRPr="00BC3774" w:rsidRDefault="00BC3774" w:rsidP="00BC377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</w:pPr>
      <w:hyperlink r:id="rId9" w:history="1">
        <w:proofErr w:type="spellStart"/>
        <w:r w:rsidRPr="00BC3774">
          <w:rPr>
            <w:rFonts w:ascii="Montserrat" w:eastAsia="Times New Roman" w:hAnsi="Montserrat" w:cs="Times New Roman"/>
            <w:color w:val="000000"/>
            <w:sz w:val="27"/>
            <w:szCs w:val="27"/>
            <w:lang w:eastAsia="fr-FR"/>
          </w:rPr>
          <w:t>Nishare</w:t>
        </w:r>
        <w:proofErr w:type="spellEnd"/>
      </w:hyperlink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> : Une bibliothèque ouverte de ressources académiques sur les INM</w:t>
      </w:r>
    </w:p>
    <w:p w:rsidR="00BC3774" w:rsidRPr="00BC3774" w:rsidRDefault="00BC3774" w:rsidP="00BC377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</w:pPr>
      <w:hyperlink r:id="rId10" w:history="1">
        <w:proofErr w:type="spellStart"/>
        <w:r w:rsidRPr="00BC3774">
          <w:rPr>
            <w:rFonts w:ascii="Montserrat" w:eastAsia="Times New Roman" w:hAnsi="Montserrat" w:cs="Times New Roman"/>
            <w:color w:val="000000"/>
            <w:sz w:val="27"/>
            <w:szCs w:val="27"/>
            <w:lang w:eastAsia="fr-FR"/>
          </w:rPr>
          <w:t>Niri</w:t>
        </w:r>
        <w:proofErr w:type="spellEnd"/>
      </w:hyperlink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> : Un répertoire international des chercheurs et des organisations de recherche sur les INM</w:t>
      </w:r>
    </w:p>
    <w:p w:rsidR="00BC3774" w:rsidRPr="00BC3774" w:rsidRDefault="00BC3774" w:rsidP="00BC377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</w:pPr>
      <w:hyperlink r:id="rId11" w:history="1">
        <w:r w:rsidRPr="00BC3774">
          <w:rPr>
            <w:rFonts w:ascii="Montserrat" w:eastAsia="Times New Roman" w:hAnsi="Montserrat" w:cs="Times New Roman"/>
            <w:color w:val="000000"/>
            <w:sz w:val="27"/>
            <w:szCs w:val="27"/>
            <w:lang w:eastAsia="fr-FR"/>
          </w:rPr>
          <w:t>ICEPS Conférence</w:t>
        </w:r>
      </w:hyperlink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> : Un congrès scientifique annuel sur l’évaluation des INM</w:t>
      </w:r>
    </w:p>
    <w:p w:rsidR="00BC3774" w:rsidRPr="00BC3774" w:rsidRDefault="00BC3774" w:rsidP="00BC377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</w:pPr>
      <w:hyperlink r:id="rId12" w:history="1">
        <w:r w:rsidRPr="00BC3774">
          <w:rPr>
            <w:rFonts w:ascii="Montserrat" w:eastAsia="Times New Roman" w:hAnsi="Montserrat" w:cs="Times New Roman"/>
            <w:color w:val="000000"/>
            <w:sz w:val="27"/>
            <w:szCs w:val="27"/>
            <w:lang w:eastAsia="fr-FR"/>
          </w:rPr>
          <w:t>ICEPS Satellite</w:t>
        </w:r>
      </w:hyperlink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> : Un colloque professionnel sur les bonnes pratiques des INM</w:t>
      </w:r>
    </w:p>
    <w:p w:rsidR="00BC3774" w:rsidRPr="00BC3774" w:rsidRDefault="00BC3774" w:rsidP="00BC377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</w:pPr>
      <w:hyperlink r:id="rId13" w:history="1">
        <w:r w:rsidRPr="00BC3774">
          <w:rPr>
            <w:rFonts w:ascii="Montserrat" w:eastAsia="Times New Roman" w:hAnsi="Montserrat" w:cs="Times New Roman"/>
            <w:color w:val="000000"/>
            <w:sz w:val="27"/>
            <w:szCs w:val="27"/>
            <w:lang w:eastAsia="fr-FR"/>
          </w:rPr>
          <w:t>ICEPS TV</w:t>
        </w:r>
      </w:hyperlink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 xml:space="preserve"> : </w:t>
      </w:r>
      <w:proofErr w:type="spellStart"/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>Replay</w:t>
      </w:r>
      <w:proofErr w:type="spellEnd"/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 xml:space="preserve"> gratuit des vidéos des conférences </w:t>
      </w:r>
      <w:proofErr w:type="spellStart"/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>iCEPS</w:t>
      </w:r>
      <w:proofErr w:type="spellEnd"/>
    </w:p>
    <w:p w:rsidR="00BC3774" w:rsidRPr="00BC3774" w:rsidRDefault="00BC3774" w:rsidP="00BC377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</w:pPr>
      <w:hyperlink r:id="rId14" w:history="1">
        <w:r w:rsidRPr="00BC3774">
          <w:rPr>
            <w:rFonts w:ascii="Montserrat" w:eastAsia="Times New Roman" w:hAnsi="Montserrat" w:cs="Times New Roman"/>
            <w:color w:val="000000"/>
            <w:sz w:val="27"/>
            <w:szCs w:val="27"/>
            <w:lang w:eastAsia="fr-FR"/>
          </w:rPr>
          <w:t>Blog sur les INM</w:t>
        </w:r>
      </w:hyperlink>
    </w:p>
    <w:p w:rsidR="00BC3774" w:rsidRPr="00BC3774" w:rsidRDefault="00BC3774" w:rsidP="00BC377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</w:pPr>
      <w:hyperlink r:id="rId15" w:history="1">
        <w:r w:rsidRPr="00BC3774">
          <w:rPr>
            <w:rFonts w:ascii="Montserrat" w:eastAsia="Times New Roman" w:hAnsi="Montserrat" w:cs="Times New Roman"/>
            <w:color w:val="000000"/>
            <w:sz w:val="27"/>
            <w:szCs w:val="27"/>
            <w:lang w:eastAsia="fr-FR"/>
          </w:rPr>
          <w:t>Appel collectif aux décideurs</w:t>
        </w:r>
      </w:hyperlink>
      <w:r w:rsidRPr="00BC3774">
        <w:rPr>
          <w:rFonts w:ascii="Montserrat" w:eastAsia="Times New Roman" w:hAnsi="Montserrat" w:cs="Times New Roman"/>
          <w:color w:val="1F2025"/>
          <w:sz w:val="27"/>
          <w:szCs w:val="27"/>
          <w:lang w:eastAsia="fr-FR"/>
        </w:rPr>
        <w:t> pour une meilleure intégration des INM dans le système de santé</w:t>
      </w:r>
    </w:p>
    <w:p w:rsidR="005E738A" w:rsidRDefault="00BC3774"/>
    <w:p w:rsidR="00BC3774" w:rsidRDefault="00BC3774">
      <w:bookmarkStart w:id="0" w:name="_GoBack"/>
      <w:bookmarkEnd w:id="0"/>
    </w:p>
    <w:sectPr w:rsidR="00BC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264C"/>
    <w:multiLevelType w:val="multilevel"/>
    <w:tmpl w:val="E5F2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74"/>
    <w:rsid w:val="003B0940"/>
    <w:rsid w:val="00BC3774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9D068-D63D-4288-BAC8-C8742989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C3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C377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C3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mcancer.fr/" TargetMode="External"/><Relationship Id="rId13" Type="http://schemas.openxmlformats.org/officeDocument/2006/relationships/hyperlink" Target="https://www.icepstv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trial.fr/" TargetMode="External"/><Relationship Id="rId12" Type="http://schemas.openxmlformats.org/officeDocument/2006/relationships/hyperlink" Target="https://www.iceps-satellite.f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cepstv.fr/video/98" TargetMode="External"/><Relationship Id="rId11" Type="http://schemas.openxmlformats.org/officeDocument/2006/relationships/hyperlink" Target="https://www.iceps2021.fr/" TargetMode="External"/><Relationship Id="rId5" Type="http://schemas.openxmlformats.org/officeDocument/2006/relationships/hyperlink" Target="https://www.mshsud.org/recherche/plateformes/ceps" TargetMode="External"/><Relationship Id="rId15" Type="http://schemas.openxmlformats.org/officeDocument/2006/relationships/hyperlink" Target="https://www.appel-de-montpellier.fr/" TargetMode="External"/><Relationship Id="rId10" Type="http://schemas.openxmlformats.org/officeDocument/2006/relationships/hyperlink" Target="https://www.niri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share.fr/" TargetMode="External"/><Relationship Id="rId14" Type="http://schemas.openxmlformats.org/officeDocument/2006/relationships/hyperlink" Target="http://blogensant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2021-07-04T19:45:00Z</dcterms:created>
  <dcterms:modified xsi:type="dcterms:W3CDTF">2021-07-04T19:46:00Z</dcterms:modified>
</cp:coreProperties>
</file>