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83" w:rsidRDefault="00615B65">
      <w:r>
        <w:t>Rectificatif site web : profil Emilia</w:t>
      </w:r>
    </w:p>
    <w:p w:rsidR="00615B65" w:rsidRDefault="00615B65">
      <w:r>
        <w:t>Date : 20 août 2015-08-20</w:t>
      </w:r>
    </w:p>
    <w:p w:rsidR="00615B65" w:rsidRDefault="00615B65" w:rsidP="00615B65">
      <w:pPr>
        <w:pStyle w:val="Paragraphedeliste"/>
        <w:numPr>
          <w:ilvl w:val="0"/>
          <w:numId w:val="1"/>
        </w:numPr>
      </w:pPr>
      <w:r>
        <w:t>Onglet : le centre :</w:t>
      </w:r>
    </w:p>
    <w:p w:rsidR="00615B65" w:rsidRDefault="00615B65" w:rsidP="00615B65">
      <w:pPr>
        <w:pStyle w:val="Paragraphedeliste"/>
        <w:numPr>
          <w:ilvl w:val="1"/>
          <w:numId w:val="1"/>
        </w:numPr>
      </w:pPr>
      <w:r>
        <w:t xml:space="preserve">Qui </w:t>
      </w:r>
      <w:proofErr w:type="gramStart"/>
      <w:r>
        <w:t>sommes-</w:t>
      </w:r>
      <w:proofErr w:type="gramEnd"/>
      <w:r>
        <w:t>nous ?</w:t>
      </w:r>
    </w:p>
    <w:p w:rsidR="00615B65" w:rsidRPr="0056333E" w:rsidRDefault="00615B65" w:rsidP="0056333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8FB4"/>
          <w:sz w:val="27"/>
          <w:szCs w:val="27"/>
          <w:lang w:eastAsia="fr-FR"/>
        </w:rPr>
      </w:pPr>
      <w:r w:rsidRPr="0056333E">
        <w:rPr>
          <w:rFonts w:ascii="Times New Roman" w:eastAsia="Times New Roman" w:hAnsi="Times New Roman" w:cs="Times New Roman"/>
          <w:b/>
          <w:bCs/>
          <w:color w:val="008FB4"/>
          <w:sz w:val="27"/>
          <w:szCs w:val="27"/>
          <w:lang w:eastAsia="fr-FR"/>
        </w:rPr>
        <w:t xml:space="preserve">Emilia </w:t>
      </w:r>
      <w:proofErr w:type="spellStart"/>
      <w:r w:rsidRPr="0056333E">
        <w:rPr>
          <w:rFonts w:ascii="Times New Roman" w:eastAsia="Times New Roman" w:hAnsi="Times New Roman" w:cs="Times New Roman"/>
          <w:b/>
          <w:bCs/>
          <w:color w:val="008FB4"/>
          <w:sz w:val="27"/>
          <w:szCs w:val="27"/>
          <w:lang w:eastAsia="fr-FR"/>
        </w:rPr>
        <w:t>Garmigny</w:t>
      </w:r>
      <w:proofErr w:type="spellEnd"/>
    </w:p>
    <w:p w:rsidR="00615B65" w:rsidRDefault="00615B65" w:rsidP="0056333E">
      <w:pPr>
        <w:spacing w:after="0" w:line="240" w:lineRule="auto"/>
      </w:pPr>
      <w:r w:rsidRPr="0056333E">
        <w:rPr>
          <w:rFonts w:ascii="Times New Roman" w:eastAsia="Times New Roman" w:hAnsi="Times New Roman" w:cs="Times New Roman"/>
          <w:b/>
          <w:bCs/>
          <w:color w:val="008FB4"/>
          <w:sz w:val="24"/>
          <w:szCs w:val="24"/>
          <w:lang w:eastAsia="fr-FR"/>
        </w:rPr>
        <w:t>Psychologue clinicienne</w:t>
      </w:r>
      <w:r w:rsidR="0056333E">
        <w:t>-</w:t>
      </w:r>
      <w:r w:rsidR="0056333E" w:rsidRPr="0056333E">
        <w:rPr>
          <w:rFonts w:ascii="Times New Roman" w:eastAsia="Times New Roman" w:hAnsi="Times New Roman" w:cs="Times New Roman"/>
          <w:b/>
          <w:bCs/>
          <w:color w:val="008FB4"/>
          <w:sz w:val="24"/>
          <w:szCs w:val="24"/>
          <w:lang w:eastAsia="fr-FR"/>
        </w:rPr>
        <w:t>Psychothérapeute</w:t>
      </w:r>
      <w:r>
        <w:t xml:space="preserve"> - prises en charge enfants, adolescents, adultes.</w:t>
      </w:r>
    </w:p>
    <w:p w:rsidR="00615B65" w:rsidRDefault="00615B65" w:rsidP="0056333E">
      <w:pPr>
        <w:spacing w:after="0" w:line="240" w:lineRule="auto"/>
      </w:pPr>
      <w:r>
        <w:t>Conseillère en bilans de compétences: 20 ans d’expérience</w:t>
      </w:r>
      <w:r w:rsidR="001B610F">
        <w:t xml:space="preserve"> &amp; bilans d’orientation scolaire.</w:t>
      </w:r>
    </w:p>
    <w:p w:rsidR="00615B65" w:rsidRDefault="00615B65" w:rsidP="0056333E">
      <w:pPr>
        <w:spacing w:after="0" w:line="240" w:lineRule="auto"/>
      </w:pPr>
      <w:proofErr w:type="spellStart"/>
      <w:r>
        <w:t>Référente</w:t>
      </w:r>
      <w:proofErr w:type="spellEnd"/>
      <w:r>
        <w:t xml:space="preserve"> ANPEIP - bilans psychologiques enfants et adolescents EIP et suivis.</w:t>
      </w:r>
    </w:p>
    <w:p w:rsidR="001B610F" w:rsidRPr="001B610F" w:rsidRDefault="001B610F" w:rsidP="0056333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1B610F">
        <w:rPr>
          <w:rFonts w:ascii="Times New Roman" w:eastAsia="Times New Roman" w:hAnsi="Times New Roman" w:cs="Times New Roman"/>
          <w:b/>
          <w:bCs/>
          <w:color w:val="008FB4"/>
          <w:sz w:val="27"/>
          <w:szCs w:val="27"/>
          <w:lang w:eastAsia="fr-FR"/>
        </w:rPr>
        <w:t>Graziella</w:t>
      </w:r>
    </w:p>
    <w:p w:rsidR="001B610F" w:rsidRPr="001B610F" w:rsidRDefault="001B610F" w:rsidP="001B610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1B610F">
        <w:rPr>
          <w:rFonts w:ascii="Times New Roman" w:eastAsia="Times New Roman" w:hAnsi="Times New Roman" w:cs="Times New Roman"/>
          <w:b/>
          <w:bCs/>
          <w:color w:val="008FB4"/>
          <w:sz w:val="24"/>
          <w:szCs w:val="24"/>
          <w:lang w:eastAsia="fr-FR"/>
        </w:rPr>
        <w:t>Ressources Humaines</w:t>
      </w:r>
    </w:p>
    <w:p w:rsidR="001B610F" w:rsidRPr="001B610F" w:rsidRDefault="001B610F" w:rsidP="001B610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B61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Spécialiste des Ressources Humaines et </w:t>
      </w:r>
      <w:r w:rsidR="002F38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de la Qualité de Vie au Travail. </w:t>
      </w:r>
      <w:r w:rsidRPr="001B610F">
        <w:rPr>
          <w:rFonts w:ascii="Times New Roman" w:eastAsia="Times New Roman" w:hAnsi="Times New Roman" w:cs="Times New Roman"/>
          <w:sz w:val="24"/>
          <w:szCs w:val="24"/>
          <w:lang w:eastAsia="fr-FR"/>
        </w:rPr>
        <w:t>Diplômée de l’Université Paris Sud en Gestion des ressou</w:t>
      </w:r>
      <w:r w:rsidR="002F38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rces humaines à l’international. </w:t>
      </w:r>
      <w:r w:rsidR="002F38D4" w:rsidRPr="001B610F">
        <w:rPr>
          <w:rFonts w:ascii="Times New Roman" w:eastAsia="Times New Roman" w:hAnsi="Times New Roman" w:cs="Times New Roman"/>
          <w:sz w:val="24"/>
          <w:szCs w:val="24"/>
          <w:lang w:eastAsia="fr-FR"/>
        </w:rPr>
        <w:t>Responsable</w:t>
      </w:r>
      <w:r w:rsidRPr="001B610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l’espace Entreprise sur la prévention santé au travail, membre du comité de direction.</w:t>
      </w:r>
      <w:r w:rsidR="002F38D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DESU de coaching université Paris VIII – accompagnement à la gestion de carrière.</w:t>
      </w:r>
    </w:p>
    <w:p w:rsidR="001B610F" w:rsidRDefault="001B610F" w:rsidP="00615B65">
      <w:pPr>
        <w:ind w:left="1980"/>
      </w:pPr>
    </w:p>
    <w:p w:rsidR="001B610F" w:rsidRDefault="001B610F" w:rsidP="00615B65">
      <w:pPr>
        <w:ind w:left="1980"/>
      </w:pPr>
    </w:p>
    <w:p w:rsidR="001B610F" w:rsidRDefault="001B610F" w:rsidP="00615B65">
      <w:pPr>
        <w:ind w:left="1980"/>
      </w:pPr>
    </w:p>
    <w:p w:rsidR="00615B65" w:rsidRDefault="00615B65"/>
    <w:sectPr w:rsidR="00615B65" w:rsidSect="005A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674E86"/>
    <w:multiLevelType w:val="hybridMultilevel"/>
    <w:tmpl w:val="19123A98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1">
      <w:start w:val="1"/>
      <w:numFmt w:val="decimal"/>
      <w:lvlText w:val="%3)"/>
      <w:lvlJc w:val="left"/>
      <w:pPr>
        <w:ind w:left="180" w:hanging="18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15B65"/>
    <w:rsid w:val="001B610F"/>
    <w:rsid w:val="002F38D4"/>
    <w:rsid w:val="0056333E"/>
    <w:rsid w:val="005A5883"/>
    <w:rsid w:val="00615B65"/>
    <w:rsid w:val="00AF34F7"/>
    <w:rsid w:val="00B3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5883"/>
  </w:style>
  <w:style w:type="paragraph" w:styleId="Titre3">
    <w:name w:val="heading 3"/>
    <w:basedOn w:val="Normal"/>
    <w:link w:val="Titre3Car"/>
    <w:uiPriority w:val="9"/>
    <w:qFormat/>
    <w:rsid w:val="001B61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1B61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5B65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1B610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1B610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B610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B6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9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0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rased</dc:creator>
  <cp:lastModifiedBy>Celine</cp:lastModifiedBy>
  <cp:revision>2</cp:revision>
  <cp:lastPrinted>2015-08-24T07:59:00Z</cp:lastPrinted>
  <dcterms:created xsi:type="dcterms:W3CDTF">2015-08-24T08:00:00Z</dcterms:created>
  <dcterms:modified xsi:type="dcterms:W3CDTF">2015-08-24T08:00:00Z</dcterms:modified>
</cp:coreProperties>
</file>